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theme/themeOverride1.xml" ContentType="application/vnd.openxmlformats-officedocument.themeOverride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drawings/drawing1.xml" ContentType="application/vnd.openxmlformats-officedocument.drawingml.chartshapes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drawings/drawing2.xml" ContentType="application/vnd.openxmlformats-officedocument.drawingml.chartshapes+xml"/>
  <Override PartName="/word/charts/chart16.xml" ContentType="application/vnd.openxmlformats-officedocument.drawingml.chart+xml"/>
  <Override PartName="/word/theme/themeOverride2.xml" ContentType="application/vnd.openxmlformats-officedocument.themeOverride+xml"/>
  <Override PartName="/word/charts/chart17.xml" ContentType="application/vnd.openxmlformats-officedocument.drawingml.chart+xml"/>
  <Override PartName="/word/theme/themeOverride3.xml" ContentType="application/vnd.openxmlformats-officedocument.themeOverride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drawings/drawing3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3827" w:type="dxa"/>
        <w:tblInd w:w="57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7"/>
      </w:tblGrid>
      <w:tr w:rsidR="0050357A" w:rsidRPr="00076996" w14:paraId="7A365EE6" w14:textId="77777777" w:rsidTr="0050357A">
        <w:tc>
          <w:tcPr>
            <w:tcW w:w="3827" w:type="dxa"/>
          </w:tcPr>
          <w:p w14:paraId="29CEAFFD" w14:textId="09BCE753" w:rsidR="0050357A" w:rsidRPr="00076996" w:rsidRDefault="0050357A" w:rsidP="0050357A">
            <w:pPr>
              <w:keepNext/>
              <w:rPr>
                <w:sz w:val="28"/>
                <w:szCs w:val="28"/>
              </w:rPr>
            </w:pPr>
            <w:r w:rsidRPr="00076996">
              <w:rPr>
                <w:sz w:val="28"/>
                <w:szCs w:val="28"/>
              </w:rPr>
              <w:t xml:space="preserve">Приложение к решению Благовещенской </w:t>
            </w:r>
          </w:p>
          <w:p w14:paraId="79424AFB" w14:textId="77777777" w:rsidR="0050357A" w:rsidRPr="00076996" w:rsidRDefault="0050357A" w:rsidP="0050357A">
            <w:pPr>
              <w:keepNext/>
              <w:rPr>
                <w:sz w:val="28"/>
                <w:szCs w:val="28"/>
              </w:rPr>
            </w:pPr>
            <w:r w:rsidRPr="00076996">
              <w:rPr>
                <w:sz w:val="28"/>
                <w:szCs w:val="28"/>
              </w:rPr>
              <w:t>городской Думы</w:t>
            </w:r>
          </w:p>
          <w:p w14:paraId="02B49D77" w14:textId="6ACDD7D0" w:rsidR="0050357A" w:rsidRPr="00076996" w:rsidRDefault="0050357A" w:rsidP="0050357A">
            <w:pPr>
              <w:keepNext/>
              <w:rPr>
                <w:sz w:val="28"/>
                <w:szCs w:val="28"/>
              </w:rPr>
            </w:pPr>
            <w:r w:rsidRPr="00076996">
              <w:rPr>
                <w:sz w:val="28"/>
                <w:szCs w:val="28"/>
              </w:rPr>
              <w:t>от ___________№______</w:t>
            </w:r>
          </w:p>
          <w:p w14:paraId="6670388D" w14:textId="5D0778DD" w:rsidR="0050357A" w:rsidRPr="00076996" w:rsidRDefault="0050357A" w:rsidP="00F610CD">
            <w:pPr>
              <w:keepNext/>
              <w:jc w:val="right"/>
              <w:rPr>
                <w:sz w:val="28"/>
                <w:szCs w:val="28"/>
              </w:rPr>
            </w:pPr>
          </w:p>
        </w:tc>
      </w:tr>
    </w:tbl>
    <w:p w14:paraId="48F95B85" w14:textId="77777777" w:rsidR="0050357A" w:rsidRPr="00076996" w:rsidRDefault="0050357A" w:rsidP="00F610CD">
      <w:pPr>
        <w:keepNext/>
        <w:jc w:val="right"/>
        <w:rPr>
          <w:sz w:val="28"/>
          <w:szCs w:val="28"/>
        </w:rPr>
      </w:pPr>
    </w:p>
    <w:p w14:paraId="3C52A890" w14:textId="77777777" w:rsidR="00CA04D5" w:rsidRPr="00076996" w:rsidRDefault="00CA04D5" w:rsidP="00F610CD">
      <w:pPr>
        <w:keepNext/>
        <w:jc w:val="center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СТРАТЕГИЯ СОЦИАЛЬНО-ЭКОНОМИЧЕСКОГО РАЗВИТИЯ</w:t>
      </w:r>
    </w:p>
    <w:p w14:paraId="4A196405" w14:textId="6D61B2F4" w:rsidR="00CA04D5" w:rsidRPr="00076996" w:rsidRDefault="00CA04D5" w:rsidP="00F610CD">
      <w:pPr>
        <w:keepNext/>
        <w:jc w:val="center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ГОРОДА БЛАГОВЕЩЕНСКА ДО </w:t>
      </w:r>
      <w:r w:rsidR="00B20EAE" w:rsidRPr="00076996">
        <w:rPr>
          <w:b/>
          <w:sz w:val="28"/>
          <w:szCs w:val="28"/>
        </w:rPr>
        <w:t>2035 ГОДА</w:t>
      </w:r>
    </w:p>
    <w:sdt>
      <w:sdtPr>
        <w:rPr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</w:rPr>
        <w:id w:val="-842311940"/>
        <w:docPartObj>
          <w:docPartGallery w:val="Table of Contents"/>
          <w:docPartUnique/>
        </w:docPartObj>
      </w:sdtPr>
      <w:sdtEndPr/>
      <w:sdtContent>
        <w:p w14:paraId="4B1EFE24" w14:textId="77777777" w:rsidR="006250D2" w:rsidRPr="00076996" w:rsidRDefault="006250D2" w:rsidP="00F610CD">
          <w:pPr>
            <w:pStyle w:val="af9"/>
            <w:jc w:val="center"/>
            <w:rPr>
              <w:b w:val="0"/>
              <w:color w:val="auto"/>
            </w:rPr>
          </w:pPr>
          <w:r w:rsidRPr="00076996">
            <w:rPr>
              <w:b w:val="0"/>
              <w:color w:val="auto"/>
            </w:rPr>
            <w:t>Содержание</w:t>
          </w:r>
        </w:p>
        <w:p w14:paraId="3466E35A" w14:textId="1B4DA64C" w:rsidR="005566BB" w:rsidRPr="00076996" w:rsidRDefault="006250D2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r w:rsidRPr="00076996">
            <w:fldChar w:fldCharType="begin"/>
          </w:r>
          <w:r w:rsidRPr="00076996">
            <w:instrText xml:space="preserve"> TOC \o "1-3" \h \z \u </w:instrText>
          </w:r>
          <w:r w:rsidRPr="00076996">
            <w:fldChar w:fldCharType="separate"/>
          </w:r>
          <w:hyperlink w:anchor="_Toc181018784" w:history="1">
            <w:r w:rsidR="005566BB" w:rsidRPr="00076996">
              <w:rPr>
                <w:rStyle w:val="afa"/>
              </w:rPr>
              <w:t>1. АНАЛИЗ СОЦИАЛЬНО-ЭКОНОМИЧЕСКОГО И ПРОСТРАНСТВЕННОГО РАЗВИТИЯ ГОРОДА БЛАГОВЕЩЕНСКА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_Toc181018784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6A2CCC7C" w14:textId="50CF430A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785" w:history="1">
            <w:r w:rsidR="005566BB" w:rsidRPr="00076996">
              <w:rPr>
                <w:rStyle w:val="afa"/>
              </w:rPr>
              <w:t>1.1. Общая характеристика города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_Toc181018785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53AD9440" w14:textId="39F17B69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786" w:history="1">
            <w:r w:rsidR="005566BB" w:rsidRPr="00076996">
              <w:rPr>
                <w:rStyle w:val="afa"/>
              </w:rPr>
              <w:t>1.2. Оценка достигнутых целей стратегии социально-экономического развития муниципального образования города Благовещенска на период до 2025 года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_Toc181018786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451D47F9" w14:textId="78673460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787" w:history="1">
            <w:r w:rsidR="005566BB" w:rsidRPr="00076996">
              <w:rPr>
                <w:rStyle w:val="afa"/>
              </w:rPr>
              <w:t>1.3.  Анализ экономического развития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_Toc181018787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11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0F5EE471" w14:textId="7AB341DD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88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1.3.1.  Структура экономики города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_Toc181018788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11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466E7361" w14:textId="659A0FB2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89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1.3.2.  Малый и средний бизнес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_Toc181018789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12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164D3026" w14:textId="347C6709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0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1.3.3.  Потребительский рынок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_Toc181018790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14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2A3CE877" w14:textId="68E9B30F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1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1.3.4. Отгружено товаров собственного производства,  выполненных работ и оказанных услуг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_Toc181018791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18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7DAEDBB8" w14:textId="3BF0A731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2" w:history="1">
            <w:r w:rsidR="005566BB" w:rsidRPr="00076996">
              <w:rPr>
                <w:rStyle w:val="afa"/>
                <w:i/>
                <w:noProof/>
                <w:lang w:eastAsia="en-US"/>
              </w:rPr>
              <w:t>Промышленность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_Toc181018792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19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38300E6A" w14:textId="5AB2A103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3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1.3.5.  Строительство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_Toc181018793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23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26A5D9FE" w14:textId="473C0E23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4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1.3.6.  Инвестиции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_Toc181018794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25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43A8A4D0" w14:textId="436BB72F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5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1.3.7.  Городской бюджет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_Toc181018795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27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37C79A9A" w14:textId="7F01584E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6" w:history="1">
            <w:r w:rsidR="005566BB" w:rsidRPr="00076996">
              <w:rPr>
                <w:rStyle w:val="afa"/>
                <w:i/>
                <w:noProof/>
                <w:lang w:eastAsia="en-US"/>
              </w:rPr>
              <w:t>1.3.8.  Туризм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_Toc181018796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27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7F82D404" w14:textId="75EAC14A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797" w:history="1">
            <w:r w:rsidR="005566BB" w:rsidRPr="00076996">
              <w:rPr>
                <w:rStyle w:val="afa"/>
              </w:rPr>
              <w:t>1.4.  Анализ социальной сферы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_Toc181018797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29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590CA7FF" w14:textId="1BD04F24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8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1.4.1. Население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_Toc181018798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29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5595B5EE" w14:textId="39CCD876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799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1.4.2. Рынок труда и занятость населения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_Toc181018799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33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6B71528F" w14:textId="53FD52A7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0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1.4.3. Образование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_Toc181018800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37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757935C0" w14:textId="1A3446FC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1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1.4.4. Культура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_Toc181018801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39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4610060E" w14:textId="0E90DFB7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2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1.4.5. Физическая культура и спорт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_Toc181018802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41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6FC511F0" w14:textId="6B1562FF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3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1.4.6. Здравоохранение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_Toc181018803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41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764E0FA2" w14:textId="69B592B8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4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1.4.7. Работа с молодежью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_Toc181018804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42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2BBAA5FA" w14:textId="198F206E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5" w:history="1">
            <w:r w:rsidR="005566BB" w:rsidRPr="00076996">
              <w:rPr>
                <w:rStyle w:val="afa"/>
                <w:i/>
                <w:noProof/>
                <w:lang w:eastAsia="en-US"/>
              </w:rPr>
              <w:t>1.4.8. Социальное обслуживание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_Toc181018805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43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327E1F7E" w14:textId="4593A96D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06" w:history="1">
            <w:r w:rsidR="005566BB" w:rsidRPr="00076996">
              <w:rPr>
                <w:rStyle w:val="afa"/>
              </w:rPr>
              <w:t>1.5. Анализ жизнеобеспечивающей инфраструктуры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_Toc181018806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44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2B8AFD0A" w14:textId="1CC52499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7" w:history="1">
            <w:r w:rsidR="005566BB" w:rsidRPr="00076996">
              <w:rPr>
                <w:rStyle w:val="afa"/>
                <w:i/>
                <w:noProof/>
                <w:lang w:eastAsia="en-US"/>
              </w:rPr>
              <w:t>1.5.1. Развитие градостроительной деятельности и управление земельными ресурсами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_Toc181018807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44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0E1A416D" w14:textId="028AD880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8" w:history="1">
            <w:r w:rsidR="005566BB" w:rsidRPr="00076996">
              <w:rPr>
                <w:rStyle w:val="afa"/>
                <w:i/>
                <w:noProof/>
                <w:lang w:eastAsia="en-US"/>
              </w:rPr>
              <w:t>1.5.2. Жилищно-коммунальное хозяйство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_Toc181018808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45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204CAF71" w14:textId="40874A83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09" w:history="1">
            <w:r w:rsidR="005566BB" w:rsidRPr="00076996">
              <w:rPr>
                <w:rStyle w:val="afa"/>
                <w:i/>
                <w:noProof/>
                <w:lang w:eastAsia="en-US"/>
              </w:rPr>
              <w:t>1.5.3. Транспорт и автомобильные дороги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_Toc181018809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48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38F34869" w14:textId="1EE8EC31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10" w:history="1">
            <w:r w:rsidR="005566BB" w:rsidRPr="00076996">
              <w:rPr>
                <w:rStyle w:val="afa"/>
                <w:i/>
                <w:noProof/>
                <w:lang w:eastAsia="en-US"/>
              </w:rPr>
              <w:t>1.5.4. Экология и охрана окружающей среды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_Toc181018810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52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682DAD1F" w14:textId="11EE5827" w:rsidR="005566BB" w:rsidRPr="00076996" w:rsidRDefault="00076996">
          <w:pPr>
            <w:pStyle w:val="2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018811" w:history="1">
            <w:r w:rsidR="005566BB" w:rsidRPr="00076996">
              <w:rPr>
                <w:rStyle w:val="afa"/>
                <w:i/>
                <w:noProof/>
                <w:lang w:eastAsia="en-US"/>
              </w:rPr>
              <w:t>1.5.5. Муниципальное управление</w:t>
            </w:r>
            <w:r w:rsidR="005566BB" w:rsidRPr="00076996">
              <w:rPr>
                <w:noProof/>
                <w:webHidden/>
              </w:rPr>
              <w:tab/>
            </w:r>
            <w:r w:rsidR="005566BB" w:rsidRPr="00076996">
              <w:rPr>
                <w:noProof/>
                <w:webHidden/>
              </w:rPr>
              <w:fldChar w:fldCharType="begin"/>
            </w:r>
            <w:r w:rsidR="005566BB" w:rsidRPr="00076996">
              <w:rPr>
                <w:noProof/>
                <w:webHidden/>
              </w:rPr>
              <w:instrText xml:space="preserve"> PAGEREF _Toc181018811 \h </w:instrText>
            </w:r>
            <w:r w:rsidR="005566BB" w:rsidRPr="00076996">
              <w:rPr>
                <w:noProof/>
                <w:webHidden/>
              </w:rPr>
            </w:r>
            <w:r w:rsidR="005566BB" w:rsidRPr="00076996">
              <w:rPr>
                <w:noProof/>
                <w:webHidden/>
              </w:rPr>
              <w:fldChar w:fldCharType="separate"/>
            </w:r>
            <w:r w:rsidR="00B3340B" w:rsidRPr="00076996">
              <w:rPr>
                <w:noProof/>
                <w:webHidden/>
              </w:rPr>
              <w:t>52</w:t>
            </w:r>
            <w:r w:rsidR="005566BB" w:rsidRPr="00076996">
              <w:rPr>
                <w:noProof/>
                <w:webHidden/>
              </w:rPr>
              <w:fldChar w:fldCharType="end"/>
            </w:r>
          </w:hyperlink>
        </w:p>
        <w:p w14:paraId="3B577B51" w14:textId="733CF7BF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2" w:history="1">
            <w:r w:rsidR="005566BB" w:rsidRPr="00076996">
              <w:rPr>
                <w:rStyle w:val="afa"/>
              </w:rPr>
              <w:t>2. АНАЛИЗ КОНКУРЕНТНЫХ ПРЕИМУЩЕСТВ, СИЛЬНЫХ И СЛАБЫХ СТОРОН  ГОРОДА БЛАГОВЕЩЕНСКА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_Toc181018812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53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2622B256" w14:textId="37C38DD7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3" w:history="1">
            <w:r w:rsidR="005566BB" w:rsidRPr="00076996">
              <w:rPr>
                <w:rStyle w:val="afa"/>
              </w:rPr>
              <w:t>2.1. Анализ конкурентных преимуществ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_Toc181018813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53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1C2053E7" w14:textId="4134EE0C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4" w:history="1">
            <w:r w:rsidR="005566BB" w:rsidRPr="00076996">
              <w:rPr>
                <w:rStyle w:val="afa"/>
              </w:rPr>
              <w:t>2.2. Сценарии социально-экономического развития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_Toc181018814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55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1F3F8369" w14:textId="653A4C57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5" w:history="1">
            <w:r w:rsidR="005566BB" w:rsidRPr="00076996">
              <w:rPr>
                <w:rStyle w:val="afa"/>
              </w:rPr>
              <w:t>2.3. Миссия, главная стратегическая цель, экономические специализации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_Toc181018815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58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62A1195A" w14:textId="087F8AC6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6" w:history="1">
            <w:r w:rsidR="005566BB" w:rsidRPr="00076996">
              <w:rPr>
                <w:rStyle w:val="afa"/>
              </w:rPr>
              <w:t>3. ПРИОРИТЕТЫ, ЦЕЛИ И ЗАДАЧИ СОЦИАЛЬНО-ЭКОНОМИЧЕСКОГО РАЗВИТИЯ ГОРОДА БЛАГОВЕЩЕНСКА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_Toc181018816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59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5956731A" w14:textId="32CF9C3E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7" w:history="1">
            <w:r w:rsidR="005566BB" w:rsidRPr="00076996">
              <w:rPr>
                <w:rStyle w:val="afa"/>
              </w:rPr>
              <w:t>ПРИОРИТЕТ 1. ОБЕСПЕЧЕНИЕ УСТОЙЧИВОГО ЭКОНОМИЧЕСКОГО РОСТА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_Toc181018817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59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648A8B61" w14:textId="2FCDBCF3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8" w:history="1">
            <w:r w:rsidR="005566BB" w:rsidRPr="00076996">
              <w:rPr>
                <w:rStyle w:val="afa"/>
              </w:rPr>
              <w:t>ПРИОРИТЕТ 2. РАЗВИТИЕ ЧЕЛОВЕЧЕСКОГО КАПИТАЛА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_Toc181018818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72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3211E766" w14:textId="228CDABB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19" w:history="1">
            <w:r w:rsidR="005566BB" w:rsidRPr="00076996">
              <w:rPr>
                <w:rStyle w:val="afa"/>
              </w:rPr>
              <w:t>ПРИОРИТЕТ 3. СОЗДАНИЕ КОМФОРТНОЙ ГОРОДСКОЙ СРЕДЫ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_Toc181018819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81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73E701C1" w14:textId="6BC8FFB9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0" w:history="1">
            <w:r w:rsidR="005566BB" w:rsidRPr="00076996">
              <w:rPr>
                <w:rStyle w:val="afa"/>
              </w:rPr>
              <w:t>4. МЕХАНИЗМЫ РЕАЛИЗАЦИИ СТРАТЕГИИ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_Toc181018820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86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003B30D1" w14:textId="2E7EF95A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1" w:history="1">
            <w:r w:rsidR="005566BB" w:rsidRPr="00076996">
              <w:rPr>
                <w:rStyle w:val="afa"/>
              </w:rPr>
              <w:t>4.1. Программно-целевой механизм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_Toc181018821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86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79CC8462" w14:textId="61811AA9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2" w:history="1">
            <w:r w:rsidR="005566BB" w:rsidRPr="00076996">
              <w:rPr>
                <w:rStyle w:val="afa"/>
              </w:rPr>
              <w:t>4.2. Инфраструктурное меню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_Toc181018822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86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35FFA83A" w14:textId="325760C6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3" w:history="1">
            <w:r w:rsidR="005566BB" w:rsidRPr="00076996">
              <w:rPr>
                <w:rStyle w:val="afa"/>
              </w:rPr>
              <w:t>4.3. Преференциальные режимы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_Toc181018823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88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2BE58E44" w14:textId="31FE676C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4" w:history="1">
            <w:r w:rsidR="005566BB" w:rsidRPr="00076996">
              <w:rPr>
                <w:rStyle w:val="afa"/>
              </w:rPr>
              <w:t>5. МОНИТОРИНГ И КОНТРОЛЬ РЕАЛИЗАЦИИ СТРАТЕГИИ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_Toc181018824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90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208F8E56" w14:textId="4CEECEA6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5" w:history="1">
            <w:r w:rsidR="005566BB" w:rsidRPr="00076996">
              <w:rPr>
                <w:rStyle w:val="afa"/>
              </w:rPr>
              <w:t>6. СРОКИ И ЭТАПЫ  РЕАЛИЗАЦИИ СТРАТЕГИИ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_Toc181018825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90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3E544598" w14:textId="1E8843F1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6" w:history="1">
            <w:r w:rsidR="005566BB" w:rsidRPr="00076996">
              <w:rPr>
                <w:rStyle w:val="afa"/>
              </w:rPr>
              <w:t>7. ПОКАЗАТЕЛИ ДОСТИЖЕНИЯ ЦЕЛЕЙ И ЗАДАЧ СТРАТЕГИИ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_Toc181018826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91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41FEB594" w14:textId="3577F2F4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7" w:history="1">
            <w:r w:rsidR="005566BB" w:rsidRPr="00076996">
              <w:rPr>
                <w:rStyle w:val="afa"/>
              </w:rPr>
              <w:t>Приложение №1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_Toc181018827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96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6388D50A" w14:textId="50D12459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8" w:history="1">
            <w:r w:rsidR="005566BB" w:rsidRPr="00076996">
              <w:rPr>
                <w:rStyle w:val="afa"/>
              </w:rPr>
              <w:t>Приложение №2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_Toc181018828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99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1361DE84" w14:textId="62068025" w:rsidR="005566BB" w:rsidRPr="00076996" w:rsidRDefault="00076996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1018829" w:history="1">
            <w:r w:rsidR="005566BB" w:rsidRPr="00076996">
              <w:rPr>
                <w:rStyle w:val="afa"/>
              </w:rPr>
              <w:t>Приложение №3</w:t>
            </w:r>
            <w:r w:rsidR="005566BB" w:rsidRPr="00076996">
              <w:rPr>
                <w:webHidden/>
              </w:rPr>
              <w:tab/>
            </w:r>
            <w:r w:rsidR="005566BB" w:rsidRPr="00076996">
              <w:rPr>
                <w:webHidden/>
              </w:rPr>
              <w:fldChar w:fldCharType="begin"/>
            </w:r>
            <w:r w:rsidR="005566BB" w:rsidRPr="00076996">
              <w:rPr>
                <w:webHidden/>
              </w:rPr>
              <w:instrText xml:space="preserve"> PAGEREF _Toc181018829 \h </w:instrText>
            </w:r>
            <w:r w:rsidR="005566BB" w:rsidRPr="00076996">
              <w:rPr>
                <w:webHidden/>
              </w:rPr>
            </w:r>
            <w:r w:rsidR="005566BB" w:rsidRPr="00076996">
              <w:rPr>
                <w:webHidden/>
              </w:rPr>
              <w:fldChar w:fldCharType="separate"/>
            </w:r>
            <w:r w:rsidR="00B3340B" w:rsidRPr="00076996">
              <w:rPr>
                <w:webHidden/>
              </w:rPr>
              <w:t>101</w:t>
            </w:r>
            <w:r w:rsidR="005566BB" w:rsidRPr="00076996">
              <w:rPr>
                <w:webHidden/>
              </w:rPr>
              <w:fldChar w:fldCharType="end"/>
            </w:r>
          </w:hyperlink>
        </w:p>
        <w:p w14:paraId="06C621A3" w14:textId="5F149A0E" w:rsidR="003711AE" w:rsidRPr="00076996" w:rsidRDefault="006250D2" w:rsidP="0049444B">
          <w:pPr>
            <w:pStyle w:val="11"/>
          </w:pPr>
          <w:r w:rsidRPr="00076996">
            <w:rPr>
              <w:b/>
              <w:bCs/>
            </w:rPr>
            <w:fldChar w:fldCharType="end"/>
          </w:r>
        </w:p>
      </w:sdtContent>
    </w:sdt>
    <w:p w14:paraId="55161BDC" w14:textId="2581D8D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Стратегия социально-экономического развития города Благовещенска до 2035 года (далее - Стратегия 2035) является документом стратегического планирования, определяющим приоритеты, цели и задачи в сфере муниципального управления социально-экономическим развитием города Благовещенска на долгосрочный период, согласованным с приоритетами и целями социально-экономического развития Российской Федерации и Амурской области. </w:t>
      </w:r>
      <w:r w:rsidR="00326B4F" w:rsidRPr="00076996">
        <w:rPr>
          <w:sz w:val="28"/>
          <w:szCs w:val="28"/>
        </w:rPr>
        <w:t>Стратегия направлена на развитие экономики, человеческого капитала, городской среды.</w:t>
      </w:r>
    </w:p>
    <w:p w14:paraId="7ABC0395" w14:textId="4ED32475" w:rsidR="003711AE" w:rsidRPr="00076996" w:rsidRDefault="003711AE" w:rsidP="003711A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Стратегия разработана с учетом положений:</w:t>
      </w:r>
    </w:p>
    <w:p w14:paraId="535A2489" w14:textId="281998BD" w:rsidR="00645B99" w:rsidRPr="00076996" w:rsidRDefault="00645B99" w:rsidP="003711A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Федерального закона от 28.06.2014 №172-ФЗ «О стратегическом планировании в Российской Федерации»;</w:t>
      </w:r>
    </w:p>
    <w:p w14:paraId="30B05FDC" w14:textId="4E06C226" w:rsidR="0068454A" w:rsidRPr="00076996" w:rsidRDefault="0068454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</w:t>
      </w:r>
      <w:r w:rsidR="003711AE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 Президента Российской Федерации от </w:t>
      </w:r>
      <w:r w:rsidR="004B45D0" w:rsidRPr="00076996">
        <w:rPr>
          <w:sz w:val="28"/>
          <w:szCs w:val="28"/>
        </w:rPr>
        <w:t>07</w:t>
      </w:r>
      <w:r w:rsidRPr="00076996">
        <w:rPr>
          <w:sz w:val="28"/>
          <w:szCs w:val="28"/>
        </w:rPr>
        <w:t>.0</w:t>
      </w:r>
      <w:r w:rsidR="004B45D0" w:rsidRPr="00076996">
        <w:rPr>
          <w:sz w:val="28"/>
          <w:szCs w:val="28"/>
        </w:rPr>
        <w:t>5</w:t>
      </w:r>
      <w:r w:rsidRPr="00076996">
        <w:rPr>
          <w:sz w:val="28"/>
          <w:szCs w:val="28"/>
        </w:rPr>
        <w:t>.202</w:t>
      </w:r>
      <w:r w:rsidR="004B45D0" w:rsidRPr="00076996">
        <w:rPr>
          <w:sz w:val="28"/>
          <w:szCs w:val="28"/>
        </w:rPr>
        <w:t>4</w:t>
      </w:r>
      <w:r w:rsidRPr="00076996">
        <w:rPr>
          <w:sz w:val="28"/>
          <w:szCs w:val="28"/>
        </w:rPr>
        <w:t xml:space="preserve"> №</w:t>
      </w:r>
      <w:r w:rsidR="004B45D0" w:rsidRPr="00076996">
        <w:rPr>
          <w:sz w:val="28"/>
          <w:szCs w:val="28"/>
        </w:rPr>
        <w:t>309</w:t>
      </w:r>
      <w:r w:rsidRPr="00076996">
        <w:rPr>
          <w:sz w:val="28"/>
          <w:szCs w:val="28"/>
        </w:rPr>
        <w:t xml:space="preserve"> «О национальных целях развития Российской Федерации на период до 2030 года</w:t>
      </w:r>
      <w:r w:rsidR="004B45D0" w:rsidRPr="00076996">
        <w:rPr>
          <w:sz w:val="28"/>
          <w:szCs w:val="28"/>
        </w:rPr>
        <w:t xml:space="preserve"> и на перспективу до 2036 года»</w:t>
      </w:r>
      <w:r w:rsidRPr="00076996">
        <w:rPr>
          <w:sz w:val="28"/>
          <w:szCs w:val="28"/>
        </w:rPr>
        <w:t xml:space="preserve">; </w:t>
      </w:r>
    </w:p>
    <w:p w14:paraId="5B164066" w14:textId="7001D96A" w:rsidR="00645B99" w:rsidRPr="00076996" w:rsidRDefault="00645B99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19.12.2012 №1666 «О Стратегии государственной национальной политики Российской Федерации на период до 2025 года»;</w:t>
      </w:r>
    </w:p>
    <w:p w14:paraId="538BE10A" w14:textId="24193F98" w:rsidR="000018C8" w:rsidRPr="00076996" w:rsidRDefault="000018C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09.05.2017 №203 «О Стратегии развития информационного общества в Российской Федерации на 2017 - 2030 годы»;</w:t>
      </w:r>
    </w:p>
    <w:p w14:paraId="705A9517" w14:textId="5F038DC7" w:rsidR="001E138D" w:rsidRPr="00076996" w:rsidRDefault="001E138D" w:rsidP="001E138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02.07.2021 №400 «О Стратегии национальной безопасности Российской Федерации»;</w:t>
      </w:r>
    </w:p>
    <w:p w14:paraId="2D6D047F" w14:textId="2C9072CA" w:rsidR="00FA75EF" w:rsidRPr="00076996" w:rsidRDefault="00FA75EF" w:rsidP="001E138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19.04.2017 №176 «О Стратегии экологической безопасности Российской Федерации на период до 2025 года»;</w:t>
      </w:r>
    </w:p>
    <w:p w14:paraId="29ADAD9D" w14:textId="7FB7F7D9" w:rsidR="001C402C" w:rsidRPr="00076996" w:rsidRDefault="001C402C" w:rsidP="001E138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16.10.2019 №501 «О Стратегии в области развития гражданской обороны, защиты населения и территорий от чрезвычайных ситуаций, обеспечения пожарной безопасности и безопасности людей на водных объектах на период до 2030 года»;</w:t>
      </w:r>
    </w:p>
    <w:p w14:paraId="4FAC35EB" w14:textId="3C34C7A5" w:rsidR="001C402C" w:rsidRPr="00076996" w:rsidRDefault="001C402C" w:rsidP="001E138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Указа Президента Российской Федерации от 28.02.2024 №145 «О Стратегии научно-технологического развития Российской Федерации»;</w:t>
      </w:r>
    </w:p>
    <w:p w14:paraId="795A4FBD" w14:textId="27DAC640" w:rsidR="0068454A" w:rsidRPr="00076996" w:rsidRDefault="0068454A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</w:t>
      </w:r>
      <w:r w:rsidR="003711AE" w:rsidRPr="00076996">
        <w:rPr>
          <w:sz w:val="28"/>
          <w:szCs w:val="28"/>
        </w:rPr>
        <w:t>и</w:t>
      </w:r>
      <w:r w:rsidRPr="00076996">
        <w:rPr>
          <w:sz w:val="28"/>
          <w:szCs w:val="28"/>
        </w:rPr>
        <w:t xml:space="preserve"> пространственного развития Российской Федерации на период до 2025 года, утвержденной распоряжением Правительства Российской Федер</w:t>
      </w:r>
      <w:r w:rsidR="001E138D" w:rsidRPr="00076996">
        <w:rPr>
          <w:sz w:val="28"/>
          <w:szCs w:val="28"/>
        </w:rPr>
        <w:t>ации от 13.02.2019 №</w:t>
      </w:r>
      <w:r w:rsidRPr="00076996">
        <w:rPr>
          <w:sz w:val="28"/>
          <w:szCs w:val="28"/>
        </w:rPr>
        <w:t>207-р</w:t>
      </w:r>
      <w:r w:rsidR="001E138D" w:rsidRPr="00076996">
        <w:rPr>
          <w:sz w:val="28"/>
          <w:szCs w:val="28"/>
        </w:rPr>
        <w:t>;</w:t>
      </w:r>
      <w:r w:rsidRPr="00076996">
        <w:rPr>
          <w:sz w:val="28"/>
          <w:szCs w:val="28"/>
        </w:rPr>
        <w:t xml:space="preserve"> </w:t>
      </w:r>
    </w:p>
    <w:p w14:paraId="6AEC1DB1" w14:textId="2C115068" w:rsidR="0068454A" w:rsidRPr="00076996" w:rsidRDefault="0068454A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Национальной программ</w:t>
      </w:r>
      <w:r w:rsidR="003711AE" w:rsidRPr="00076996">
        <w:rPr>
          <w:sz w:val="28"/>
          <w:szCs w:val="28"/>
        </w:rPr>
        <w:t>ы</w:t>
      </w:r>
      <w:r w:rsidRPr="00076996">
        <w:rPr>
          <w:sz w:val="28"/>
          <w:szCs w:val="28"/>
        </w:rPr>
        <w:t xml:space="preserve"> социально-экономического развития Дальнего Востока на период до 2024 года и на перспективу до 2035 года, утвержденной Распоряжением Правите</w:t>
      </w:r>
      <w:r w:rsidR="00E959E7" w:rsidRPr="00076996">
        <w:rPr>
          <w:sz w:val="28"/>
          <w:szCs w:val="28"/>
        </w:rPr>
        <w:t>льства РФ от 24.09.2020 №2464-р;</w:t>
      </w:r>
    </w:p>
    <w:p w14:paraId="3A7A0CA3" w14:textId="09C6037E" w:rsidR="00A30AF6" w:rsidRPr="00076996" w:rsidRDefault="00A30AF6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 государственной молодежной политики Российской Федерации на период до 2025 года, утвержденных распоряжением Правительства Российской Федерации от 29.11.2014 №2403-р;</w:t>
      </w:r>
    </w:p>
    <w:p w14:paraId="0C80A223" w14:textId="455E6AD6" w:rsidR="00A30AF6" w:rsidRPr="00076996" w:rsidRDefault="00A30AF6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Стратегии развития малого и среднего предпринимательства в Российской Федерации на период до 2030 года, утвержденной распоряжением Правительства Российской Федерации от 02.06.2016 №1083-р;</w:t>
      </w:r>
    </w:p>
    <w:p w14:paraId="52357705" w14:textId="29A47745" w:rsidR="00A30AF6" w:rsidRPr="00076996" w:rsidRDefault="00A30AF6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Стратегии развития туризма в Российской Федерации на период до 2035 года, утвержденной распоряжением Правительства Российской Федерации от 20.09.2019 №2129-р;</w:t>
      </w:r>
    </w:p>
    <w:p w14:paraId="7F3C0336" w14:textId="2288C37D" w:rsidR="0068454A" w:rsidRPr="00076996" w:rsidRDefault="0068454A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</w:t>
      </w:r>
      <w:r w:rsidR="003711AE" w:rsidRPr="00076996">
        <w:rPr>
          <w:sz w:val="28"/>
          <w:szCs w:val="28"/>
        </w:rPr>
        <w:t>и</w:t>
      </w:r>
      <w:r w:rsidRPr="00076996">
        <w:rPr>
          <w:sz w:val="28"/>
          <w:szCs w:val="28"/>
        </w:rPr>
        <w:t xml:space="preserve"> социально-экономического развития Амурской области на период до 2035 года, утвержденной постановлением Правительства Амур</w:t>
      </w:r>
      <w:r w:rsidR="00403F0D" w:rsidRPr="00076996">
        <w:rPr>
          <w:sz w:val="28"/>
          <w:szCs w:val="28"/>
        </w:rPr>
        <w:t>ской области от 24.04.2023 №381;</w:t>
      </w:r>
    </w:p>
    <w:p w14:paraId="182D819C" w14:textId="7259B242" w:rsidR="00DD6D15" w:rsidRPr="00076996" w:rsidRDefault="00DD6D15" w:rsidP="00DD6D1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Методических рекомендаций по разработке и корректировке стратегии социально-экономического развития субъекта Российской Федерации и плана мероприятий по ее реализации, утвержденных приказом Министерства экономического развития Российской Федерации от 23.03.2017 №132;</w:t>
      </w:r>
    </w:p>
    <w:p w14:paraId="73C047AE" w14:textId="1CD036AF" w:rsidR="00403F0D" w:rsidRPr="00076996" w:rsidRDefault="00D3163D" w:rsidP="00DD6D1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</w:t>
      </w:r>
      <w:r w:rsidR="00DD6D15" w:rsidRPr="00076996">
        <w:rPr>
          <w:sz w:val="28"/>
          <w:szCs w:val="28"/>
        </w:rPr>
        <w:t>рогноза долгосрочного социально-экономического развития Российской Федерации на период до 2030 года, разработанного Министерством экономического развития Российской Федерации;</w:t>
      </w:r>
    </w:p>
    <w:p w14:paraId="110D16C8" w14:textId="7ACE9E3A" w:rsidR="00243F6A" w:rsidRPr="00076996" w:rsidRDefault="00243F6A" w:rsidP="00243F6A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Устава муниципального образования города Благовещенска, утвержденного решение</w:t>
      </w:r>
      <w:r w:rsidR="00D3163D" w:rsidRPr="00076996">
        <w:rPr>
          <w:sz w:val="28"/>
          <w:szCs w:val="28"/>
        </w:rPr>
        <w:t>м</w:t>
      </w:r>
      <w:r w:rsidRPr="00076996">
        <w:rPr>
          <w:sz w:val="28"/>
          <w:szCs w:val="28"/>
        </w:rPr>
        <w:t xml:space="preserve"> Думы города Благовещенска от 26.05.2005 №62/89;</w:t>
      </w:r>
    </w:p>
    <w:p w14:paraId="50F89475" w14:textId="04C5373F" w:rsidR="00243F6A" w:rsidRPr="00076996" w:rsidRDefault="00243F6A" w:rsidP="00243F6A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Постановления Администрации города Благовещенска от 14.12.2015 №4459 «Об утверждении Порядка разработки, корректировки и мониторинга реализации стратегии социально-экономического развития муниципального образования города Благовещенска и плана мероприятий по реализации стратегии социально-экономического развития муниципального образования города Благовещенска»</w:t>
      </w:r>
      <w:r w:rsidR="00D3163D" w:rsidRPr="00076996">
        <w:rPr>
          <w:sz w:val="28"/>
          <w:szCs w:val="28"/>
        </w:rPr>
        <w:t>.</w:t>
      </w:r>
    </w:p>
    <w:p w14:paraId="7B104471" w14:textId="77777777" w:rsidR="00922DA2" w:rsidRPr="00076996" w:rsidRDefault="00922DA2" w:rsidP="00922DA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Стратегия содержит:</w:t>
      </w:r>
    </w:p>
    <w:p w14:paraId="3A1E9F0F" w14:textId="67042ED2" w:rsidR="00922DA2" w:rsidRPr="00076996" w:rsidRDefault="00C20C4F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1) </w:t>
      </w:r>
      <w:r w:rsidR="00922DA2" w:rsidRPr="00076996">
        <w:rPr>
          <w:sz w:val="28"/>
          <w:szCs w:val="28"/>
        </w:rPr>
        <w:t xml:space="preserve">анализ социально-экономического и пространственного </w:t>
      </w:r>
      <w:r w:rsidR="002524FC" w:rsidRPr="00076996">
        <w:rPr>
          <w:sz w:val="28"/>
          <w:szCs w:val="28"/>
        </w:rPr>
        <w:t>развития города Благовещенска</w:t>
      </w:r>
      <w:r w:rsidR="00922DA2" w:rsidRPr="00076996">
        <w:rPr>
          <w:sz w:val="28"/>
          <w:szCs w:val="28"/>
        </w:rPr>
        <w:t>;</w:t>
      </w:r>
    </w:p>
    <w:p w14:paraId="3C4F9BCF" w14:textId="3F3687C4" w:rsidR="000A09DF" w:rsidRPr="00076996" w:rsidRDefault="000A09DF" w:rsidP="000A09DF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2) основные показатели реализации Стратегии социально-экономического развития города Благовещенска до 2025 года, согласно приложению №1 к настоящей Стратегии;</w:t>
      </w:r>
    </w:p>
    <w:p w14:paraId="43C8CD9A" w14:textId="5A0E4EE6" w:rsidR="00922DA2" w:rsidRPr="00076996" w:rsidRDefault="000A09DF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3</w:t>
      </w:r>
      <w:r w:rsidR="00922DA2" w:rsidRPr="00076996">
        <w:rPr>
          <w:sz w:val="28"/>
          <w:szCs w:val="28"/>
        </w:rPr>
        <w:t xml:space="preserve">) анализ конкурентных преимуществ, сильных и слабых сторон </w:t>
      </w:r>
      <w:r w:rsidR="002524FC" w:rsidRPr="00076996">
        <w:rPr>
          <w:sz w:val="28"/>
          <w:szCs w:val="28"/>
        </w:rPr>
        <w:t>города Благовещенска</w:t>
      </w:r>
      <w:r w:rsidR="00922DA2" w:rsidRPr="00076996">
        <w:rPr>
          <w:sz w:val="28"/>
          <w:szCs w:val="28"/>
        </w:rPr>
        <w:t>;</w:t>
      </w:r>
      <w:r w:rsidR="002524FC" w:rsidRPr="00076996">
        <w:rPr>
          <w:sz w:val="28"/>
          <w:szCs w:val="28"/>
        </w:rPr>
        <w:t xml:space="preserve"> </w:t>
      </w:r>
    </w:p>
    <w:p w14:paraId="347F7979" w14:textId="7C0352BE" w:rsidR="00EE2635" w:rsidRPr="00076996" w:rsidRDefault="000A09DF" w:rsidP="00EE2635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4</w:t>
      </w:r>
      <w:r w:rsidR="00EE2635" w:rsidRPr="00076996">
        <w:rPr>
          <w:sz w:val="28"/>
          <w:szCs w:val="28"/>
        </w:rPr>
        <w:t>) экономические специализации города Благовещенска в соответствии со Стратегией пространственного развития Российской Федерации на период до 2025 года, утвержденной распоряжением Правительства Российской Федерации от 13.02.2019 №207-р;</w:t>
      </w:r>
    </w:p>
    <w:p w14:paraId="09846DE8" w14:textId="16F4F0E9" w:rsidR="00922DA2" w:rsidRPr="00076996" w:rsidRDefault="000A09DF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5</w:t>
      </w:r>
      <w:r w:rsidR="00BD53E8" w:rsidRPr="00076996">
        <w:rPr>
          <w:sz w:val="28"/>
          <w:szCs w:val="28"/>
        </w:rPr>
        <w:t>) </w:t>
      </w:r>
      <w:r w:rsidR="00922DA2" w:rsidRPr="00076996">
        <w:rPr>
          <w:sz w:val="28"/>
          <w:szCs w:val="28"/>
        </w:rPr>
        <w:t>приоритеты</w:t>
      </w:r>
      <w:r w:rsidR="002524FC" w:rsidRPr="00076996">
        <w:rPr>
          <w:sz w:val="28"/>
          <w:szCs w:val="28"/>
        </w:rPr>
        <w:t>, цели и задачи социально-экономического развития города Благовещенска</w:t>
      </w:r>
      <w:r w:rsidR="00922DA2" w:rsidRPr="00076996">
        <w:rPr>
          <w:sz w:val="28"/>
          <w:szCs w:val="28"/>
        </w:rPr>
        <w:t>;</w:t>
      </w:r>
    </w:p>
    <w:p w14:paraId="38791268" w14:textId="33BEFE53" w:rsidR="00922DA2" w:rsidRPr="00076996" w:rsidRDefault="000A09DF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6</w:t>
      </w:r>
      <w:r w:rsidR="00922DA2" w:rsidRPr="00076996">
        <w:rPr>
          <w:sz w:val="28"/>
          <w:szCs w:val="28"/>
        </w:rPr>
        <w:t>) механизмы реализации Стратегии;</w:t>
      </w:r>
    </w:p>
    <w:p w14:paraId="17C3F14E" w14:textId="5869184E" w:rsidR="00922DA2" w:rsidRPr="00076996" w:rsidRDefault="000A09DF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7</w:t>
      </w:r>
      <w:r w:rsidR="00EE2635" w:rsidRPr="00076996">
        <w:rPr>
          <w:sz w:val="28"/>
          <w:szCs w:val="28"/>
        </w:rPr>
        <w:t>) </w:t>
      </w:r>
      <w:r w:rsidR="00922DA2" w:rsidRPr="00076996">
        <w:rPr>
          <w:sz w:val="28"/>
          <w:szCs w:val="28"/>
        </w:rPr>
        <w:t xml:space="preserve">целевые показатели социально-экономического развития </w:t>
      </w:r>
      <w:r w:rsidR="002524FC" w:rsidRPr="00076996">
        <w:rPr>
          <w:sz w:val="28"/>
          <w:szCs w:val="28"/>
        </w:rPr>
        <w:t>города Благовещенска</w:t>
      </w:r>
      <w:r w:rsidR="00922DA2" w:rsidRPr="00076996">
        <w:rPr>
          <w:sz w:val="28"/>
          <w:szCs w:val="28"/>
        </w:rPr>
        <w:t xml:space="preserve"> на период до 2035 года;</w:t>
      </w:r>
      <w:r w:rsidR="002524FC" w:rsidRPr="00076996">
        <w:rPr>
          <w:sz w:val="28"/>
          <w:szCs w:val="28"/>
        </w:rPr>
        <w:t xml:space="preserve"> </w:t>
      </w:r>
    </w:p>
    <w:p w14:paraId="17076231" w14:textId="622C6396" w:rsidR="00AB6383" w:rsidRPr="00076996" w:rsidRDefault="00EE2635" w:rsidP="00AB6383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8</w:t>
      </w:r>
      <w:r w:rsidR="00506DB5" w:rsidRPr="00076996">
        <w:rPr>
          <w:sz w:val="28"/>
          <w:szCs w:val="28"/>
        </w:rPr>
        <w:t>) </w:t>
      </w:r>
      <w:r w:rsidR="00922DA2" w:rsidRPr="00076996">
        <w:rPr>
          <w:sz w:val="28"/>
          <w:szCs w:val="28"/>
        </w:rPr>
        <w:t xml:space="preserve">перечень </w:t>
      </w:r>
      <w:r w:rsidR="00AB6383" w:rsidRPr="00076996">
        <w:rPr>
          <w:sz w:val="28"/>
          <w:szCs w:val="28"/>
        </w:rPr>
        <w:t>ключевых мероприятий (инвестиционных проектов) в сфере экономики, направленных на развитие города Благовещенска до 2035 года, согласно приложению №2 к настоящей Стратегии;</w:t>
      </w:r>
    </w:p>
    <w:p w14:paraId="361703DA" w14:textId="51F200D3" w:rsidR="00922DA2" w:rsidRPr="00076996" w:rsidRDefault="00EE2635" w:rsidP="002524FC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9</w:t>
      </w:r>
      <w:r w:rsidR="00922DA2" w:rsidRPr="00076996">
        <w:rPr>
          <w:sz w:val="28"/>
          <w:szCs w:val="28"/>
        </w:rPr>
        <w:t xml:space="preserve">) перечень мероприятий (инвестиционных проектов), направленных на развитие инфраструктуры </w:t>
      </w:r>
      <w:r w:rsidR="00AB6383" w:rsidRPr="00076996">
        <w:rPr>
          <w:sz w:val="28"/>
          <w:szCs w:val="28"/>
        </w:rPr>
        <w:t>города Благовещенска</w:t>
      </w:r>
      <w:r w:rsidR="00922DA2" w:rsidRPr="00076996">
        <w:rPr>
          <w:sz w:val="28"/>
          <w:szCs w:val="28"/>
        </w:rPr>
        <w:t xml:space="preserve"> до 2035 года, согласно приложению </w:t>
      </w:r>
      <w:r w:rsidR="00AB6383" w:rsidRPr="00076996">
        <w:rPr>
          <w:sz w:val="28"/>
          <w:szCs w:val="28"/>
        </w:rPr>
        <w:t>№3</w:t>
      </w:r>
      <w:r w:rsidRPr="00076996">
        <w:rPr>
          <w:sz w:val="28"/>
          <w:szCs w:val="28"/>
        </w:rPr>
        <w:t xml:space="preserve"> к настоящей Стратегии.</w:t>
      </w:r>
    </w:p>
    <w:p w14:paraId="3C542ED2" w14:textId="77777777" w:rsidR="0068454A" w:rsidRPr="00076996" w:rsidRDefault="0068454A" w:rsidP="00890EB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 разработке Стратегии 2035 использованы статистические данные, содержащиеся в документах Федеральной службы государственной статистики по Амурской области, данные структурных подразделений администрации города Благовещенска, а также данные, полученные в ходе общественного обсуждения проблем и перспектив социально-экономического развития города Благовещенска в рамках разработки Стратегического мастер-плана города Благовещенска.</w:t>
      </w:r>
    </w:p>
    <w:p w14:paraId="0495000A" w14:textId="77777777" w:rsidR="0068454A" w:rsidRPr="00076996" w:rsidRDefault="006250D2" w:rsidP="00890EB6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0" w:name="_Toc181018784"/>
      <w:r w:rsidRPr="00076996">
        <w:rPr>
          <w:rFonts w:ascii="Times New Roman" w:hAnsi="Times New Roman" w:cs="Times New Roman"/>
          <w:color w:val="auto"/>
        </w:rPr>
        <w:t>1. </w:t>
      </w:r>
      <w:r w:rsidR="0068454A" w:rsidRPr="00076996">
        <w:rPr>
          <w:rFonts w:ascii="Times New Roman" w:hAnsi="Times New Roman" w:cs="Times New Roman"/>
          <w:color w:val="auto"/>
        </w:rPr>
        <w:t>АНАЛИЗ СОЦИАЛЬНО-ЭКОНОМИЧЕСКОГО И ПРОСТРАНСТВЕННОГО РАЗВИТИЯ ГОРОДА БЛАГОВЕЩЕНСКА</w:t>
      </w:r>
      <w:bookmarkEnd w:id="0"/>
    </w:p>
    <w:p w14:paraId="632F39A0" w14:textId="77777777" w:rsidR="0068454A" w:rsidRPr="00076996" w:rsidRDefault="0068454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1" w:name="_Toc181018785"/>
      <w:r w:rsidRPr="00076996">
        <w:rPr>
          <w:rFonts w:ascii="Times New Roman" w:hAnsi="Times New Roman" w:cs="Times New Roman"/>
          <w:color w:val="auto"/>
        </w:rPr>
        <w:t>1.1. Общая характеристика города</w:t>
      </w:r>
      <w:bookmarkEnd w:id="1"/>
    </w:p>
    <w:p w14:paraId="25C29F98" w14:textId="77777777" w:rsidR="009F582F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Благовещенск образован 02 июня 1856 года. Расположен в месте слияния двух крупных рек – Амур и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 xml:space="preserve"> на границе с К</w:t>
      </w:r>
      <w:r w:rsidR="00610B90" w:rsidRPr="00076996">
        <w:rPr>
          <w:sz w:val="28"/>
        </w:rPr>
        <w:t>итаем</w:t>
      </w:r>
      <w:r w:rsidRPr="00076996">
        <w:rPr>
          <w:sz w:val="28"/>
        </w:rPr>
        <w:t xml:space="preserve"> и является административн</w:t>
      </w:r>
      <w:r w:rsidR="00641318" w:rsidRPr="00076996">
        <w:rPr>
          <w:sz w:val="28"/>
        </w:rPr>
        <w:t>о-политическим</w:t>
      </w:r>
      <w:r w:rsidRPr="00076996">
        <w:rPr>
          <w:sz w:val="28"/>
        </w:rPr>
        <w:t xml:space="preserve"> центром Амурской области. </w:t>
      </w:r>
      <w:r w:rsidR="009F582F" w:rsidRPr="00076996">
        <w:rPr>
          <w:sz w:val="28"/>
        </w:rPr>
        <w:t>Расстояние от Благовещенска до Москвы по железной дороге составляет 7985 км, по воздуху — 6480 км.</w:t>
      </w:r>
    </w:p>
    <w:p w14:paraId="36715659" w14:textId="77777777" w:rsidR="0068454A" w:rsidRPr="00076996" w:rsidRDefault="0068454A" w:rsidP="00F610CD">
      <w:pPr>
        <w:pStyle w:val="a5"/>
        <w:keepNext/>
        <w:spacing w:before="240"/>
        <w:ind w:left="0" w:firstLine="709"/>
        <w:jc w:val="both"/>
        <w:rPr>
          <w:sz w:val="28"/>
        </w:rPr>
      </w:pPr>
      <w:r w:rsidRPr="00076996">
        <w:rPr>
          <w:sz w:val="28"/>
        </w:rPr>
        <w:t>Город расположен в умеренном географическом поясе, где преобладает муссонный климат. Средняя температура января: –30,2°С, средняя температура июля: +20,8°С. Продолжительность солнечного сияния 2266 часов в среднем за год.</w:t>
      </w:r>
    </w:p>
    <w:p w14:paraId="350A5CCA" w14:textId="77777777" w:rsidR="00EA2785" w:rsidRPr="00076996" w:rsidRDefault="00EA2785" w:rsidP="00F610CD">
      <w:pPr>
        <w:pStyle w:val="a5"/>
        <w:keepNext/>
        <w:spacing w:before="240"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Город Благовещенск – единственный областной центр Российской Федерации, расположенный непосредственно на государственной границе: </w:t>
      </w:r>
      <w:r w:rsidRPr="00076996">
        <w:rPr>
          <w:sz w:val="28"/>
        </w:rPr>
        <w:lastRenderedPageBreak/>
        <w:t xml:space="preserve">Благовещенск и китайский город </w:t>
      </w:r>
      <w:proofErr w:type="spellStart"/>
      <w:r w:rsidRPr="00076996">
        <w:rPr>
          <w:sz w:val="28"/>
        </w:rPr>
        <w:t>Хэйхэ</w:t>
      </w:r>
      <w:proofErr w:type="spellEnd"/>
      <w:r w:rsidRPr="00076996">
        <w:rPr>
          <w:sz w:val="28"/>
        </w:rPr>
        <w:t xml:space="preserve"> разделяют 800 метров реки Амур, что дает основание считать Благовещенск воротами России в Китай и страны Юго-Восточной Азии.</w:t>
      </w:r>
    </w:p>
    <w:p w14:paraId="69967DA8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>Благовещенск наделен статусом городского округа закон</w:t>
      </w:r>
      <w:r w:rsidR="00641318" w:rsidRPr="00076996">
        <w:rPr>
          <w:sz w:val="28"/>
        </w:rPr>
        <w:t>ом</w:t>
      </w:r>
      <w:r w:rsidRPr="00076996">
        <w:rPr>
          <w:sz w:val="28"/>
        </w:rPr>
        <w:t xml:space="preserve"> Амурской области от 14.03.2005 № 447-ОЗ «О наделении муниципального образования города Благовещенска статусом городского округа и об установлении его границ», в состав города входят сельские населенные пункты, не являющиеся муниципальными образованиями: село Белогорье, поселок </w:t>
      </w:r>
      <w:proofErr w:type="spellStart"/>
      <w:r w:rsidRPr="00076996">
        <w:rPr>
          <w:sz w:val="28"/>
        </w:rPr>
        <w:t>Мухинка</w:t>
      </w:r>
      <w:proofErr w:type="spellEnd"/>
      <w:r w:rsidRPr="00076996">
        <w:rPr>
          <w:sz w:val="28"/>
        </w:rPr>
        <w:t xml:space="preserve">, железнодорожные станции Белогорье и </w:t>
      </w:r>
      <w:proofErr w:type="spellStart"/>
      <w:r w:rsidRPr="00076996">
        <w:rPr>
          <w:sz w:val="28"/>
        </w:rPr>
        <w:t>Призейская</w:t>
      </w:r>
      <w:proofErr w:type="spellEnd"/>
      <w:r w:rsidRPr="00076996">
        <w:rPr>
          <w:sz w:val="28"/>
        </w:rPr>
        <w:t>, село Плодопитомник, село Садовое.</w:t>
      </w:r>
    </w:p>
    <w:p w14:paraId="4D5F92C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Площадь территории города составляет 321 кв. км. Планировка города прямоугольная, поквартальная; улицы ориентированы вдоль рек Амур и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 xml:space="preserve">. </w:t>
      </w:r>
    </w:p>
    <w:p w14:paraId="668F136A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Расположение города в месте слияния двух рек Амур и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 xml:space="preserve"> позволяет эффективно использовать водные пути для перевозки грузов.</w:t>
      </w:r>
    </w:p>
    <w:p w14:paraId="19E8C704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По реке Амур осуществляются перевозки экспортно-импортных грузов в Китайскую Народную Республику. Судами класса река-море возможен выход в Японское море. </w:t>
      </w:r>
    </w:p>
    <w:p w14:paraId="1227A173" w14:textId="5A1BF394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Река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 xml:space="preserve"> - второй по величине приток Амура.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 xml:space="preserve"> является судоходной рекой, по которой осуществляются внутренние грузовые перевозки. В акватории р. </w:t>
      </w:r>
      <w:proofErr w:type="spellStart"/>
      <w:r w:rsidRPr="00076996">
        <w:rPr>
          <w:sz w:val="28"/>
        </w:rPr>
        <w:t>Зе</w:t>
      </w:r>
      <w:r w:rsidR="002C5EE9" w:rsidRPr="00076996">
        <w:rPr>
          <w:sz w:val="28"/>
        </w:rPr>
        <w:t>я</w:t>
      </w:r>
      <w:proofErr w:type="spellEnd"/>
      <w:r w:rsidRPr="00076996">
        <w:rPr>
          <w:sz w:val="28"/>
        </w:rPr>
        <w:t xml:space="preserve"> расположены туристические базы</w:t>
      </w:r>
      <w:r w:rsidR="002C5EE9" w:rsidRPr="00076996">
        <w:rPr>
          <w:sz w:val="28"/>
        </w:rPr>
        <w:t xml:space="preserve"> и детские оздоровительные лагер</w:t>
      </w:r>
      <w:r w:rsidR="002D1B70" w:rsidRPr="00076996">
        <w:rPr>
          <w:sz w:val="28"/>
        </w:rPr>
        <w:t>я</w:t>
      </w:r>
      <w:r w:rsidRPr="00076996">
        <w:rPr>
          <w:sz w:val="28"/>
        </w:rPr>
        <w:t xml:space="preserve"> города Благовещенска.</w:t>
      </w:r>
    </w:p>
    <w:p w14:paraId="156966B6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Город Благовещенск занимает выгодное положение на пересечении международных и внутрироссийских транспортных коридоров. В городе развиты все основные виды транспорта: автомобильный, железнодорожный, водный (речной) и воздушный, что предопределяет высокий транспортный потенциал территории. С востока, запада и севера к городу Благовещенск подходит три основных автомобильных направления, соединяющих город с другими муниципальными образованиями Амурской области и федеральными трассами. Связь города Благовещенска, расположенного на левом берегу р. </w:t>
      </w:r>
      <w:proofErr w:type="spellStart"/>
      <w:r w:rsidRPr="00076996">
        <w:rPr>
          <w:sz w:val="28"/>
        </w:rPr>
        <w:t>Зея</w:t>
      </w:r>
      <w:proofErr w:type="spellEnd"/>
      <w:r w:rsidRPr="00076996">
        <w:rPr>
          <w:sz w:val="28"/>
        </w:rPr>
        <w:t>, с правым берегом осуществляется по двум автодорожн</w:t>
      </w:r>
      <w:r w:rsidR="00D142DB" w:rsidRPr="00076996">
        <w:rPr>
          <w:sz w:val="28"/>
        </w:rPr>
        <w:t>ым</w:t>
      </w:r>
      <w:r w:rsidRPr="00076996">
        <w:rPr>
          <w:sz w:val="28"/>
        </w:rPr>
        <w:t xml:space="preserve"> </w:t>
      </w:r>
      <w:r w:rsidR="00D142DB" w:rsidRPr="00076996">
        <w:rPr>
          <w:sz w:val="28"/>
        </w:rPr>
        <w:t xml:space="preserve">мостам </w:t>
      </w:r>
      <w:r w:rsidRPr="00076996">
        <w:rPr>
          <w:sz w:val="28"/>
        </w:rPr>
        <w:t xml:space="preserve">и железнодорожному. С севера в город Благовещенск приходит железнодорожная линия Белогорск - Благовещенск Забайкальской железной дороги. </w:t>
      </w:r>
    </w:p>
    <w:p w14:paraId="079614DC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По железнодорожной магистрали есть выход через территорию Хабаровского края на морские порты Приморья – Находку, Восточный, Владивосток (Японское море) и Байкало-Амурскую магистраль – с выходом на порты Ванино и Советская Гавань (Татарский пролив). </w:t>
      </w:r>
    </w:p>
    <w:p w14:paraId="23AAED01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В Благовещенске имеется международный аэропорт </w:t>
      </w:r>
      <w:proofErr w:type="spellStart"/>
      <w:r w:rsidRPr="00076996">
        <w:rPr>
          <w:sz w:val="28"/>
        </w:rPr>
        <w:t>Игнатьево</w:t>
      </w:r>
      <w:proofErr w:type="spellEnd"/>
      <w:r w:rsidRPr="00076996">
        <w:rPr>
          <w:sz w:val="28"/>
        </w:rPr>
        <w:t xml:space="preserve"> имени Н.Н. Муравьева-Амурского. </w:t>
      </w:r>
    </w:p>
    <w:p w14:paraId="6F52F1DD" w14:textId="59268325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lastRenderedPageBreak/>
        <w:t xml:space="preserve">В пределах городского округа расположены международные пункты пропуска: </w:t>
      </w:r>
      <w:proofErr w:type="spellStart"/>
      <w:r w:rsidRPr="00076996">
        <w:rPr>
          <w:sz w:val="28"/>
        </w:rPr>
        <w:t>грузо</w:t>
      </w:r>
      <w:proofErr w:type="spellEnd"/>
      <w:r w:rsidRPr="00076996">
        <w:rPr>
          <w:sz w:val="28"/>
        </w:rPr>
        <w:t>-пассажирский пункт пропуска «Благовещенск», пассажирский пункт пропуска «Благовещенск-1», автомобильный пункт пропуска «</w:t>
      </w:r>
      <w:proofErr w:type="spellStart"/>
      <w:r w:rsidRPr="00076996">
        <w:rPr>
          <w:sz w:val="28"/>
        </w:rPr>
        <w:t>Кани</w:t>
      </w:r>
      <w:proofErr w:type="spellEnd"/>
      <w:r w:rsidRPr="00076996">
        <w:rPr>
          <w:sz w:val="28"/>
        </w:rPr>
        <w:t>-Курган», воздушный пункт пропуска «</w:t>
      </w:r>
      <w:proofErr w:type="spellStart"/>
      <w:r w:rsidRPr="00076996">
        <w:rPr>
          <w:sz w:val="28"/>
        </w:rPr>
        <w:t>Игнатьево</w:t>
      </w:r>
      <w:proofErr w:type="spellEnd"/>
      <w:r w:rsidRPr="00076996">
        <w:rPr>
          <w:sz w:val="28"/>
        </w:rPr>
        <w:t>». Вблизи г. Благовещенск введен в эксплуатацию пограничный мостовой переход через р. Амур (</w:t>
      </w:r>
      <w:proofErr w:type="spellStart"/>
      <w:r w:rsidRPr="00076996">
        <w:rPr>
          <w:sz w:val="28"/>
        </w:rPr>
        <w:t>Хэйлунцзян</w:t>
      </w:r>
      <w:proofErr w:type="spellEnd"/>
      <w:r w:rsidRPr="00076996">
        <w:rPr>
          <w:sz w:val="28"/>
        </w:rPr>
        <w:t xml:space="preserve">) между Благовещенском и </w:t>
      </w:r>
      <w:proofErr w:type="spellStart"/>
      <w:r w:rsidRPr="00076996">
        <w:rPr>
          <w:sz w:val="28"/>
        </w:rPr>
        <w:t>Хэйхэ</w:t>
      </w:r>
      <w:proofErr w:type="spellEnd"/>
      <w:r w:rsidRPr="00076996">
        <w:rPr>
          <w:sz w:val="28"/>
        </w:rPr>
        <w:t xml:space="preserve"> (КНР). Мост формирует новый международный транспортный коридор между Россией и Китаем. </w:t>
      </w:r>
    </w:p>
    <w:p w14:paraId="5C159575" w14:textId="7BEF9725" w:rsidR="0068454A" w:rsidRPr="00076996" w:rsidRDefault="00BD53E8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>В городе</w:t>
      </w:r>
      <w:r w:rsidR="0068454A" w:rsidRPr="00076996">
        <w:rPr>
          <w:sz w:val="28"/>
        </w:rPr>
        <w:t xml:space="preserve"> производится </w:t>
      </w:r>
      <w:r w:rsidRPr="00076996">
        <w:rPr>
          <w:sz w:val="28"/>
        </w:rPr>
        <w:t>более 16</w:t>
      </w:r>
      <w:r w:rsidR="0068454A" w:rsidRPr="00076996">
        <w:rPr>
          <w:sz w:val="28"/>
        </w:rPr>
        <w:t xml:space="preserve">% от общего объема отгруженных товаров собственного производства Амурской области. </w:t>
      </w:r>
    </w:p>
    <w:p w14:paraId="4313922E" w14:textId="5C187142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 xml:space="preserve">Благовещенск – центр региональной </w:t>
      </w:r>
      <w:r w:rsidR="00BD53E8" w:rsidRPr="00076996">
        <w:rPr>
          <w:sz w:val="28"/>
        </w:rPr>
        <w:t>торговли. На город приходится 65</w:t>
      </w:r>
      <w:r w:rsidRPr="00076996">
        <w:rPr>
          <w:sz w:val="28"/>
        </w:rPr>
        <w:t xml:space="preserve">% оборота розничной торговли, 31% объема платных услуг населению Амурской области. </w:t>
      </w:r>
    </w:p>
    <w:p w14:paraId="60DBBF08" w14:textId="1BA2CACB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  <w:r w:rsidRPr="00076996">
        <w:rPr>
          <w:sz w:val="28"/>
        </w:rPr>
        <w:t>На долю города приходится 1</w:t>
      </w:r>
      <w:r w:rsidR="00BD53E8" w:rsidRPr="00076996">
        <w:rPr>
          <w:sz w:val="28"/>
        </w:rPr>
        <w:t>0</w:t>
      </w:r>
      <w:r w:rsidRPr="00076996">
        <w:rPr>
          <w:sz w:val="28"/>
        </w:rPr>
        <w:t>% инвестиций в основной капитал, 3</w:t>
      </w:r>
      <w:r w:rsidR="00BD53E8" w:rsidRPr="00076996">
        <w:rPr>
          <w:sz w:val="28"/>
        </w:rPr>
        <w:t>2</w:t>
      </w:r>
      <w:r w:rsidRPr="00076996">
        <w:rPr>
          <w:sz w:val="28"/>
        </w:rPr>
        <w:t xml:space="preserve"> % введенного в действие жилья в Амурской области.</w:t>
      </w:r>
    </w:p>
    <w:p w14:paraId="693C8B51" w14:textId="77777777" w:rsidR="0068454A" w:rsidRPr="00076996" w:rsidRDefault="0068454A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Таблица 1</w:t>
      </w:r>
    </w:p>
    <w:p w14:paraId="52B99477" w14:textId="77777777" w:rsidR="0068454A" w:rsidRPr="00076996" w:rsidRDefault="0068454A" w:rsidP="00F610CD">
      <w:pPr>
        <w:pStyle w:val="a5"/>
        <w:keepNext/>
        <w:ind w:left="0"/>
        <w:jc w:val="center"/>
        <w:rPr>
          <w:sz w:val="28"/>
        </w:rPr>
      </w:pPr>
      <w:r w:rsidRPr="00076996">
        <w:rPr>
          <w:sz w:val="28"/>
        </w:rPr>
        <w:t>Доля г. Благовещенска в экономике Амурской области</w:t>
      </w:r>
    </w:p>
    <w:p w14:paraId="3481849B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</w:rPr>
      </w:pPr>
    </w:p>
    <w:tbl>
      <w:tblPr>
        <w:tblW w:w="941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18"/>
        <w:gridCol w:w="1462"/>
        <w:gridCol w:w="1722"/>
        <w:gridCol w:w="1113"/>
      </w:tblGrid>
      <w:tr w:rsidR="0068454A" w:rsidRPr="00076996" w14:paraId="1B478926" w14:textId="77777777" w:rsidTr="002C5EE9">
        <w:trPr>
          <w:trHeight w:val="622"/>
        </w:trPr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67C8ECF2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 </w:t>
            </w:r>
          </w:p>
        </w:tc>
        <w:tc>
          <w:tcPr>
            <w:tcW w:w="1462" w:type="dxa"/>
            <w:shd w:val="clear" w:color="auto" w:fill="auto"/>
            <w:vAlign w:val="bottom"/>
            <w:hideMark/>
          </w:tcPr>
          <w:p w14:paraId="2236FA6D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 xml:space="preserve">Амурская область, </w:t>
            </w:r>
          </w:p>
          <w:p w14:paraId="3231DA66" w14:textId="47DD2C59" w:rsidR="0068454A" w:rsidRPr="00076996" w:rsidRDefault="00684095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2023</w:t>
            </w:r>
            <w:r w:rsidR="0068454A" w:rsidRPr="00076996">
              <w:rPr>
                <w:color w:val="000000"/>
              </w:rPr>
              <w:t xml:space="preserve"> г.</w:t>
            </w:r>
          </w:p>
        </w:tc>
        <w:tc>
          <w:tcPr>
            <w:tcW w:w="1722" w:type="dxa"/>
            <w:shd w:val="clear" w:color="auto" w:fill="auto"/>
            <w:vAlign w:val="bottom"/>
            <w:hideMark/>
          </w:tcPr>
          <w:p w14:paraId="3D945ABD" w14:textId="776E0D36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гор</w:t>
            </w:r>
            <w:r w:rsidR="00684095" w:rsidRPr="00076996">
              <w:rPr>
                <w:color w:val="000000"/>
              </w:rPr>
              <w:t>од Благовещенск, 2023</w:t>
            </w:r>
            <w:r w:rsidRPr="00076996">
              <w:rPr>
                <w:color w:val="000000"/>
              </w:rPr>
              <w:t xml:space="preserve"> г.</w:t>
            </w:r>
          </w:p>
        </w:tc>
        <w:tc>
          <w:tcPr>
            <w:tcW w:w="1113" w:type="dxa"/>
            <w:shd w:val="clear" w:color="auto" w:fill="auto"/>
            <w:vAlign w:val="bottom"/>
            <w:hideMark/>
          </w:tcPr>
          <w:p w14:paraId="7F69DCC6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Доля города, %</w:t>
            </w:r>
          </w:p>
        </w:tc>
      </w:tr>
      <w:tr w:rsidR="0068454A" w:rsidRPr="00076996" w14:paraId="32355690" w14:textId="77777777" w:rsidTr="002C5EE9">
        <w:trPr>
          <w:trHeight w:val="453"/>
        </w:trPr>
        <w:tc>
          <w:tcPr>
            <w:tcW w:w="5118" w:type="dxa"/>
            <w:shd w:val="clear" w:color="auto" w:fill="auto"/>
            <w:noWrap/>
            <w:vAlign w:val="bottom"/>
          </w:tcPr>
          <w:p w14:paraId="22653BF7" w14:textId="4323FA46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Численность</w:t>
            </w:r>
            <w:r w:rsidR="00684095" w:rsidRPr="00076996">
              <w:rPr>
                <w:color w:val="000000"/>
              </w:rPr>
              <w:t xml:space="preserve"> населения, тыс. чел. на конец </w:t>
            </w:r>
            <w:r w:rsidRPr="00076996">
              <w:rPr>
                <w:color w:val="000000"/>
              </w:rPr>
              <w:t>года</w:t>
            </w:r>
          </w:p>
        </w:tc>
        <w:tc>
          <w:tcPr>
            <w:tcW w:w="1462" w:type="dxa"/>
            <w:shd w:val="clear" w:color="auto" w:fill="auto"/>
            <w:vAlign w:val="bottom"/>
          </w:tcPr>
          <w:p w14:paraId="20BA3F4F" w14:textId="2B64451E" w:rsidR="0068454A" w:rsidRPr="00076996" w:rsidRDefault="0068409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750,1</w:t>
            </w:r>
          </w:p>
        </w:tc>
        <w:tc>
          <w:tcPr>
            <w:tcW w:w="1722" w:type="dxa"/>
            <w:shd w:val="clear" w:color="auto" w:fill="auto"/>
            <w:vAlign w:val="bottom"/>
          </w:tcPr>
          <w:p w14:paraId="241B859B" w14:textId="0F0EC2CA" w:rsidR="0068454A" w:rsidRPr="00076996" w:rsidRDefault="0068409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245,2</w:t>
            </w:r>
          </w:p>
        </w:tc>
        <w:tc>
          <w:tcPr>
            <w:tcW w:w="1113" w:type="dxa"/>
            <w:shd w:val="clear" w:color="auto" w:fill="auto"/>
            <w:vAlign w:val="bottom"/>
          </w:tcPr>
          <w:p w14:paraId="4EE13EDC" w14:textId="77C62EEC" w:rsidR="0068454A" w:rsidRPr="00076996" w:rsidRDefault="0068454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32,</w:t>
            </w:r>
            <w:r w:rsidR="00684095" w:rsidRPr="00076996">
              <w:rPr>
                <w:color w:val="000000"/>
              </w:rPr>
              <w:t>7</w:t>
            </w:r>
          </w:p>
        </w:tc>
      </w:tr>
      <w:tr w:rsidR="0068454A" w:rsidRPr="00076996" w14:paraId="28573A08" w14:textId="77777777" w:rsidTr="00666F2C">
        <w:trPr>
          <w:trHeight w:val="968"/>
        </w:trPr>
        <w:tc>
          <w:tcPr>
            <w:tcW w:w="5118" w:type="dxa"/>
            <w:shd w:val="clear" w:color="auto" w:fill="auto"/>
            <w:vAlign w:val="bottom"/>
            <w:hideMark/>
          </w:tcPr>
          <w:p w14:paraId="4346A795" w14:textId="62EEC765" w:rsidR="0068454A" w:rsidRPr="00076996" w:rsidRDefault="0068454A" w:rsidP="00367046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Объем отгруженных товаров собственного производства, выполненных работ и услуг собственными силами, всего, млн. рублей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0897CDBB" w14:textId="707D3E2F" w:rsidR="0068454A" w:rsidRPr="00076996" w:rsidRDefault="0096101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753 475,0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42BC472A" w14:textId="17FAFC26" w:rsidR="0068454A" w:rsidRPr="00076996" w:rsidRDefault="005C0FCF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125 381,0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4C02F3FE" w14:textId="1FA780A7" w:rsidR="0068454A" w:rsidRPr="00076996" w:rsidRDefault="005C0FCF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16,6</w:t>
            </w:r>
          </w:p>
        </w:tc>
      </w:tr>
      <w:tr w:rsidR="0068454A" w:rsidRPr="00076996" w14:paraId="2464D2B9" w14:textId="77777777" w:rsidTr="002C5EE9">
        <w:trPr>
          <w:trHeight w:val="525"/>
        </w:trPr>
        <w:tc>
          <w:tcPr>
            <w:tcW w:w="5118" w:type="dxa"/>
            <w:shd w:val="clear" w:color="auto" w:fill="auto"/>
            <w:vAlign w:val="bottom"/>
            <w:hideMark/>
          </w:tcPr>
          <w:p w14:paraId="355A07D1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в том числе по промышленным видам деятельности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59EABEA2" w14:textId="1DD2A834" w:rsidR="0068454A" w:rsidRPr="00076996" w:rsidRDefault="0096101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322 416,0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1DA0214C" w14:textId="45B0980A" w:rsidR="0068454A" w:rsidRPr="00076996" w:rsidRDefault="005C0FCF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68 138,1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232A2F49" w14:textId="63B8ABD6" w:rsidR="0068454A" w:rsidRPr="00076996" w:rsidRDefault="005C0FCF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21,1</w:t>
            </w:r>
          </w:p>
        </w:tc>
      </w:tr>
      <w:tr w:rsidR="0068454A" w:rsidRPr="00076996" w14:paraId="491B5676" w14:textId="77777777" w:rsidTr="002C5EE9">
        <w:trPr>
          <w:trHeight w:val="908"/>
        </w:trPr>
        <w:tc>
          <w:tcPr>
            <w:tcW w:w="5118" w:type="dxa"/>
            <w:shd w:val="clear" w:color="auto" w:fill="auto"/>
            <w:vAlign w:val="bottom"/>
            <w:hideMark/>
          </w:tcPr>
          <w:p w14:paraId="4AF4B675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 xml:space="preserve">Ввод в действие жилых домов за счет </w:t>
            </w:r>
            <w:r w:rsidRPr="00076996">
              <w:rPr>
                <w:color w:val="000000"/>
              </w:rPr>
              <w:br/>
              <w:t>всех источников финансирования, тыс. кв. м общей площади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290889A3" w14:textId="54A93C61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 xml:space="preserve">496 203 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4794F19B" w14:textId="3FDBC1A9" w:rsidR="0068454A" w:rsidRPr="00076996" w:rsidRDefault="0096101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 xml:space="preserve">157 806 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38059469" w14:textId="35970F42" w:rsidR="0068454A" w:rsidRPr="00076996" w:rsidRDefault="0096101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31,8</w:t>
            </w:r>
          </w:p>
        </w:tc>
      </w:tr>
      <w:tr w:rsidR="0068454A" w:rsidRPr="00076996" w14:paraId="7C450AB3" w14:textId="77777777" w:rsidTr="002C5EE9">
        <w:trPr>
          <w:trHeight w:val="451"/>
        </w:trPr>
        <w:tc>
          <w:tcPr>
            <w:tcW w:w="5118" w:type="dxa"/>
            <w:shd w:val="clear" w:color="auto" w:fill="auto"/>
            <w:vAlign w:val="bottom"/>
            <w:hideMark/>
          </w:tcPr>
          <w:p w14:paraId="38D0D04C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Объем платных услуг населению, млн. рублей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3DD3CEDF" w14:textId="544D2333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61 077,5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01B423FF" w14:textId="7400652A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18 851,2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76D59F16" w14:textId="69FA9551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30,9</w:t>
            </w:r>
          </w:p>
        </w:tc>
      </w:tr>
      <w:tr w:rsidR="0068454A" w:rsidRPr="00076996" w14:paraId="12ED1049" w14:textId="77777777" w:rsidTr="002C5EE9">
        <w:trPr>
          <w:trHeight w:val="415"/>
        </w:trPr>
        <w:tc>
          <w:tcPr>
            <w:tcW w:w="5118" w:type="dxa"/>
            <w:shd w:val="clear" w:color="auto" w:fill="auto"/>
            <w:vAlign w:val="bottom"/>
            <w:hideMark/>
          </w:tcPr>
          <w:p w14:paraId="7FB86198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Оборот розничной торговли, млн. рублей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5F850C10" w14:textId="5F22DEE4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105 111,9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0E2CA7CB" w14:textId="1B834508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68 542,8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622DD263" w14:textId="57D669A4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65,2</w:t>
            </w:r>
          </w:p>
        </w:tc>
      </w:tr>
      <w:tr w:rsidR="0068454A" w:rsidRPr="00076996" w14:paraId="5A0CE8A6" w14:textId="77777777" w:rsidTr="002C5EE9">
        <w:trPr>
          <w:trHeight w:val="409"/>
        </w:trPr>
        <w:tc>
          <w:tcPr>
            <w:tcW w:w="5118" w:type="dxa"/>
            <w:shd w:val="clear" w:color="auto" w:fill="auto"/>
            <w:vAlign w:val="bottom"/>
            <w:hideMark/>
          </w:tcPr>
          <w:p w14:paraId="2B967EB6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Оборот общественного питания, млн. рублей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4787DCD1" w14:textId="67BB6A0C" w:rsidR="0068454A" w:rsidRPr="00076996" w:rsidRDefault="001C7CE4" w:rsidP="00F610CD">
            <w:pPr>
              <w:keepNext/>
              <w:jc w:val="center"/>
              <w:rPr>
                <w:color w:val="000000"/>
              </w:rPr>
            </w:pPr>
            <w:r w:rsidRPr="00076996">
              <w:rPr>
                <w:color w:val="000000"/>
              </w:rPr>
              <w:t>3 235,6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422F0974" w14:textId="3578FA52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1 100,5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218A8494" w14:textId="35C958AC" w:rsidR="0068454A" w:rsidRPr="00076996" w:rsidRDefault="001C7C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34,0</w:t>
            </w:r>
          </w:p>
        </w:tc>
      </w:tr>
      <w:tr w:rsidR="0068454A" w:rsidRPr="00076996" w14:paraId="1570982D" w14:textId="77777777" w:rsidTr="002C5EE9">
        <w:trPr>
          <w:trHeight w:val="594"/>
        </w:trPr>
        <w:tc>
          <w:tcPr>
            <w:tcW w:w="5118" w:type="dxa"/>
            <w:shd w:val="clear" w:color="auto" w:fill="auto"/>
            <w:vAlign w:val="bottom"/>
            <w:hideMark/>
          </w:tcPr>
          <w:p w14:paraId="3C45FBB3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Инвестиции в основной капитал (без субъектов малого предпринимательства), млн. руб.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63D5E23C" w14:textId="3E2E4608" w:rsidR="0068454A" w:rsidRPr="00076996" w:rsidRDefault="00445B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693 567,2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1F54FA54" w14:textId="54155962" w:rsidR="0068454A" w:rsidRPr="00076996" w:rsidRDefault="00445B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71 454,4</w:t>
            </w:r>
          </w:p>
        </w:tc>
        <w:tc>
          <w:tcPr>
            <w:tcW w:w="1113" w:type="dxa"/>
            <w:shd w:val="clear" w:color="auto" w:fill="auto"/>
            <w:noWrap/>
            <w:vAlign w:val="bottom"/>
            <w:hideMark/>
          </w:tcPr>
          <w:p w14:paraId="1A143CE3" w14:textId="3432E8C4" w:rsidR="0068454A" w:rsidRPr="00076996" w:rsidRDefault="00445BE4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10,3</w:t>
            </w:r>
          </w:p>
        </w:tc>
      </w:tr>
      <w:tr w:rsidR="0068454A" w:rsidRPr="00076996" w14:paraId="1213A7DC" w14:textId="77777777" w:rsidTr="002C5EE9">
        <w:trPr>
          <w:trHeight w:val="561"/>
        </w:trPr>
        <w:tc>
          <w:tcPr>
            <w:tcW w:w="5118" w:type="dxa"/>
            <w:shd w:val="clear" w:color="auto" w:fill="auto"/>
            <w:vAlign w:val="bottom"/>
          </w:tcPr>
          <w:p w14:paraId="1B8AA34F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Среднесписочная численность работников, чел.</w:t>
            </w:r>
          </w:p>
        </w:tc>
        <w:tc>
          <w:tcPr>
            <w:tcW w:w="1462" w:type="dxa"/>
            <w:shd w:val="clear" w:color="auto" w:fill="auto"/>
            <w:noWrap/>
            <w:vAlign w:val="bottom"/>
          </w:tcPr>
          <w:p w14:paraId="30A7C094" w14:textId="656589D3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 xml:space="preserve">267 970 </w:t>
            </w:r>
          </w:p>
        </w:tc>
        <w:tc>
          <w:tcPr>
            <w:tcW w:w="1722" w:type="dxa"/>
            <w:shd w:val="clear" w:color="auto" w:fill="auto"/>
            <w:noWrap/>
            <w:vAlign w:val="bottom"/>
          </w:tcPr>
          <w:p w14:paraId="2E93AE0E" w14:textId="77A17E96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62 721</w:t>
            </w:r>
          </w:p>
        </w:tc>
        <w:tc>
          <w:tcPr>
            <w:tcW w:w="1113" w:type="dxa"/>
            <w:shd w:val="clear" w:color="auto" w:fill="auto"/>
            <w:noWrap/>
            <w:vAlign w:val="bottom"/>
          </w:tcPr>
          <w:p w14:paraId="72892314" w14:textId="69D1FA8C" w:rsidR="0068454A" w:rsidRPr="00076996" w:rsidRDefault="002D4BAA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23,4</w:t>
            </w:r>
          </w:p>
        </w:tc>
      </w:tr>
      <w:tr w:rsidR="0068454A" w:rsidRPr="00076996" w14:paraId="6B470B57" w14:textId="77777777" w:rsidTr="00367046">
        <w:trPr>
          <w:trHeight w:val="274"/>
        </w:trPr>
        <w:tc>
          <w:tcPr>
            <w:tcW w:w="5118" w:type="dxa"/>
            <w:shd w:val="clear" w:color="auto" w:fill="auto"/>
            <w:vAlign w:val="bottom"/>
            <w:hideMark/>
          </w:tcPr>
          <w:p w14:paraId="171B647D" w14:textId="77777777" w:rsidR="0068454A" w:rsidRPr="00076996" w:rsidRDefault="0068454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Среднемесячная начисленная заработная плата одного работника на крупных, средних предприятиях, руб.</w:t>
            </w:r>
          </w:p>
        </w:tc>
        <w:tc>
          <w:tcPr>
            <w:tcW w:w="1462" w:type="dxa"/>
            <w:shd w:val="clear" w:color="auto" w:fill="auto"/>
            <w:noWrap/>
            <w:vAlign w:val="bottom"/>
            <w:hideMark/>
          </w:tcPr>
          <w:p w14:paraId="10EAC06B" w14:textId="13CA5785" w:rsidR="0068454A" w:rsidRPr="00076996" w:rsidRDefault="00684095" w:rsidP="00F610CD">
            <w:pPr>
              <w:keepNext/>
              <w:jc w:val="center"/>
              <w:rPr>
                <w:color w:val="000000"/>
              </w:rPr>
            </w:pPr>
            <w:r w:rsidRPr="00076996">
              <w:rPr>
                <w:color w:val="000000"/>
              </w:rPr>
              <w:t>72 994,3</w:t>
            </w:r>
          </w:p>
        </w:tc>
        <w:tc>
          <w:tcPr>
            <w:tcW w:w="1722" w:type="dxa"/>
            <w:shd w:val="clear" w:color="auto" w:fill="auto"/>
            <w:noWrap/>
            <w:vAlign w:val="bottom"/>
            <w:hideMark/>
          </w:tcPr>
          <w:p w14:paraId="18E47468" w14:textId="078A8FD2" w:rsidR="0068454A" w:rsidRPr="00076996" w:rsidRDefault="00684095" w:rsidP="00F610CD">
            <w:pPr>
              <w:keepNext/>
              <w:jc w:val="right"/>
              <w:rPr>
                <w:color w:val="000000"/>
              </w:rPr>
            </w:pPr>
            <w:r w:rsidRPr="00076996">
              <w:rPr>
                <w:color w:val="000000"/>
              </w:rPr>
              <w:t>77 291,3</w:t>
            </w:r>
          </w:p>
        </w:tc>
        <w:tc>
          <w:tcPr>
            <w:tcW w:w="1113" w:type="dxa"/>
            <w:shd w:val="clear" w:color="auto" w:fill="auto"/>
            <w:vAlign w:val="bottom"/>
          </w:tcPr>
          <w:p w14:paraId="0F5281B7" w14:textId="77777777" w:rsidR="0068454A" w:rsidRPr="00076996" w:rsidRDefault="0068454A" w:rsidP="00F610CD">
            <w:pPr>
              <w:keepNext/>
              <w:jc w:val="right"/>
              <w:rPr>
                <w:color w:val="000000"/>
                <w:lang w:val="en-US"/>
              </w:rPr>
            </w:pPr>
            <w:r w:rsidRPr="00076996">
              <w:rPr>
                <w:color w:val="000000"/>
              </w:rPr>
              <w:t>х</w:t>
            </w:r>
          </w:p>
        </w:tc>
      </w:tr>
    </w:tbl>
    <w:p w14:paraId="1F8AFBD9" w14:textId="77777777" w:rsidR="0068454A" w:rsidRPr="00076996" w:rsidRDefault="0068454A" w:rsidP="00890EB6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2" w:name="_Toc181018786"/>
      <w:r w:rsidRPr="00076996">
        <w:rPr>
          <w:rFonts w:ascii="Times New Roman" w:hAnsi="Times New Roman" w:cs="Times New Roman"/>
          <w:color w:val="auto"/>
        </w:rPr>
        <w:lastRenderedPageBreak/>
        <w:t>1.2. Оценка достигнутых целей стратегии</w:t>
      </w:r>
      <w:r w:rsidR="00833CE0" w:rsidRPr="00076996">
        <w:rPr>
          <w:rFonts w:ascii="Times New Roman" w:hAnsi="Times New Roman" w:cs="Times New Roman"/>
          <w:color w:val="auto"/>
        </w:rPr>
        <w:t xml:space="preserve"> </w:t>
      </w:r>
      <w:r w:rsidRPr="00076996">
        <w:rPr>
          <w:rFonts w:ascii="Times New Roman" w:hAnsi="Times New Roman" w:cs="Times New Roman"/>
          <w:color w:val="auto"/>
        </w:rPr>
        <w:t>социально-экономического развития муниципального образования города Благовещенска на период до 2025 года</w:t>
      </w:r>
      <w:bookmarkEnd w:id="2"/>
    </w:p>
    <w:p w14:paraId="31EC7565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Приоритеты и цели социально-экономического развития города Благовещенска на период до 2025 года определены в стратегии социально-экономического развития муниципального образования города Благовещенска на период до 2025 года, утвержденной решением Благовещенской городской Думы от 20.12.2018 №51/128 (далее - Стратегия 2025).</w:t>
      </w:r>
    </w:p>
    <w:p w14:paraId="57607B0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Формирование Стратегии 2025 осуществлялось на основе анализа тенденций социально-экономического развития города Благовещенска, а также с учетом результатов социально-экономического развития города в 2013-2017 годах. </w:t>
      </w:r>
    </w:p>
    <w:p w14:paraId="2B5DC059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Главной целью Стратегии 2025 является повышение уровня и качества жизни населения на основе развития всех сфер жизнедеятельности города Благовещенска. </w:t>
      </w:r>
    </w:p>
    <w:p w14:paraId="46A8DE43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Для достижения главной цели Стратегии 2025 определены следующие стратегические задачи:</w:t>
      </w:r>
    </w:p>
    <w:p w14:paraId="57639890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экономического потенциала;</w:t>
      </w:r>
    </w:p>
    <w:p w14:paraId="22E0BF8E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социальной сферы и создание условий для улучшения качества жизни;</w:t>
      </w:r>
    </w:p>
    <w:p w14:paraId="23216C00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городского хозяйства.</w:t>
      </w:r>
    </w:p>
    <w:p w14:paraId="5439056E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Анализ и оценка достигнутой цели социально-экономического развития города Благовещенска осуществляются в разрезе стратегических задач, определенных Стратегией 2025.</w:t>
      </w:r>
    </w:p>
    <w:p w14:paraId="2A92271A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Основные показатели реализации Стратегии социально-экономического развития города Благовещенска до 2025 года представлены в Приложении 1.</w:t>
      </w:r>
    </w:p>
    <w:p w14:paraId="43F2D7A1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Целевые показатели социально-экономического развития Стратегии 2025 привязаны к конкретным задачам, поставленным в рамках основных направлений развития города Благовещенска. </w:t>
      </w:r>
    </w:p>
    <w:p w14:paraId="56470464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Достижение показателей осуществлялось посредством реализации муниципальных программ муниципального образования города Благовещенска.</w:t>
      </w:r>
    </w:p>
    <w:p w14:paraId="7D806669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Динамика показала, что более половины значений показателей достигнуты:</w:t>
      </w:r>
    </w:p>
    <w:p w14:paraId="41E5D48A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40% показателей характеризующих «Развитие экономического потенциала»;</w:t>
      </w:r>
    </w:p>
    <w:p w14:paraId="2917787E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75% показателей характеризующих «Развитие социальной сферы и создание условий для улучшения качества жизни»; </w:t>
      </w:r>
    </w:p>
    <w:p w14:paraId="047642C2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82% показателей характеризующих «Развитие городского хозяйства». </w:t>
      </w:r>
    </w:p>
    <w:p w14:paraId="47EBBCCE" w14:textId="77777777" w:rsidR="0068454A" w:rsidRPr="00076996" w:rsidRDefault="0068454A" w:rsidP="00F610CD">
      <w:pPr>
        <w:keepNext/>
        <w:spacing w:before="24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Достижение стратегической задачи по развитию экономического потенциала города.</w:t>
      </w:r>
    </w:p>
    <w:p w14:paraId="39B70AB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рамках стратегической задачи по обеспечению устойчивого экономического роста реализовывались мероприятия, направленные на поддержку субъектов малого и среднего предпринимательства, привлечение средств федерального и областного бюджетов на финансирование строительства объектов городской инфраструктуры, создание условий для реализации товаров местных товаропроизводителей, внедрение муниципального стандарта по обеспечению благоприятного инвестиционного климата.  </w:t>
      </w:r>
    </w:p>
    <w:p w14:paraId="3E24080B" w14:textId="4E2F53B6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Не смотря на реализацию мероприятий, достигнуты менее половины целевых показателей. Не достигнуты показатели, характеризующие развитие субъектов малого и среднего предпринимательства, туризма. </w:t>
      </w:r>
      <w:proofErr w:type="spellStart"/>
      <w:r w:rsidRPr="00076996">
        <w:rPr>
          <w:sz w:val="28"/>
          <w:szCs w:val="28"/>
        </w:rPr>
        <w:t>Недостижение</w:t>
      </w:r>
      <w:proofErr w:type="spellEnd"/>
      <w:r w:rsidRPr="00076996">
        <w:rPr>
          <w:sz w:val="28"/>
          <w:szCs w:val="28"/>
        </w:rPr>
        <w:t xml:space="preserve"> плановых значений показателей в большей степени из-за приостановления деятельности предприятий и организаций по причине ограничительных мер, связанных с пандемией коронавирусной инфекции. </w:t>
      </w:r>
    </w:p>
    <w:p w14:paraId="075572DA" w14:textId="77777777" w:rsidR="0068454A" w:rsidRPr="00076996" w:rsidRDefault="0068454A" w:rsidP="00F610CD">
      <w:pPr>
        <w:keepNext/>
        <w:ind w:firstLine="708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 этом фактические значения показателей «Объем инвестиций в основной капитал», «Среднемесячная заработная плата», «Оборот розничной торговли» значительно превышают план.</w:t>
      </w:r>
    </w:p>
    <w:p w14:paraId="7423DB66" w14:textId="77777777" w:rsidR="0068454A" w:rsidRPr="00076996" w:rsidRDefault="0068454A" w:rsidP="00F610CD">
      <w:pPr>
        <w:keepNext/>
        <w:spacing w:before="24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 xml:space="preserve">Достижение стратегической задачи по развитию социальной сферы и созданию условий для улучшения качества жизни. </w:t>
      </w:r>
    </w:p>
    <w:p w14:paraId="1EA4DFD4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Мероприятия, реализованные в рамках стратегической задачи по развитию социальной сферы, затрагивают системы образования, культуры, физической культуры и спорта, работы с молодежью. Реализовывались мероприятия, направленные на развитие инфраструктуры образования, обеспечение доступности качественного образования, соответствующего современным потребностям общества, совершенствование деятельности по защите прав детей на отдых, оздоровление и социальную поддержку,  на выявление факторов риска развития заболеваний, их профилактику,  своевременную диагностику и лечение,</w:t>
      </w:r>
      <w:r w:rsidRPr="00076996">
        <w:t xml:space="preserve"> </w:t>
      </w:r>
      <w:r w:rsidRPr="00076996">
        <w:rPr>
          <w:sz w:val="28"/>
          <w:szCs w:val="28"/>
        </w:rPr>
        <w:t xml:space="preserve">создание условий для успешной социализации и эффективной самореализации молодежи, развитие потенциала молодежи и его использование в интересах развития города,  обеспечения устойчивого развития культурного потенциала территории, сохранение  единого культурного пространства, обеспечение условий для развития массовой физической культуры и спорта. Реализация мероприятий  позволила за период 2019-2021 годов достичь определенных результатов </w:t>
      </w:r>
      <w:r w:rsidRPr="00076996">
        <w:rPr>
          <w:sz w:val="28"/>
          <w:szCs w:val="28"/>
        </w:rPr>
        <w:lastRenderedPageBreak/>
        <w:t xml:space="preserve">социально-экономического развития города Благовещенска в указанных направлениях. </w:t>
      </w:r>
    </w:p>
    <w:p w14:paraId="362B8096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Что позволило достигнуть плановых значений 75% социальных  показателей,  утвержденных Стратегией до 2025 года. </w:t>
      </w:r>
    </w:p>
    <w:p w14:paraId="3DF0D9A7" w14:textId="05C84145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Не достигнуты плановые значения показателей, характеризующих демографическую ситуацию «Общий коэффициент рождаемости», «Общий коэффициент смертности», «Коэффициент естественного прироста», «Коэффициент миграционного прироста».</w:t>
      </w:r>
      <w:r w:rsidRPr="00076996">
        <w:t xml:space="preserve"> </w:t>
      </w:r>
      <w:r w:rsidRPr="00076996">
        <w:rPr>
          <w:sz w:val="28"/>
          <w:szCs w:val="28"/>
        </w:rPr>
        <w:t xml:space="preserve">Анализ причин отклонений этих показателей показывает, что существуют объективные факторы, по которым </w:t>
      </w:r>
      <w:r w:rsidR="00C5153D" w:rsidRPr="00076996">
        <w:rPr>
          <w:sz w:val="28"/>
          <w:szCs w:val="28"/>
        </w:rPr>
        <w:t>их достижение не было возможным:</w:t>
      </w:r>
    </w:p>
    <w:p w14:paraId="6E7CBADF" w14:textId="7C3FAB36" w:rsidR="00C5153D" w:rsidRPr="00076996" w:rsidRDefault="000D5FA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рост смертности, снижение рождаемости</w:t>
      </w:r>
      <w:r w:rsidR="002F45B4" w:rsidRPr="00076996">
        <w:rPr>
          <w:sz w:val="28"/>
          <w:szCs w:val="28"/>
        </w:rPr>
        <w:t xml:space="preserve"> вследствие </w:t>
      </w:r>
      <w:r w:rsidR="00C5153D" w:rsidRPr="00076996">
        <w:rPr>
          <w:sz w:val="28"/>
          <w:szCs w:val="28"/>
        </w:rPr>
        <w:t>пандеми</w:t>
      </w:r>
      <w:r w:rsidR="002F45B4" w:rsidRPr="00076996">
        <w:rPr>
          <w:sz w:val="28"/>
          <w:szCs w:val="28"/>
        </w:rPr>
        <w:t>и</w:t>
      </w:r>
      <w:r w:rsidR="00C5153D" w:rsidRPr="00076996">
        <w:rPr>
          <w:sz w:val="28"/>
          <w:szCs w:val="28"/>
        </w:rPr>
        <w:t xml:space="preserve"> новой коронавирусной инфекции (COVID-19)</w:t>
      </w:r>
      <w:r w:rsidR="002F45B4" w:rsidRPr="00076996">
        <w:rPr>
          <w:sz w:val="28"/>
          <w:szCs w:val="28"/>
        </w:rPr>
        <w:t>;</w:t>
      </w:r>
    </w:p>
    <w:p w14:paraId="54303DA5" w14:textId="004026CC" w:rsidR="002F45B4" w:rsidRPr="00076996" w:rsidRDefault="002F45B4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ограничительные меры на въезд иностранных граждан из-за пандемии.</w:t>
      </w:r>
    </w:p>
    <w:p w14:paraId="5BDAA95E" w14:textId="381D031A" w:rsidR="0068454A" w:rsidRPr="00076996" w:rsidRDefault="002F45B4" w:rsidP="002F45B4">
      <w:pPr>
        <w:keepNext/>
        <w:spacing w:before="120"/>
        <w:ind w:firstLine="709"/>
        <w:jc w:val="both"/>
        <w:rPr>
          <w:i/>
          <w:sz w:val="28"/>
          <w:szCs w:val="28"/>
        </w:rPr>
      </w:pPr>
      <w:r w:rsidRPr="00076996">
        <w:rPr>
          <w:sz w:val="28"/>
          <w:szCs w:val="28"/>
        </w:rPr>
        <w:t xml:space="preserve"> </w:t>
      </w:r>
      <w:r w:rsidR="0068454A" w:rsidRPr="00076996">
        <w:rPr>
          <w:i/>
          <w:sz w:val="28"/>
          <w:szCs w:val="28"/>
        </w:rPr>
        <w:t>Достижение стратегической задачи по развитию городского хозяйства.</w:t>
      </w:r>
    </w:p>
    <w:p w14:paraId="6EA062D9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рамках стратегической задачи по развитию городского хозяйства реализовывались мероприятия, направленные на развитие и модернизацию коммунальной инфраструктуры, решение транспортных проблем, восстановление эксплуатационной надежности дорог, энергосбережение и повышение энергетической эффективности, благоустройство дворовых и общественных территорий, повышение уровня жилищной обеспеченности населения, что позволило достичь за период 2019-2021 годов определенных результатов развития города Благовещенска в указанных направлениях.</w:t>
      </w:r>
    </w:p>
    <w:p w14:paraId="19FD07A9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мероприятий позволила достичь 82% плановых значений показателей.</w:t>
      </w:r>
    </w:p>
    <w:p w14:paraId="1B1B965E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Анализ причин отклонений целевых показателей показывает, что существуют объективные факторы, по которым их достижение не было возможным:</w:t>
      </w:r>
    </w:p>
    <w:p w14:paraId="0C6461ED" w14:textId="77777777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отсутствие необходимого бюджетного финансирования;</w:t>
      </w:r>
    </w:p>
    <w:p w14:paraId="020D8968" w14:textId="77777777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отсутствие возможности влияния на достижение показателей в рамках муниципальных программ.</w:t>
      </w:r>
    </w:p>
    <w:p w14:paraId="5C5D191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Таким образом, мониторинг Стратегии 2025 выявил проблемы, связанные с недостаточной ресурсной обеспеченностью выполнения отдельных стратегических задач в отчетном периоде. Это требует повышения эффективности бюджетной и налоговой политики в целях мобилизации ресурсов в целом. </w:t>
      </w:r>
    </w:p>
    <w:p w14:paraId="7A9998E5" w14:textId="0DA58CB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 индикаторам, не</w:t>
      </w:r>
      <w:r w:rsidR="00A86A02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 xml:space="preserve">зависящим напрямую от бюджетного финансирования, требуется выработка новых подходов и методов воздействия на достижение соответствующих стратегических задач в рамках </w:t>
      </w:r>
      <w:r w:rsidRPr="00076996">
        <w:rPr>
          <w:sz w:val="28"/>
          <w:szCs w:val="28"/>
        </w:rPr>
        <w:lastRenderedPageBreak/>
        <w:t xml:space="preserve">полномочий органов местного самоуправления и во взаимодействии с органами государственной власти. </w:t>
      </w:r>
    </w:p>
    <w:p w14:paraId="718B89D7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целом реализация Стратегии 2025 характеризуется положительной динамикой большинства показателей, что позволяет сделать вывод об эффективности деятельности по реализации задач, достижение целевых показателей которых осуществляется в рамках реализации муниципальных программ.</w:t>
      </w:r>
    </w:p>
    <w:p w14:paraId="1133F8AA" w14:textId="2315133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Полученные результаты реализации Стратегии 2025 свидетельствуют о необходимости пересмотра приоритетов и стратегических задач в сложившихся геополитических условиях и разработки новой Стратегии социально-экономического развития города</w:t>
      </w:r>
      <w:r w:rsidR="00B64EE7" w:rsidRPr="00076996">
        <w:rPr>
          <w:sz w:val="28"/>
          <w:szCs w:val="28"/>
        </w:rPr>
        <w:t xml:space="preserve"> Благовещенска на период до 2035</w:t>
      </w:r>
      <w:r w:rsidRPr="00076996">
        <w:rPr>
          <w:sz w:val="28"/>
          <w:szCs w:val="28"/>
        </w:rPr>
        <w:t xml:space="preserve"> года.</w:t>
      </w:r>
    </w:p>
    <w:p w14:paraId="11D75978" w14:textId="77777777" w:rsidR="0068454A" w:rsidRPr="00076996" w:rsidRDefault="0068454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3" w:name="_Toc181018787"/>
      <w:r w:rsidRPr="00076996">
        <w:rPr>
          <w:rFonts w:ascii="Times New Roman" w:hAnsi="Times New Roman" w:cs="Times New Roman"/>
          <w:color w:val="auto"/>
        </w:rPr>
        <w:t>1.3.  Анализ экономического развития</w:t>
      </w:r>
      <w:bookmarkEnd w:id="3"/>
      <w:r w:rsidRPr="00076996">
        <w:rPr>
          <w:rFonts w:ascii="Times New Roman" w:hAnsi="Times New Roman" w:cs="Times New Roman"/>
          <w:color w:val="auto"/>
        </w:rPr>
        <w:t xml:space="preserve"> </w:t>
      </w:r>
    </w:p>
    <w:p w14:paraId="0D8FFD8E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4" w:name="_Toc181018788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1.3.1.  Структура экономики города</w:t>
      </w:r>
      <w:bookmarkEnd w:id="4"/>
    </w:p>
    <w:p w14:paraId="67FEE376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Экономика Благовещенска имеет многоотраслевой характер, что является одним из факторов ее устойчивости.</w:t>
      </w:r>
    </w:p>
    <w:p w14:paraId="38690C85" w14:textId="307CAE44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202</w:t>
      </w:r>
      <w:r w:rsidR="00DD6BDE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оборот организаций, не относящихся к субъектам малого п</w:t>
      </w:r>
      <w:r w:rsidR="00557247" w:rsidRPr="00076996">
        <w:rPr>
          <w:sz w:val="28"/>
          <w:szCs w:val="28"/>
        </w:rPr>
        <w:t xml:space="preserve">редпринимательства, составил 275 650 </w:t>
      </w:r>
      <w:r w:rsidRPr="00076996">
        <w:rPr>
          <w:sz w:val="28"/>
          <w:szCs w:val="28"/>
        </w:rPr>
        <w:t>млн. р</w:t>
      </w:r>
      <w:r w:rsidR="00557247" w:rsidRPr="00076996">
        <w:rPr>
          <w:sz w:val="28"/>
          <w:szCs w:val="28"/>
        </w:rPr>
        <w:t>ублей (прирост относительно 2019</w:t>
      </w:r>
      <w:r w:rsidRPr="00076996">
        <w:rPr>
          <w:sz w:val="28"/>
          <w:szCs w:val="28"/>
        </w:rPr>
        <w:t xml:space="preserve"> года – </w:t>
      </w:r>
      <w:r w:rsidR="00557247" w:rsidRPr="00076996">
        <w:rPr>
          <w:sz w:val="28"/>
          <w:szCs w:val="28"/>
        </w:rPr>
        <w:t>88,0</w:t>
      </w:r>
      <w:r w:rsidRPr="00076996">
        <w:rPr>
          <w:sz w:val="28"/>
          <w:szCs w:val="28"/>
        </w:rPr>
        <w:t>%)</w:t>
      </w:r>
    </w:p>
    <w:p w14:paraId="31121E50" w14:textId="77777777" w:rsidR="0068454A" w:rsidRPr="00076996" w:rsidRDefault="0068454A" w:rsidP="00F610CD">
      <w:pPr>
        <w:pStyle w:val="a5"/>
        <w:keepNext/>
        <w:ind w:left="0" w:firstLine="567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1</w:t>
      </w:r>
    </w:p>
    <w:p w14:paraId="1F21AE4B" w14:textId="77777777" w:rsidR="0068454A" w:rsidRPr="00076996" w:rsidRDefault="0068454A" w:rsidP="00F610CD">
      <w:pPr>
        <w:pStyle w:val="a5"/>
        <w:keepNext/>
        <w:ind w:left="0"/>
        <w:jc w:val="center"/>
        <w:rPr>
          <w:color w:val="595959" w:themeColor="text1" w:themeTint="A6"/>
          <w:szCs w:val="28"/>
        </w:rPr>
      </w:pPr>
      <w:r w:rsidRPr="00076996">
        <w:rPr>
          <w:color w:val="595959" w:themeColor="text1" w:themeTint="A6"/>
          <w:szCs w:val="28"/>
        </w:rPr>
        <w:t>Дин</w:t>
      </w:r>
      <w:r w:rsidR="00557247" w:rsidRPr="00076996">
        <w:rPr>
          <w:color w:val="595959" w:themeColor="text1" w:themeTint="A6"/>
          <w:szCs w:val="28"/>
        </w:rPr>
        <w:t>амика оборота организаций с 2019</w:t>
      </w:r>
      <w:r w:rsidRPr="00076996">
        <w:rPr>
          <w:color w:val="595959" w:themeColor="text1" w:themeTint="A6"/>
          <w:szCs w:val="28"/>
        </w:rPr>
        <w:t xml:space="preserve"> по 202</w:t>
      </w:r>
      <w:r w:rsidR="00557247" w:rsidRPr="00076996">
        <w:rPr>
          <w:color w:val="595959" w:themeColor="text1" w:themeTint="A6"/>
          <w:szCs w:val="28"/>
        </w:rPr>
        <w:t>3</w:t>
      </w:r>
      <w:r w:rsidRPr="00076996">
        <w:rPr>
          <w:color w:val="595959" w:themeColor="text1" w:themeTint="A6"/>
          <w:szCs w:val="28"/>
        </w:rPr>
        <w:t xml:space="preserve"> год, млн. руб.</w:t>
      </w:r>
    </w:p>
    <w:p w14:paraId="6A2834CE" w14:textId="77777777" w:rsidR="0068454A" w:rsidRPr="00076996" w:rsidRDefault="0068454A" w:rsidP="00F610CD">
      <w:pPr>
        <w:pStyle w:val="a5"/>
        <w:keepNext/>
        <w:ind w:left="0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5C3E2187" wp14:editId="56990CC9">
            <wp:extent cx="5940425" cy="1914525"/>
            <wp:effectExtent l="0" t="0" r="3175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37EC091" w14:textId="18DA7399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структуре оборота организаций наибольшую долю занимает торговля 4</w:t>
      </w:r>
      <w:r w:rsidR="00A27CC0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>%, промышленность 3</w:t>
      </w:r>
      <w:r w:rsidR="00A27CC0" w:rsidRPr="00076996">
        <w:rPr>
          <w:sz w:val="28"/>
          <w:szCs w:val="28"/>
        </w:rPr>
        <w:t>4</w:t>
      </w:r>
      <w:r w:rsidRPr="00076996">
        <w:rPr>
          <w:sz w:val="28"/>
          <w:szCs w:val="28"/>
        </w:rPr>
        <w:t>%, строительство 6%, деятельность в области информации, связи и сельское хозяйство, лесное хозяйство, охота, рыболовство и рыбоводство по 4%.</w:t>
      </w:r>
      <w:r w:rsidR="002B50EB" w:rsidRPr="00076996">
        <w:rPr>
          <w:sz w:val="28"/>
          <w:szCs w:val="28"/>
        </w:rPr>
        <w:t xml:space="preserve"> Данная структура остается постоянной.</w:t>
      </w:r>
    </w:p>
    <w:p w14:paraId="50AE4C92" w14:textId="77777777" w:rsidR="0068454A" w:rsidRPr="00076996" w:rsidRDefault="0068454A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2</w:t>
      </w:r>
    </w:p>
    <w:p w14:paraId="49BC6B55" w14:textId="77777777" w:rsidR="0068454A" w:rsidRPr="00076996" w:rsidRDefault="0068454A" w:rsidP="00F610CD">
      <w:pPr>
        <w:keepNext/>
        <w:jc w:val="center"/>
        <w:rPr>
          <w:color w:val="595959" w:themeColor="text1" w:themeTint="A6"/>
          <w:szCs w:val="28"/>
        </w:rPr>
      </w:pPr>
      <w:r w:rsidRPr="00076996">
        <w:rPr>
          <w:color w:val="595959" w:themeColor="text1" w:themeTint="A6"/>
          <w:szCs w:val="28"/>
        </w:rPr>
        <w:t>Струк</w:t>
      </w:r>
      <w:r w:rsidR="005670D6" w:rsidRPr="00076996">
        <w:rPr>
          <w:color w:val="595959" w:themeColor="text1" w:themeTint="A6"/>
          <w:szCs w:val="28"/>
        </w:rPr>
        <w:t>тура оборота организаций за 2023</w:t>
      </w:r>
      <w:r w:rsidRPr="00076996">
        <w:rPr>
          <w:color w:val="595959" w:themeColor="text1" w:themeTint="A6"/>
          <w:szCs w:val="28"/>
        </w:rPr>
        <w:t xml:space="preserve"> год</w:t>
      </w:r>
    </w:p>
    <w:p w14:paraId="5C6E841A" w14:textId="2FFA9B9A" w:rsidR="005670D6" w:rsidRPr="00076996" w:rsidRDefault="005670D6" w:rsidP="00F610CD">
      <w:pPr>
        <w:keepNext/>
        <w:jc w:val="center"/>
        <w:rPr>
          <w:color w:val="595959" w:themeColor="text1" w:themeTint="A6"/>
          <w:szCs w:val="28"/>
        </w:rPr>
      </w:pPr>
    </w:p>
    <w:p w14:paraId="7C13749E" w14:textId="77777777" w:rsidR="002B50EB" w:rsidRPr="00076996" w:rsidRDefault="00AE0F9A" w:rsidP="00F610CD">
      <w:pPr>
        <w:keepNext/>
        <w:jc w:val="both"/>
        <w:rPr>
          <w:color w:val="595959" w:themeColor="text1" w:themeTint="A6"/>
          <w:szCs w:val="28"/>
        </w:rPr>
      </w:pPr>
      <w:r w:rsidRPr="00076996">
        <w:rPr>
          <w:noProof/>
          <w:color w:val="595959" w:themeColor="text1" w:themeTint="A6"/>
          <w:szCs w:val="28"/>
        </w:rPr>
        <w:lastRenderedPageBreak/>
        <w:drawing>
          <wp:inline distT="0" distB="0" distL="0" distR="0" wp14:anchorId="07DB6441" wp14:editId="0313C08B">
            <wp:extent cx="6096000" cy="16459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CECCB0" w14:textId="593243FA" w:rsidR="0068454A" w:rsidRPr="00076996" w:rsidRDefault="0068454A" w:rsidP="002B50EB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>По состоянию на 01.01.202</w:t>
      </w:r>
      <w:r w:rsidR="00A27CC0" w:rsidRPr="00076996">
        <w:rPr>
          <w:sz w:val="28"/>
        </w:rPr>
        <w:t>4</w:t>
      </w:r>
      <w:r w:rsidRPr="00076996">
        <w:rPr>
          <w:sz w:val="28"/>
        </w:rPr>
        <w:t xml:space="preserve"> в городе Благовещенске осуществляли </w:t>
      </w:r>
      <w:r w:rsidR="006C3C6D" w:rsidRPr="00076996">
        <w:rPr>
          <w:sz w:val="28"/>
        </w:rPr>
        <w:t>хозяйственную деятельность 8 483</w:t>
      </w:r>
      <w:r w:rsidRPr="00076996">
        <w:rPr>
          <w:sz w:val="28"/>
        </w:rPr>
        <w:t xml:space="preserve"> организаций всех форм </w:t>
      </w:r>
      <w:r w:rsidR="006C3C6D" w:rsidRPr="00076996">
        <w:rPr>
          <w:sz w:val="28"/>
        </w:rPr>
        <w:t xml:space="preserve">собственности, что составляет 62 </w:t>
      </w:r>
      <w:r w:rsidRPr="00076996">
        <w:rPr>
          <w:sz w:val="28"/>
        </w:rPr>
        <w:t>% от общего их числа в Амурской области. За</w:t>
      </w:r>
      <w:r w:rsidR="006C3C6D" w:rsidRPr="00076996">
        <w:rPr>
          <w:sz w:val="28"/>
        </w:rPr>
        <w:t xml:space="preserve"> период с 2019</w:t>
      </w:r>
      <w:r w:rsidRPr="00076996">
        <w:rPr>
          <w:sz w:val="28"/>
        </w:rPr>
        <w:t xml:space="preserve"> года количество</w:t>
      </w:r>
      <w:r w:rsidR="006C3C6D" w:rsidRPr="00076996">
        <w:rPr>
          <w:sz w:val="28"/>
        </w:rPr>
        <w:t xml:space="preserve"> организаций сократилось на 300 единиц.</w:t>
      </w:r>
    </w:p>
    <w:p w14:paraId="168F3D5A" w14:textId="77777777" w:rsidR="0068454A" w:rsidRPr="00076996" w:rsidRDefault="00673608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>В 2023</w:t>
      </w:r>
      <w:r w:rsidR="0068454A" w:rsidRPr="00076996">
        <w:rPr>
          <w:sz w:val="28"/>
        </w:rPr>
        <w:t xml:space="preserve"> году большинство организаций были зарегистрированы по виду экономической деятельности «Оптовая и розничная торговля, ремонт автотранспо</w:t>
      </w:r>
      <w:r w:rsidR="0091485E" w:rsidRPr="00076996">
        <w:rPr>
          <w:sz w:val="28"/>
        </w:rPr>
        <w:t xml:space="preserve">ртных средств и мотоциклов» - 30 </w:t>
      </w:r>
      <w:r w:rsidR="0068454A" w:rsidRPr="00076996">
        <w:rPr>
          <w:sz w:val="28"/>
        </w:rPr>
        <w:t>% (</w:t>
      </w:r>
      <w:r w:rsidR="0091485E" w:rsidRPr="00076996">
        <w:rPr>
          <w:sz w:val="28"/>
        </w:rPr>
        <w:t>2531</w:t>
      </w:r>
      <w:r w:rsidR="0068454A" w:rsidRPr="00076996">
        <w:rPr>
          <w:sz w:val="28"/>
        </w:rPr>
        <w:t xml:space="preserve"> ед.), в «Промышл</w:t>
      </w:r>
      <w:r w:rsidR="0091485E" w:rsidRPr="00076996">
        <w:rPr>
          <w:sz w:val="28"/>
        </w:rPr>
        <w:t>енном производстве» – 13 % (1089</w:t>
      </w:r>
      <w:r w:rsidR="0068454A" w:rsidRPr="00076996">
        <w:rPr>
          <w:sz w:val="28"/>
        </w:rPr>
        <w:t xml:space="preserve"> ед.), «Строительстве» – 1</w:t>
      </w:r>
      <w:r w:rsidR="0091485E" w:rsidRPr="00076996">
        <w:rPr>
          <w:sz w:val="28"/>
        </w:rPr>
        <w:t>2</w:t>
      </w:r>
      <w:r w:rsidR="0068454A" w:rsidRPr="00076996">
        <w:rPr>
          <w:sz w:val="28"/>
        </w:rPr>
        <w:t>% (10</w:t>
      </w:r>
      <w:r w:rsidR="0091485E" w:rsidRPr="00076996">
        <w:rPr>
          <w:sz w:val="28"/>
        </w:rPr>
        <w:t>59</w:t>
      </w:r>
      <w:r w:rsidR="0068454A" w:rsidRPr="00076996">
        <w:rPr>
          <w:sz w:val="28"/>
        </w:rPr>
        <w:t xml:space="preserve"> ед.).</w:t>
      </w:r>
    </w:p>
    <w:p w14:paraId="10316F21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Проведенный анализ показывает, что существенное влияние на экономику города оказывают торговля, промышленность, строительство.</w:t>
      </w:r>
    </w:p>
    <w:p w14:paraId="5380F8C3" w14:textId="77777777" w:rsidR="0068454A" w:rsidRPr="00076996" w:rsidRDefault="0068454A" w:rsidP="00F610CD">
      <w:pPr>
        <w:keepNext/>
        <w:tabs>
          <w:tab w:val="left" w:pos="284"/>
        </w:tabs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Структура организаций по видам экономической деятельности представлена в Приложении 2.</w:t>
      </w:r>
    </w:p>
    <w:p w14:paraId="15D43E63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5" w:name="_Toc181018789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1.3.2.  Малый и средний бизнес</w:t>
      </w:r>
      <w:bookmarkEnd w:id="5"/>
    </w:p>
    <w:p w14:paraId="0A6A24E0" w14:textId="04342702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Малое и среднее предпринимательство играет важную роль в экономике города Благовещенска, обеспечивая выполнение не только экономических, но и социально значимых функций. По данным Федеральной налоговой службы, на 1 января 202</w:t>
      </w:r>
      <w:r w:rsidR="005F0B3D" w:rsidRPr="00076996">
        <w:rPr>
          <w:sz w:val="28"/>
          <w:szCs w:val="28"/>
        </w:rPr>
        <w:t>4</w:t>
      </w:r>
      <w:r w:rsidRPr="00076996">
        <w:rPr>
          <w:sz w:val="28"/>
          <w:szCs w:val="28"/>
        </w:rPr>
        <w:t xml:space="preserve"> года на территории города зарегистрированы 1</w:t>
      </w:r>
      <w:r w:rsidR="005F0B3D" w:rsidRPr="00076996">
        <w:rPr>
          <w:sz w:val="28"/>
          <w:szCs w:val="28"/>
        </w:rPr>
        <w:t>4788</w:t>
      </w:r>
      <w:r w:rsidRPr="00076996">
        <w:rPr>
          <w:sz w:val="28"/>
          <w:szCs w:val="28"/>
        </w:rPr>
        <w:t xml:space="preserve"> субъектов малого и среднего предпринимательства (Далее – </w:t>
      </w:r>
      <w:r w:rsidR="008036C7" w:rsidRPr="00076996">
        <w:rPr>
          <w:sz w:val="28"/>
          <w:szCs w:val="28"/>
        </w:rPr>
        <w:t xml:space="preserve">субъекты </w:t>
      </w:r>
      <w:r w:rsidRPr="00076996">
        <w:rPr>
          <w:sz w:val="28"/>
          <w:szCs w:val="28"/>
        </w:rPr>
        <w:t>МСП). По сравнению с 201</w:t>
      </w:r>
      <w:r w:rsidR="005F0B3D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годом число субъектов МСП увеличилось на </w:t>
      </w:r>
      <w:r w:rsidR="000D3A75" w:rsidRPr="00076996">
        <w:rPr>
          <w:sz w:val="28"/>
          <w:szCs w:val="28"/>
        </w:rPr>
        <w:t>799</w:t>
      </w:r>
      <w:r w:rsidRPr="00076996">
        <w:rPr>
          <w:sz w:val="28"/>
          <w:szCs w:val="28"/>
        </w:rPr>
        <w:t xml:space="preserve"> единиц, или на </w:t>
      </w:r>
      <w:r w:rsidR="000D3A75" w:rsidRPr="00076996">
        <w:rPr>
          <w:sz w:val="28"/>
          <w:szCs w:val="28"/>
        </w:rPr>
        <w:t>5,7</w:t>
      </w:r>
      <w:r w:rsidRPr="00076996">
        <w:rPr>
          <w:sz w:val="28"/>
          <w:szCs w:val="28"/>
        </w:rPr>
        <w:t xml:space="preserve">%.  </w:t>
      </w:r>
    </w:p>
    <w:p w14:paraId="25154EBD" w14:textId="3EAB8FBB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 итогам 202</w:t>
      </w:r>
      <w:r w:rsidR="006466EE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года Благовещенск является лидером среди </w:t>
      </w:r>
      <w:r w:rsidR="006466EE" w:rsidRPr="00076996">
        <w:rPr>
          <w:sz w:val="28"/>
          <w:szCs w:val="28"/>
        </w:rPr>
        <w:t>городов</w:t>
      </w:r>
      <w:r w:rsidRPr="00076996">
        <w:rPr>
          <w:sz w:val="28"/>
          <w:szCs w:val="28"/>
        </w:rPr>
        <w:t xml:space="preserve"> Амурской области по числу субъектов МСП в расчете на 10 тыс. человек населения.</w:t>
      </w:r>
    </w:p>
    <w:p w14:paraId="3D7A6654" w14:textId="77777777" w:rsidR="0068454A" w:rsidRPr="00076996" w:rsidRDefault="0068454A" w:rsidP="00F610CD">
      <w:pPr>
        <w:pStyle w:val="a5"/>
        <w:keepNext/>
        <w:ind w:left="0" w:firstLine="709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3</w:t>
      </w:r>
    </w:p>
    <w:p w14:paraId="1BB46ACD" w14:textId="77777777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noProof/>
          <w:sz w:val="28"/>
          <w:szCs w:val="28"/>
        </w:rPr>
        <w:lastRenderedPageBreak/>
        <w:drawing>
          <wp:inline distT="0" distB="0" distL="0" distR="0" wp14:anchorId="1223D73B" wp14:editId="59E3345B">
            <wp:extent cx="5940425" cy="2482215"/>
            <wp:effectExtent l="0" t="0" r="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45C6698" w14:textId="77777777" w:rsidR="00531CE9" w:rsidRPr="00076996" w:rsidRDefault="00531CE9" w:rsidP="00F610CD">
      <w:pPr>
        <w:keepNext/>
        <w:ind w:firstLine="709"/>
        <w:jc w:val="both"/>
        <w:rPr>
          <w:sz w:val="28"/>
          <w:szCs w:val="28"/>
        </w:rPr>
      </w:pPr>
    </w:p>
    <w:p w14:paraId="7371FC7B" w14:textId="5BD21582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Структура количества субъектов МСП показывает, что наибольшее их число зарегистрировано по видам деятельности: «Торговля оптовая и розничная; ремонт автотранспортных средств и мотоциклов» - 4</w:t>
      </w:r>
      <w:r w:rsidR="00E95CF1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%, «Строительство» - 1</w:t>
      </w:r>
      <w:r w:rsidR="00E95CF1" w:rsidRPr="00076996">
        <w:rPr>
          <w:sz w:val="28"/>
          <w:szCs w:val="28"/>
        </w:rPr>
        <w:t>0</w:t>
      </w:r>
      <w:r w:rsidRPr="00076996">
        <w:rPr>
          <w:sz w:val="28"/>
          <w:szCs w:val="28"/>
        </w:rPr>
        <w:t xml:space="preserve"> %, «Транспортировка и хранение» - </w:t>
      </w:r>
      <w:r w:rsidR="00E95CF1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%, «Обрабатывающие производства» - 5 %.</w:t>
      </w:r>
      <w:r w:rsidR="002B50EB" w:rsidRPr="00076996">
        <w:rPr>
          <w:sz w:val="28"/>
          <w:szCs w:val="28"/>
        </w:rPr>
        <w:t xml:space="preserve"> Данная структура остается постоянной с 2019 года.</w:t>
      </w:r>
    </w:p>
    <w:p w14:paraId="76EFFBDB" w14:textId="41BEA9F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 01.07.2020 года в Амурской области введен специальный налоговый режим для самозанятых «Налог на профессиональный доход». Количество самозанятых граждан с 2020 года увеличилось в </w:t>
      </w:r>
      <w:r w:rsidR="007F11FC" w:rsidRPr="00076996">
        <w:rPr>
          <w:sz w:val="28"/>
          <w:szCs w:val="28"/>
        </w:rPr>
        <w:t>8</w:t>
      </w:r>
      <w:r w:rsidRPr="00076996">
        <w:rPr>
          <w:sz w:val="28"/>
          <w:szCs w:val="28"/>
        </w:rPr>
        <w:t xml:space="preserve"> раз, в 202</w:t>
      </w:r>
      <w:r w:rsidR="007F11FC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составило </w:t>
      </w:r>
      <w:r w:rsidR="007F11FC" w:rsidRPr="00076996">
        <w:t>11744</w:t>
      </w:r>
      <w:r w:rsidRPr="00076996">
        <w:rPr>
          <w:sz w:val="28"/>
          <w:szCs w:val="28"/>
        </w:rPr>
        <w:t xml:space="preserve"> человек</w:t>
      </w:r>
      <w:r w:rsidR="00CD0B90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>.</w:t>
      </w:r>
    </w:p>
    <w:p w14:paraId="6F9E0674" w14:textId="77777777" w:rsidR="0068454A" w:rsidRPr="00076996" w:rsidRDefault="008036C7" w:rsidP="00F610CD">
      <w:pPr>
        <w:keepNext/>
        <w:autoSpaceDE w:val="0"/>
        <w:autoSpaceDN w:val="0"/>
        <w:adjustRightInd w:val="0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>Таблица 2</w:t>
      </w:r>
    </w:p>
    <w:p w14:paraId="1C6A80C3" w14:textId="77777777" w:rsidR="008036C7" w:rsidRPr="00076996" w:rsidRDefault="0068454A" w:rsidP="00F610CD">
      <w:pPr>
        <w:keepNext/>
        <w:autoSpaceDE w:val="0"/>
        <w:autoSpaceDN w:val="0"/>
        <w:adjustRightInd w:val="0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 xml:space="preserve">Показатели предпринимательской деятельности, </w:t>
      </w:r>
    </w:p>
    <w:p w14:paraId="3CDA6C9E" w14:textId="77777777" w:rsidR="0068454A" w:rsidRPr="00076996" w:rsidRDefault="0068454A" w:rsidP="00F610CD">
      <w:pPr>
        <w:keepNext/>
        <w:autoSpaceDE w:val="0"/>
        <w:autoSpaceDN w:val="0"/>
        <w:adjustRightInd w:val="0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включая самозанятых</w:t>
      </w:r>
      <w:r w:rsidR="008036C7" w:rsidRPr="00076996">
        <w:rPr>
          <w:sz w:val="28"/>
          <w:szCs w:val="28"/>
        </w:rPr>
        <w:t xml:space="preserve"> граждан</w:t>
      </w:r>
    </w:p>
    <w:tbl>
      <w:tblPr>
        <w:tblW w:w="941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748"/>
        <w:gridCol w:w="1134"/>
        <w:gridCol w:w="1134"/>
        <w:gridCol w:w="1134"/>
        <w:gridCol w:w="1134"/>
        <w:gridCol w:w="1134"/>
      </w:tblGrid>
      <w:tr w:rsidR="005F0B3D" w:rsidRPr="00076996" w14:paraId="576CB26D" w14:textId="4760DE89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5B095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EB14E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2019 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4C39E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2020 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16CC6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2021 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6C2D2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2022 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61159" w14:textId="48AC8C24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2023 г.</w:t>
            </w:r>
          </w:p>
        </w:tc>
      </w:tr>
      <w:tr w:rsidR="005F0B3D" w:rsidRPr="00076996" w14:paraId="51EFBBC9" w14:textId="1D146C89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5EC06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</w:pPr>
            <w:r w:rsidRPr="00076996">
              <w:t>Число субъектов малого и среднего предпринимательства, единиц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7BAF0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13989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B4EB8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14020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7D843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14010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806000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13979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47825" w14:textId="480B9E1A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14788</w:t>
            </w:r>
          </w:p>
        </w:tc>
      </w:tr>
      <w:tr w:rsidR="005F0B3D" w:rsidRPr="00076996" w14:paraId="0F79F00E" w14:textId="61D1FC01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3FB69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</w:pPr>
            <w:r w:rsidRPr="00076996">
              <w:t>Количество работников, занятых в сфере малого и среднего предпринимательства, человек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947B0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44166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1A81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40746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5B289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42002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F0C5C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43964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DA707" w14:textId="5564C4E2" w:rsidR="005F0B3D" w:rsidRPr="00076996" w:rsidRDefault="00D36F5B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52245</w:t>
            </w:r>
          </w:p>
        </w:tc>
      </w:tr>
      <w:tr w:rsidR="005F0B3D" w:rsidRPr="00076996" w14:paraId="22C59C9B" w14:textId="39BD8A44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AF944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</w:pPr>
            <w:r w:rsidRPr="00076996">
              <w:t>Поступление налогов в бюджеты всех уровней от субъектов МСП, млн.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6E17D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11008,1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56C06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11954,3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E066F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15891,9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9AB84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19416,2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E1A8F" w14:textId="15E20352" w:rsidR="005F0B3D" w:rsidRPr="00076996" w:rsidRDefault="00D36F5B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17786,4</w:t>
            </w:r>
          </w:p>
        </w:tc>
      </w:tr>
      <w:tr w:rsidR="005F0B3D" w:rsidRPr="00076996" w14:paraId="4B61BBD1" w14:textId="15FDC136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59BE3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</w:pPr>
            <w:r w:rsidRPr="00076996">
              <w:t xml:space="preserve">Плательщики налога на профессиональный доход </w:t>
            </w:r>
            <w:r w:rsidRPr="00076996">
              <w:lastRenderedPageBreak/>
              <w:t>(самозанятые граждане)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20A35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lastRenderedPageBreak/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E4921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1470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84177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4438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46134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8029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9DF40" w14:textId="1AA625E0" w:rsidR="005F0B3D" w:rsidRPr="00076996" w:rsidRDefault="00D36F5B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11744</w:t>
            </w:r>
          </w:p>
        </w:tc>
      </w:tr>
      <w:tr w:rsidR="005F0B3D" w:rsidRPr="00076996" w14:paraId="2CDA903D" w14:textId="212681A7" w:rsidTr="005F0B3D">
        <w:tc>
          <w:tcPr>
            <w:tcW w:w="3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F160A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</w:pPr>
            <w:r w:rsidRPr="00076996">
              <w:lastRenderedPageBreak/>
              <w:t>в том числе, являющиеся ИП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90487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F6E5B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9858F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265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57306" w14:textId="77777777" w:rsidR="005F0B3D" w:rsidRPr="00076996" w:rsidRDefault="005F0B3D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321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8B09E" w14:textId="7307C7FB" w:rsidR="005F0B3D" w:rsidRPr="00076996" w:rsidRDefault="00D36F5B" w:rsidP="00F610CD">
            <w:pPr>
              <w:keepNext/>
              <w:autoSpaceDE w:val="0"/>
              <w:autoSpaceDN w:val="0"/>
              <w:adjustRightInd w:val="0"/>
              <w:jc w:val="center"/>
            </w:pPr>
            <w:r w:rsidRPr="00076996">
              <w:t>490</w:t>
            </w:r>
          </w:p>
        </w:tc>
      </w:tr>
    </w:tbl>
    <w:p w14:paraId="0AB74FA4" w14:textId="4D40FF4E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6" w:name="_Toc181018790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1.3.3.  Потребительский рынок</w:t>
      </w:r>
      <w:bookmarkEnd w:id="6"/>
    </w:p>
    <w:p w14:paraId="3577072B" w14:textId="77777777" w:rsidR="0068454A" w:rsidRPr="00076996" w:rsidRDefault="0068454A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Розничная торговля</w:t>
      </w:r>
    </w:p>
    <w:p w14:paraId="7AA7E355" w14:textId="77777777" w:rsidR="002B50EB" w:rsidRPr="00076996" w:rsidRDefault="002B50EB" w:rsidP="002B50EB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 обороту розничной торговли с 2019 года фиксировался стабильный рост. С 2021 года методика расчета показателя «оборот розничной торговли» изменилась, рассчитывается только по организациям, не относящимся к субъектам МСП. Оборот розничной торговли по полному кругу в 2020 году составлял 107,5 млрд. руб., по сравнению с 2019 годом вырос на 5,3%. Оборот розничной торговли по кругу крупных и средних организаций в 2023 году составил 68,5 млрд. рублей и по сравнению с 2021 годом увеличился на </w:t>
      </w:r>
      <w:r w:rsidRPr="00076996">
        <w:rPr>
          <w:sz w:val="28"/>
          <w:szCs w:val="28"/>
        </w:rPr>
        <w:br/>
        <w:t xml:space="preserve">52,6 %. </w:t>
      </w:r>
    </w:p>
    <w:p w14:paraId="578FE15B" w14:textId="77777777" w:rsidR="00EB1426" w:rsidRPr="00076996" w:rsidRDefault="00EB1426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>Таблица 3</w:t>
      </w:r>
    </w:p>
    <w:p w14:paraId="45C54FB4" w14:textId="77777777" w:rsidR="00303651" w:rsidRPr="00076996" w:rsidRDefault="00303651" w:rsidP="00F610CD">
      <w:pPr>
        <w:keepNext/>
        <w:spacing w:before="120"/>
        <w:jc w:val="center"/>
        <w:rPr>
          <w:b/>
          <w:sz w:val="28"/>
          <w:szCs w:val="28"/>
        </w:rPr>
      </w:pPr>
      <w:r w:rsidRPr="00076996">
        <w:rPr>
          <w:sz w:val="28"/>
          <w:szCs w:val="28"/>
        </w:rPr>
        <w:t>Динамика об</w:t>
      </w:r>
      <w:r w:rsidR="0091485E" w:rsidRPr="00076996">
        <w:rPr>
          <w:sz w:val="28"/>
          <w:szCs w:val="28"/>
        </w:rPr>
        <w:t>орота розничной торговли за 2019</w:t>
      </w:r>
      <w:r w:rsidRPr="00076996">
        <w:rPr>
          <w:sz w:val="28"/>
          <w:szCs w:val="28"/>
        </w:rPr>
        <w:t>-202</w:t>
      </w:r>
      <w:r w:rsidR="0091485E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98"/>
        <w:gridCol w:w="1154"/>
        <w:gridCol w:w="1154"/>
        <w:gridCol w:w="1155"/>
        <w:gridCol w:w="1155"/>
        <w:gridCol w:w="1155"/>
      </w:tblGrid>
      <w:tr w:rsidR="0091485E" w:rsidRPr="00076996" w14:paraId="0BCD77E6" w14:textId="77777777" w:rsidTr="0091485E">
        <w:trPr>
          <w:trHeight w:val="363"/>
        </w:trPr>
        <w:tc>
          <w:tcPr>
            <w:tcW w:w="2353" w:type="dxa"/>
          </w:tcPr>
          <w:p w14:paraId="3D8F7898" w14:textId="77777777" w:rsidR="0091485E" w:rsidRPr="00076996" w:rsidRDefault="0091485E" w:rsidP="00F610CD">
            <w:pPr>
              <w:keepNext/>
              <w:jc w:val="center"/>
            </w:pPr>
            <w:r w:rsidRPr="00076996">
              <w:t>Показатель</w:t>
            </w:r>
          </w:p>
        </w:tc>
        <w:tc>
          <w:tcPr>
            <w:tcW w:w="715" w:type="dxa"/>
          </w:tcPr>
          <w:p w14:paraId="44122EA5" w14:textId="77777777" w:rsidR="0091485E" w:rsidRPr="00076996" w:rsidRDefault="0091485E" w:rsidP="00F610CD">
            <w:pPr>
              <w:keepNext/>
            </w:pPr>
            <w:r w:rsidRPr="00076996">
              <w:t>2019 г.</w:t>
            </w:r>
          </w:p>
        </w:tc>
        <w:tc>
          <w:tcPr>
            <w:tcW w:w="715" w:type="dxa"/>
          </w:tcPr>
          <w:p w14:paraId="0894381A" w14:textId="77777777" w:rsidR="0091485E" w:rsidRPr="00076996" w:rsidRDefault="0091485E" w:rsidP="00F610CD">
            <w:pPr>
              <w:keepNext/>
            </w:pPr>
            <w:r w:rsidRPr="00076996">
              <w:t>2020 г.</w:t>
            </w:r>
          </w:p>
        </w:tc>
        <w:tc>
          <w:tcPr>
            <w:tcW w:w="716" w:type="dxa"/>
          </w:tcPr>
          <w:p w14:paraId="3938EDDA" w14:textId="77777777" w:rsidR="0091485E" w:rsidRPr="00076996" w:rsidRDefault="0091485E" w:rsidP="00F610CD">
            <w:pPr>
              <w:keepNext/>
            </w:pPr>
            <w:r w:rsidRPr="00076996">
              <w:t>2021 г.</w:t>
            </w:r>
          </w:p>
        </w:tc>
        <w:tc>
          <w:tcPr>
            <w:tcW w:w="716" w:type="dxa"/>
          </w:tcPr>
          <w:p w14:paraId="580984B5" w14:textId="77777777" w:rsidR="0091485E" w:rsidRPr="00076996" w:rsidRDefault="0091485E" w:rsidP="00F610CD">
            <w:pPr>
              <w:keepNext/>
            </w:pPr>
            <w:r w:rsidRPr="00076996">
              <w:t>2022 г.</w:t>
            </w:r>
          </w:p>
        </w:tc>
        <w:tc>
          <w:tcPr>
            <w:tcW w:w="716" w:type="dxa"/>
          </w:tcPr>
          <w:p w14:paraId="0034FCA8" w14:textId="77777777" w:rsidR="0091485E" w:rsidRPr="00076996" w:rsidRDefault="0091485E" w:rsidP="00F610CD">
            <w:pPr>
              <w:keepNext/>
            </w:pPr>
            <w:r w:rsidRPr="00076996">
              <w:t>2023 г.</w:t>
            </w:r>
          </w:p>
        </w:tc>
      </w:tr>
      <w:tr w:rsidR="0091485E" w:rsidRPr="00076996" w14:paraId="5BBDFEC1" w14:textId="77777777" w:rsidTr="0091485E">
        <w:tc>
          <w:tcPr>
            <w:tcW w:w="2353" w:type="dxa"/>
          </w:tcPr>
          <w:p w14:paraId="647D753E" w14:textId="77777777" w:rsidR="0091485E" w:rsidRPr="00076996" w:rsidRDefault="0091485E" w:rsidP="00F610CD">
            <w:pPr>
              <w:keepNext/>
            </w:pPr>
            <w:r w:rsidRPr="00076996">
              <w:t>Оборот розничной торговли (полный круг), млрд. руб.</w:t>
            </w:r>
          </w:p>
        </w:tc>
        <w:tc>
          <w:tcPr>
            <w:tcW w:w="715" w:type="dxa"/>
            <w:vAlign w:val="bottom"/>
          </w:tcPr>
          <w:p w14:paraId="3C07A6B4" w14:textId="77777777" w:rsidR="0091485E" w:rsidRPr="00076996" w:rsidRDefault="0091485E" w:rsidP="00F610CD">
            <w:pPr>
              <w:keepNext/>
              <w:jc w:val="right"/>
            </w:pPr>
            <w:r w:rsidRPr="00076996">
              <w:t>102,07</w:t>
            </w:r>
          </w:p>
        </w:tc>
        <w:tc>
          <w:tcPr>
            <w:tcW w:w="715" w:type="dxa"/>
            <w:vAlign w:val="bottom"/>
          </w:tcPr>
          <w:p w14:paraId="0C93141F" w14:textId="77777777" w:rsidR="0091485E" w:rsidRPr="00076996" w:rsidRDefault="0091485E" w:rsidP="00F610CD">
            <w:pPr>
              <w:keepNext/>
              <w:jc w:val="right"/>
            </w:pPr>
            <w:r w:rsidRPr="00076996">
              <w:t>107,52</w:t>
            </w:r>
          </w:p>
        </w:tc>
        <w:tc>
          <w:tcPr>
            <w:tcW w:w="716" w:type="dxa"/>
            <w:vAlign w:val="bottom"/>
          </w:tcPr>
          <w:p w14:paraId="01779CBE" w14:textId="77777777" w:rsidR="0091485E" w:rsidRPr="00076996" w:rsidRDefault="0091485E" w:rsidP="00F610CD">
            <w:pPr>
              <w:keepNext/>
              <w:jc w:val="right"/>
            </w:pPr>
            <w:r w:rsidRPr="00076996">
              <w:t>-</w:t>
            </w:r>
          </w:p>
        </w:tc>
        <w:tc>
          <w:tcPr>
            <w:tcW w:w="716" w:type="dxa"/>
            <w:vAlign w:val="bottom"/>
          </w:tcPr>
          <w:p w14:paraId="64C4D054" w14:textId="77777777" w:rsidR="0091485E" w:rsidRPr="00076996" w:rsidRDefault="0091485E" w:rsidP="00F610CD">
            <w:pPr>
              <w:keepNext/>
              <w:jc w:val="right"/>
            </w:pPr>
            <w:r w:rsidRPr="00076996">
              <w:t xml:space="preserve"> - </w:t>
            </w:r>
          </w:p>
        </w:tc>
        <w:tc>
          <w:tcPr>
            <w:tcW w:w="716" w:type="dxa"/>
            <w:vAlign w:val="bottom"/>
          </w:tcPr>
          <w:p w14:paraId="6D792644" w14:textId="77777777" w:rsidR="0091485E" w:rsidRPr="00076996" w:rsidRDefault="0091485E" w:rsidP="00F610CD">
            <w:pPr>
              <w:keepNext/>
              <w:jc w:val="right"/>
            </w:pPr>
            <w:r w:rsidRPr="00076996">
              <w:t>-</w:t>
            </w:r>
          </w:p>
        </w:tc>
      </w:tr>
      <w:tr w:rsidR="0091485E" w:rsidRPr="00076996" w14:paraId="74BAAEC8" w14:textId="77777777" w:rsidTr="0091485E">
        <w:tc>
          <w:tcPr>
            <w:tcW w:w="2353" w:type="dxa"/>
          </w:tcPr>
          <w:p w14:paraId="22E31C4A" w14:textId="77777777" w:rsidR="0091485E" w:rsidRPr="00076996" w:rsidRDefault="0091485E" w:rsidP="00F610CD">
            <w:pPr>
              <w:keepNext/>
            </w:pPr>
            <w:r w:rsidRPr="00076996">
              <w:t>Оборот розничной торговли организаций, не относящихся к субъектам МСП, млрд. руб.</w:t>
            </w:r>
          </w:p>
        </w:tc>
        <w:tc>
          <w:tcPr>
            <w:tcW w:w="715" w:type="dxa"/>
            <w:vAlign w:val="bottom"/>
          </w:tcPr>
          <w:p w14:paraId="7DC1051E" w14:textId="77777777" w:rsidR="0091485E" w:rsidRPr="00076996" w:rsidRDefault="0091485E" w:rsidP="00F610CD">
            <w:pPr>
              <w:keepNext/>
              <w:jc w:val="right"/>
            </w:pPr>
            <w:r w:rsidRPr="00076996">
              <w:t xml:space="preserve"> -</w:t>
            </w:r>
          </w:p>
        </w:tc>
        <w:tc>
          <w:tcPr>
            <w:tcW w:w="715" w:type="dxa"/>
            <w:vAlign w:val="bottom"/>
          </w:tcPr>
          <w:p w14:paraId="70EE3F9D" w14:textId="77777777" w:rsidR="0091485E" w:rsidRPr="00076996" w:rsidRDefault="0091485E" w:rsidP="00F610CD">
            <w:pPr>
              <w:keepNext/>
              <w:jc w:val="right"/>
            </w:pPr>
            <w:r w:rsidRPr="00076996">
              <w:t xml:space="preserve"> -</w:t>
            </w:r>
          </w:p>
        </w:tc>
        <w:tc>
          <w:tcPr>
            <w:tcW w:w="716" w:type="dxa"/>
            <w:vAlign w:val="bottom"/>
          </w:tcPr>
          <w:p w14:paraId="7F0B63A4" w14:textId="77777777" w:rsidR="0091485E" w:rsidRPr="00076996" w:rsidRDefault="0091485E" w:rsidP="00F610CD">
            <w:pPr>
              <w:keepNext/>
              <w:ind w:left="-232"/>
              <w:jc w:val="right"/>
            </w:pPr>
            <w:r w:rsidRPr="00076996">
              <w:t>44,89</w:t>
            </w:r>
          </w:p>
        </w:tc>
        <w:tc>
          <w:tcPr>
            <w:tcW w:w="716" w:type="dxa"/>
            <w:vAlign w:val="bottom"/>
          </w:tcPr>
          <w:p w14:paraId="72FA8349" w14:textId="77777777" w:rsidR="0091485E" w:rsidRPr="00076996" w:rsidRDefault="0091485E" w:rsidP="00F610CD">
            <w:pPr>
              <w:keepNext/>
              <w:ind w:left="-232"/>
              <w:jc w:val="right"/>
            </w:pPr>
            <w:r w:rsidRPr="00076996">
              <w:t>54,50</w:t>
            </w:r>
          </w:p>
        </w:tc>
        <w:tc>
          <w:tcPr>
            <w:tcW w:w="716" w:type="dxa"/>
            <w:vAlign w:val="bottom"/>
          </w:tcPr>
          <w:p w14:paraId="0F8B7957" w14:textId="77777777" w:rsidR="0091485E" w:rsidRPr="00076996" w:rsidRDefault="0091485E" w:rsidP="00F610CD">
            <w:pPr>
              <w:keepNext/>
              <w:jc w:val="right"/>
            </w:pPr>
            <w:r w:rsidRPr="00076996">
              <w:t>68,5</w:t>
            </w:r>
          </w:p>
        </w:tc>
      </w:tr>
    </w:tbl>
    <w:p w14:paraId="38D026FE" w14:textId="77777777" w:rsidR="00303651" w:rsidRPr="00076996" w:rsidRDefault="00303651" w:rsidP="00F610CD">
      <w:pPr>
        <w:keepNext/>
        <w:ind w:firstLine="709"/>
        <w:jc w:val="both"/>
        <w:rPr>
          <w:sz w:val="28"/>
          <w:szCs w:val="28"/>
        </w:rPr>
      </w:pPr>
    </w:p>
    <w:p w14:paraId="2474AD53" w14:textId="77777777" w:rsidR="00303651" w:rsidRPr="00076996" w:rsidRDefault="00303651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Индекс физического объема оборота рознич</w:t>
      </w:r>
      <w:r w:rsidR="00D65E63" w:rsidRPr="00076996">
        <w:rPr>
          <w:sz w:val="28"/>
          <w:szCs w:val="28"/>
        </w:rPr>
        <w:t>ной торговли увеличился со 100,6</w:t>
      </w:r>
      <w:r w:rsidRPr="00076996">
        <w:rPr>
          <w:sz w:val="28"/>
          <w:szCs w:val="28"/>
        </w:rPr>
        <w:t xml:space="preserve"> % к предыдущему го</w:t>
      </w:r>
      <w:r w:rsidR="00D65E63" w:rsidRPr="00076996">
        <w:rPr>
          <w:sz w:val="28"/>
          <w:szCs w:val="28"/>
        </w:rPr>
        <w:t xml:space="preserve">ду (в сопоставимых ценах) в 2019 году до 125,8 </w:t>
      </w:r>
      <w:r w:rsidRPr="00076996">
        <w:rPr>
          <w:sz w:val="28"/>
          <w:szCs w:val="28"/>
        </w:rPr>
        <w:t xml:space="preserve">% к предыдущему году </w:t>
      </w:r>
      <w:r w:rsidR="00D65E63" w:rsidRPr="00076996">
        <w:rPr>
          <w:sz w:val="28"/>
          <w:szCs w:val="28"/>
        </w:rPr>
        <w:t>в 2023</w:t>
      </w:r>
      <w:r w:rsidRPr="00076996">
        <w:rPr>
          <w:sz w:val="28"/>
          <w:szCs w:val="28"/>
        </w:rPr>
        <w:t xml:space="preserve"> году.</w:t>
      </w:r>
    </w:p>
    <w:p w14:paraId="2B2A14D5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Доля города в общем обороте розничной торговли организаций, не относящихся к субъектам </w:t>
      </w:r>
      <w:r w:rsidR="00581D11" w:rsidRPr="00076996">
        <w:rPr>
          <w:sz w:val="28"/>
          <w:szCs w:val="28"/>
        </w:rPr>
        <w:t>МСП</w:t>
      </w:r>
      <w:r w:rsidRPr="00076996">
        <w:rPr>
          <w:sz w:val="28"/>
          <w:szCs w:val="28"/>
        </w:rPr>
        <w:t xml:space="preserve">, </w:t>
      </w:r>
      <w:r w:rsidR="005B1B06" w:rsidRPr="00076996">
        <w:rPr>
          <w:sz w:val="28"/>
          <w:szCs w:val="28"/>
        </w:rPr>
        <w:t>по Амурской области составила 65</w:t>
      </w:r>
      <w:r w:rsidRPr="00076996">
        <w:rPr>
          <w:sz w:val="28"/>
          <w:szCs w:val="28"/>
        </w:rPr>
        <w:t xml:space="preserve">%. </w:t>
      </w:r>
    </w:p>
    <w:p w14:paraId="086DF464" w14:textId="77777777" w:rsidR="0068454A" w:rsidRPr="00076996" w:rsidRDefault="0068454A" w:rsidP="00F610CD">
      <w:pPr>
        <w:keepNext/>
        <w:ind w:firstLine="709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 xml:space="preserve">График </w:t>
      </w:r>
      <w:r w:rsidR="00A15BE8" w:rsidRPr="00076996">
        <w:rPr>
          <w:sz w:val="28"/>
          <w:szCs w:val="28"/>
        </w:rPr>
        <w:t>4</w:t>
      </w:r>
    </w:p>
    <w:p w14:paraId="7D455EF7" w14:textId="77777777" w:rsidR="0068454A" w:rsidRPr="00076996" w:rsidRDefault="0068454A" w:rsidP="00F610CD">
      <w:pPr>
        <w:keepNext/>
        <w:tabs>
          <w:tab w:val="left" w:pos="5954"/>
        </w:tabs>
        <w:jc w:val="center"/>
        <w:rPr>
          <w:sz w:val="28"/>
          <w:szCs w:val="28"/>
        </w:rPr>
      </w:pPr>
      <w:r w:rsidRPr="00076996">
        <w:rPr>
          <w:noProof/>
          <w:sz w:val="28"/>
          <w:szCs w:val="28"/>
        </w:rPr>
        <w:lastRenderedPageBreak/>
        <w:drawing>
          <wp:inline distT="0" distB="0" distL="0" distR="0" wp14:anchorId="40A5B598" wp14:editId="3DC810FF">
            <wp:extent cx="4953837" cy="2647741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6959243C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Основная часть оборота розничной торговли формируется торгующими организациями и индивидуальными предпринимателями, реализующими товары вне рынка (99,7%). Доля розничных рынков и ярмарок составляет 0,3%. Данная структура остается постоянной. </w:t>
      </w:r>
    </w:p>
    <w:p w14:paraId="1BD01167" w14:textId="0CFA4E16" w:rsidR="0068454A" w:rsidRPr="00076996" w:rsidRDefault="00E129E6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</w:t>
      </w:r>
      <w:r w:rsidR="005B1B06" w:rsidRPr="00076996">
        <w:rPr>
          <w:sz w:val="28"/>
          <w:szCs w:val="28"/>
        </w:rPr>
        <w:t xml:space="preserve"> 2019 </w:t>
      </w:r>
      <w:r w:rsidR="0068454A" w:rsidRPr="00076996">
        <w:rPr>
          <w:sz w:val="28"/>
          <w:szCs w:val="28"/>
        </w:rPr>
        <w:t>года число организаций и индивидуальных предпринимателей, осуществляющих розничную торговлю</w:t>
      </w:r>
      <w:r w:rsidR="00EB1426" w:rsidRPr="00076996">
        <w:rPr>
          <w:sz w:val="28"/>
          <w:szCs w:val="28"/>
        </w:rPr>
        <w:t>,</w:t>
      </w:r>
      <w:r w:rsidR="00DF19C8" w:rsidRPr="00076996">
        <w:rPr>
          <w:sz w:val="28"/>
          <w:szCs w:val="28"/>
        </w:rPr>
        <w:t xml:space="preserve"> уменьшилось на </w:t>
      </w:r>
      <w:r w:rsidRPr="00076996">
        <w:rPr>
          <w:sz w:val="28"/>
          <w:szCs w:val="28"/>
        </w:rPr>
        <w:t xml:space="preserve">2531 единицу </w:t>
      </w:r>
      <w:r w:rsidR="00E4730F" w:rsidRPr="00076996">
        <w:rPr>
          <w:sz w:val="28"/>
          <w:szCs w:val="28"/>
        </w:rPr>
        <w:t xml:space="preserve">и </w:t>
      </w:r>
      <w:r w:rsidRPr="00076996">
        <w:rPr>
          <w:sz w:val="28"/>
          <w:szCs w:val="28"/>
        </w:rPr>
        <w:t xml:space="preserve">в 2023 году </w:t>
      </w:r>
      <w:r w:rsidR="0068454A" w:rsidRPr="00076996">
        <w:rPr>
          <w:sz w:val="28"/>
          <w:szCs w:val="28"/>
        </w:rPr>
        <w:t xml:space="preserve">составило </w:t>
      </w:r>
      <w:r w:rsidR="00DF19C8" w:rsidRPr="00076996">
        <w:rPr>
          <w:sz w:val="28"/>
          <w:szCs w:val="28"/>
        </w:rPr>
        <w:t>6162 единиц, из них 3631</w:t>
      </w:r>
      <w:r w:rsidR="0068454A" w:rsidRPr="00076996">
        <w:rPr>
          <w:sz w:val="28"/>
          <w:szCs w:val="28"/>
        </w:rPr>
        <w:t xml:space="preserve"> индивидуальные предприниматели</w:t>
      </w:r>
      <w:r w:rsidR="00EB1426" w:rsidRPr="00076996">
        <w:rPr>
          <w:sz w:val="28"/>
          <w:szCs w:val="28"/>
        </w:rPr>
        <w:t>.</w:t>
      </w:r>
      <w:r w:rsidR="0068454A" w:rsidRPr="00076996">
        <w:rPr>
          <w:sz w:val="28"/>
          <w:szCs w:val="28"/>
        </w:rPr>
        <w:t xml:space="preserve"> </w:t>
      </w:r>
    </w:p>
    <w:p w14:paraId="18385CB6" w14:textId="5DF5A866" w:rsidR="0068454A" w:rsidRPr="00076996" w:rsidRDefault="00832092" w:rsidP="00F610CD">
      <w:pPr>
        <w:keepNext/>
        <w:ind w:firstLine="709"/>
        <w:jc w:val="both"/>
        <w:rPr>
          <w:rFonts w:eastAsia="Arial Unicode MS"/>
          <w:sz w:val="28"/>
          <w:szCs w:val="28"/>
        </w:rPr>
      </w:pPr>
      <w:r w:rsidRPr="00076996">
        <w:rPr>
          <w:sz w:val="28"/>
          <w:szCs w:val="28"/>
        </w:rPr>
        <w:t>В сфере</w:t>
      </w:r>
      <w:r w:rsidR="0068454A" w:rsidRPr="00076996">
        <w:rPr>
          <w:rFonts w:eastAsia="Arial Unicode MS"/>
          <w:sz w:val="28"/>
          <w:szCs w:val="28"/>
        </w:rPr>
        <w:t xml:space="preserve"> розничной торговли </w:t>
      </w:r>
      <w:r w:rsidR="00DF19C8" w:rsidRPr="00076996">
        <w:rPr>
          <w:sz w:val="28"/>
          <w:szCs w:val="28"/>
        </w:rPr>
        <w:t>в 2023</w:t>
      </w:r>
      <w:r w:rsidR="0068454A" w:rsidRPr="00076996">
        <w:rPr>
          <w:sz w:val="28"/>
          <w:szCs w:val="28"/>
        </w:rPr>
        <w:t xml:space="preserve"> году </w:t>
      </w:r>
      <w:r w:rsidRPr="00076996">
        <w:rPr>
          <w:rFonts w:eastAsia="Arial Unicode MS"/>
          <w:sz w:val="28"/>
          <w:szCs w:val="28"/>
        </w:rPr>
        <w:t xml:space="preserve">занято 4631 </w:t>
      </w:r>
      <w:r w:rsidR="00046973" w:rsidRPr="00076996">
        <w:rPr>
          <w:rFonts w:eastAsia="Arial Unicode MS"/>
          <w:sz w:val="28"/>
          <w:szCs w:val="28"/>
        </w:rPr>
        <w:t>человек</w:t>
      </w:r>
      <w:r w:rsidR="00E129E6" w:rsidRPr="00076996">
        <w:rPr>
          <w:rFonts w:eastAsia="Arial Unicode MS"/>
          <w:sz w:val="28"/>
          <w:szCs w:val="28"/>
        </w:rPr>
        <w:t xml:space="preserve"> -</w:t>
      </w:r>
      <w:r w:rsidRPr="00076996">
        <w:rPr>
          <w:rFonts w:eastAsia="Arial Unicode MS"/>
          <w:sz w:val="28"/>
          <w:szCs w:val="28"/>
        </w:rPr>
        <w:t xml:space="preserve"> 7,4</w:t>
      </w:r>
      <w:r w:rsidR="00046973" w:rsidRPr="00076996">
        <w:rPr>
          <w:rFonts w:eastAsia="Arial Unicode MS"/>
          <w:sz w:val="28"/>
          <w:szCs w:val="28"/>
        </w:rPr>
        <w:t xml:space="preserve"> </w:t>
      </w:r>
      <w:r w:rsidR="0068454A" w:rsidRPr="00076996">
        <w:rPr>
          <w:rFonts w:eastAsia="Arial Unicode MS"/>
          <w:sz w:val="28"/>
          <w:szCs w:val="28"/>
        </w:rPr>
        <w:t xml:space="preserve">% от общей численности работников организаций, не относящихся к субъектам МСП. Темп роста среднесписочной численности работников </w:t>
      </w:r>
      <w:r w:rsidR="0068454A" w:rsidRPr="00076996">
        <w:rPr>
          <w:sz w:val="28"/>
          <w:szCs w:val="28"/>
        </w:rPr>
        <w:t xml:space="preserve">в сфере </w:t>
      </w:r>
      <w:r w:rsidR="0068454A" w:rsidRPr="00076996">
        <w:rPr>
          <w:rFonts w:eastAsia="Arial Unicode MS"/>
          <w:sz w:val="28"/>
          <w:szCs w:val="28"/>
        </w:rPr>
        <w:t>розничной торговли по сравнению с 201</w:t>
      </w:r>
      <w:r w:rsidR="00046973" w:rsidRPr="00076996">
        <w:rPr>
          <w:rFonts w:eastAsia="Arial Unicode MS"/>
          <w:sz w:val="28"/>
          <w:szCs w:val="28"/>
        </w:rPr>
        <w:t>9</w:t>
      </w:r>
      <w:r w:rsidRPr="00076996">
        <w:rPr>
          <w:rFonts w:eastAsia="Arial Unicode MS"/>
          <w:sz w:val="28"/>
          <w:szCs w:val="28"/>
        </w:rPr>
        <w:t xml:space="preserve"> годом составляет 110,8</w:t>
      </w:r>
      <w:r w:rsidR="002429E8" w:rsidRPr="00076996">
        <w:rPr>
          <w:rFonts w:eastAsia="Arial Unicode MS"/>
          <w:sz w:val="28"/>
          <w:szCs w:val="28"/>
        </w:rPr>
        <w:t xml:space="preserve"> </w:t>
      </w:r>
      <w:r w:rsidR="0068454A" w:rsidRPr="00076996">
        <w:rPr>
          <w:rFonts w:eastAsia="Arial Unicode MS"/>
          <w:sz w:val="28"/>
          <w:szCs w:val="28"/>
        </w:rPr>
        <w:t xml:space="preserve">%. </w:t>
      </w:r>
      <w:r w:rsidR="00E129E6" w:rsidRPr="00076996">
        <w:rPr>
          <w:rFonts w:eastAsia="Arial Unicode MS"/>
          <w:sz w:val="28"/>
          <w:szCs w:val="28"/>
        </w:rPr>
        <w:tab/>
      </w:r>
      <w:r w:rsidR="0068454A" w:rsidRPr="00076996">
        <w:rPr>
          <w:rFonts w:eastAsia="Arial Unicode MS"/>
          <w:sz w:val="28"/>
          <w:szCs w:val="28"/>
        </w:rPr>
        <w:t>Заработная плата работников крупных и средних организаций роз</w:t>
      </w:r>
      <w:r w:rsidRPr="00076996">
        <w:rPr>
          <w:rFonts w:eastAsia="Arial Unicode MS"/>
          <w:sz w:val="28"/>
          <w:szCs w:val="28"/>
        </w:rPr>
        <w:t>ничной торговли за период с 2019 по 2023</w:t>
      </w:r>
      <w:r w:rsidR="00AC74A5" w:rsidRPr="00076996">
        <w:rPr>
          <w:rFonts w:eastAsia="Arial Unicode MS"/>
          <w:sz w:val="28"/>
          <w:szCs w:val="28"/>
        </w:rPr>
        <w:t xml:space="preserve"> годы увеличил</w:t>
      </w:r>
      <w:r w:rsidR="00F10083" w:rsidRPr="00076996">
        <w:rPr>
          <w:rFonts w:eastAsia="Arial Unicode MS"/>
          <w:sz w:val="28"/>
          <w:szCs w:val="28"/>
        </w:rPr>
        <w:t>ась</w:t>
      </w:r>
      <w:r w:rsidR="00AC74A5" w:rsidRPr="00076996">
        <w:rPr>
          <w:rFonts w:eastAsia="Arial Unicode MS"/>
          <w:sz w:val="28"/>
          <w:szCs w:val="28"/>
        </w:rPr>
        <w:t xml:space="preserve"> на 56,5 </w:t>
      </w:r>
      <w:r w:rsidR="0068454A" w:rsidRPr="00076996">
        <w:rPr>
          <w:rFonts w:eastAsia="Arial Unicode MS"/>
          <w:sz w:val="28"/>
          <w:szCs w:val="28"/>
        </w:rPr>
        <w:t xml:space="preserve">% и составила </w:t>
      </w:r>
      <w:r w:rsidR="00AC74A5" w:rsidRPr="00076996">
        <w:rPr>
          <w:rFonts w:eastAsia="Arial Unicode MS"/>
          <w:sz w:val="28"/>
          <w:szCs w:val="28"/>
        </w:rPr>
        <w:t>48 025,8</w:t>
      </w:r>
      <w:r w:rsidR="0068454A" w:rsidRPr="00076996">
        <w:rPr>
          <w:rFonts w:eastAsia="Arial Unicode MS"/>
          <w:sz w:val="28"/>
          <w:szCs w:val="28"/>
        </w:rPr>
        <w:t xml:space="preserve"> руб. Это ниже средней </w:t>
      </w:r>
      <w:r w:rsidR="00AC74A5" w:rsidRPr="00076996">
        <w:rPr>
          <w:rFonts w:eastAsia="Arial Unicode MS"/>
          <w:sz w:val="28"/>
          <w:szCs w:val="28"/>
        </w:rPr>
        <w:t>заработной платы по городу на 37,9</w:t>
      </w:r>
      <w:r w:rsidR="0068454A" w:rsidRPr="00076996">
        <w:rPr>
          <w:rFonts w:eastAsia="Arial Unicode MS"/>
          <w:sz w:val="28"/>
          <w:szCs w:val="28"/>
        </w:rPr>
        <w:t xml:space="preserve">%. </w:t>
      </w:r>
    </w:p>
    <w:p w14:paraId="2AEB13FB" w14:textId="097E5E3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последние годы в городе активно велось строительство современных торговых центров.</w:t>
      </w:r>
    </w:p>
    <w:p w14:paraId="176A45C0" w14:textId="77777777" w:rsidR="00A511BF" w:rsidRPr="00076996" w:rsidRDefault="00A511BF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>Таблица 4</w:t>
      </w:r>
    </w:p>
    <w:p w14:paraId="630287C0" w14:textId="77777777" w:rsidR="00A511BF" w:rsidRPr="00076996" w:rsidRDefault="00A511BF" w:rsidP="00F610CD">
      <w:pPr>
        <w:keepNext/>
        <w:spacing w:before="120"/>
        <w:jc w:val="center"/>
        <w:rPr>
          <w:b/>
          <w:sz w:val="28"/>
          <w:szCs w:val="28"/>
        </w:rPr>
      </w:pPr>
      <w:r w:rsidRPr="00076996">
        <w:rPr>
          <w:sz w:val="28"/>
          <w:szCs w:val="28"/>
        </w:rPr>
        <w:t>Динамика инфрастру</w:t>
      </w:r>
      <w:r w:rsidR="00AC74A5" w:rsidRPr="00076996">
        <w:rPr>
          <w:sz w:val="28"/>
          <w:szCs w:val="28"/>
        </w:rPr>
        <w:t>ктуры розничной торговли за 2019</w:t>
      </w:r>
      <w:r w:rsidRPr="00076996">
        <w:rPr>
          <w:sz w:val="28"/>
          <w:szCs w:val="28"/>
        </w:rPr>
        <w:t>-202</w:t>
      </w:r>
      <w:r w:rsidR="00AC74A5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97"/>
        <w:gridCol w:w="1451"/>
        <w:gridCol w:w="1452"/>
        <w:gridCol w:w="1289"/>
        <w:gridCol w:w="1291"/>
        <w:gridCol w:w="1291"/>
      </w:tblGrid>
      <w:tr w:rsidR="00AC74A5" w:rsidRPr="00076996" w14:paraId="6D5DB9AA" w14:textId="77777777" w:rsidTr="00AC74A5">
        <w:tc>
          <w:tcPr>
            <w:tcW w:w="2408" w:type="dxa"/>
          </w:tcPr>
          <w:p w14:paraId="731EC902" w14:textId="77777777" w:rsidR="00AC74A5" w:rsidRPr="00076996" w:rsidRDefault="00AC74A5" w:rsidP="00F610CD">
            <w:pPr>
              <w:keepNext/>
            </w:pPr>
            <w:r w:rsidRPr="00076996">
              <w:t>Показатель</w:t>
            </w:r>
          </w:p>
        </w:tc>
        <w:tc>
          <w:tcPr>
            <w:tcW w:w="1249" w:type="dxa"/>
          </w:tcPr>
          <w:p w14:paraId="7F124004" w14:textId="77777777" w:rsidR="00AC74A5" w:rsidRPr="00076996" w:rsidRDefault="00AC74A5" w:rsidP="00F610CD">
            <w:pPr>
              <w:keepNext/>
            </w:pPr>
            <w:r w:rsidRPr="00076996">
              <w:t>2019 г.</w:t>
            </w:r>
          </w:p>
        </w:tc>
        <w:tc>
          <w:tcPr>
            <w:tcW w:w="1250" w:type="dxa"/>
          </w:tcPr>
          <w:p w14:paraId="7A2EE80A" w14:textId="77777777" w:rsidR="00AC74A5" w:rsidRPr="00076996" w:rsidRDefault="00AC74A5" w:rsidP="00F610CD">
            <w:pPr>
              <w:keepNext/>
            </w:pPr>
            <w:r w:rsidRPr="00076996">
              <w:t>2020 г.</w:t>
            </w:r>
          </w:p>
        </w:tc>
        <w:tc>
          <w:tcPr>
            <w:tcW w:w="1110" w:type="dxa"/>
          </w:tcPr>
          <w:p w14:paraId="7488BAF2" w14:textId="77777777" w:rsidR="00AC74A5" w:rsidRPr="00076996" w:rsidRDefault="00AC74A5" w:rsidP="00F610CD">
            <w:pPr>
              <w:keepNext/>
            </w:pPr>
            <w:r w:rsidRPr="00076996">
              <w:t>2021 г.</w:t>
            </w:r>
          </w:p>
        </w:tc>
        <w:tc>
          <w:tcPr>
            <w:tcW w:w="1111" w:type="dxa"/>
          </w:tcPr>
          <w:p w14:paraId="3C78C4BC" w14:textId="77777777" w:rsidR="00AC74A5" w:rsidRPr="00076996" w:rsidRDefault="00AC74A5" w:rsidP="00F610CD">
            <w:pPr>
              <w:keepNext/>
            </w:pPr>
            <w:r w:rsidRPr="00076996">
              <w:t>2022 г.</w:t>
            </w:r>
          </w:p>
        </w:tc>
        <w:tc>
          <w:tcPr>
            <w:tcW w:w="1111" w:type="dxa"/>
          </w:tcPr>
          <w:p w14:paraId="00202CA7" w14:textId="77777777" w:rsidR="00AC74A5" w:rsidRPr="00076996" w:rsidRDefault="00AC74A5" w:rsidP="00F610CD">
            <w:pPr>
              <w:keepNext/>
            </w:pPr>
            <w:r w:rsidRPr="00076996">
              <w:t>2023 г.</w:t>
            </w:r>
          </w:p>
        </w:tc>
      </w:tr>
      <w:tr w:rsidR="00AC74A5" w:rsidRPr="00076996" w14:paraId="1A4EB9C6" w14:textId="77777777" w:rsidTr="00AC74A5">
        <w:tc>
          <w:tcPr>
            <w:tcW w:w="2408" w:type="dxa"/>
          </w:tcPr>
          <w:p w14:paraId="3FA89509" w14:textId="77777777" w:rsidR="00AC74A5" w:rsidRPr="00076996" w:rsidRDefault="00AC74A5" w:rsidP="00F610CD">
            <w:pPr>
              <w:keepNext/>
            </w:pPr>
            <w:r w:rsidRPr="00076996">
              <w:t>Число объектов стационарной торговли, единиц</w:t>
            </w:r>
          </w:p>
        </w:tc>
        <w:tc>
          <w:tcPr>
            <w:tcW w:w="1249" w:type="dxa"/>
            <w:vAlign w:val="bottom"/>
          </w:tcPr>
          <w:p w14:paraId="416A603F" w14:textId="77777777" w:rsidR="00AC74A5" w:rsidRPr="00076996" w:rsidRDefault="00AC74A5" w:rsidP="00F610CD">
            <w:pPr>
              <w:keepNext/>
              <w:jc w:val="right"/>
            </w:pPr>
            <w:r w:rsidRPr="00076996">
              <w:t xml:space="preserve">1 242 </w:t>
            </w:r>
          </w:p>
        </w:tc>
        <w:tc>
          <w:tcPr>
            <w:tcW w:w="1250" w:type="dxa"/>
            <w:vAlign w:val="bottom"/>
          </w:tcPr>
          <w:p w14:paraId="28FB32E5" w14:textId="77777777" w:rsidR="00AC74A5" w:rsidRPr="00076996" w:rsidRDefault="00AC74A5" w:rsidP="00F610CD">
            <w:pPr>
              <w:keepNext/>
              <w:jc w:val="right"/>
            </w:pPr>
            <w:r w:rsidRPr="00076996">
              <w:t xml:space="preserve">1 277 </w:t>
            </w:r>
          </w:p>
        </w:tc>
        <w:tc>
          <w:tcPr>
            <w:tcW w:w="1110" w:type="dxa"/>
            <w:vAlign w:val="bottom"/>
          </w:tcPr>
          <w:p w14:paraId="47DC4525" w14:textId="77777777" w:rsidR="00AC74A5" w:rsidRPr="00076996" w:rsidRDefault="00AC74A5" w:rsidP="00F610CD">
            <w:pPr>
              <w:keepNext/>
              <w:jc w:val="right"/>
            </w:pPr>
            <w:r w:rsidRPr="00076996">
              <w:t xml:space="preserve">1 303 </w:t>
            </w:r>
          </w:p>
        </w:tc>
        <w:tc>
          <w:tcPr>
            <w:tcW w:w="1111" w:type="dxa"/>
            <w:vAlign w:val="bottom"/>
          </w:tcPr>
          <w:p w14:paraId="685580FE" w14:textId="77777777" w:rsidR="00AC74A5" w:rsidRPr="00076996" w:rsidRDefault="00AC74A5" w:rsidP="00F610CD">
            <w:pPr>
              <w:keepNext/>
              <w:jc w:val="right"/>
            </w:pPr>
            <w:r w:rsidRPr="00076996">
              <w:t xml:space="preserve">1 287 </w:t>
            </w:r>
          </w:p>
        </w:tc>
        <w:tc>
          <w:tcPr>
            <w:tcW w:w="1111" w:type="dxa"/>
            <w:vAlign w:val="bottom"/>
          </w:tcPr>
          <w:p w14:paraId="33428756" w14:textId="77777777" w:rsidR="00AC74A5" w:rsidRPr="00076996" w:rsidRDefault="00D86073" w:rsidP="00F610CD">
            <w:pPr>
              <w:keepNext/>
              <w:jc w:val="right"/>
            </w:pPr>
            <w:r w:rsidRPr="00076996">
              <w:t>1315</w:t>
            </w:r>
          </w:p>
        </w:tc>
      </w:tr>
      <w:tr w:rsidR="00AC74A5" w:rsidRPr="00076996" w14:paraId="38F30DD1" w14:textId="77777777" w:rsidTr="00AC74A5">
        <w:tc>
          <w:tcPr>
            <w:tcW w:w="2408" w:type="dxa"/>
          </w:tcPr>
          <w:p w14:paraId="59399800" w14:textId="77777777" w:rsidR="00AC74A5" w:rsidRPr="00076996" w:rsidRDefault="00AC74A5" w:rsidP="00F610CD">
            <w:pPr>
              <w:keepNext/>
            </w:pPr>
            <w:r w:rsidRPr="00076996">
              <w:t>Число объектов нестационарной торговой сети, ед.</w:t>
            </w:r>
          </w:p>
        </w:tc>
        <w:tc>
          <w:tcPr>
            <w:tcW w:w="1249" w:type="dxa"/>
            <w:vAlign w:val="bottom"/>
          </w:tcPr>
          <w:p w14:paraId="11892540" w14:textId="77777777" w:rsidR="00AC74A5" w:rsidRPr="00076996" w:rsidRDefault="00AC74A5" w:rsidP="00F610CD">
            <w:pPr>
              <w:keepNext/>
              <w:jc w:val="right"/>
            </w:pPr>
            <w:r w:rsidRPr="00076996">
              <w:t>325</w:t>
            </w:r>
          </w:p>
        </w:tc>
        <w:tc>
          <w:tcPr>
            <w:tcW w:w="1250" w:type="dxa"/>
            <w:vAlign w:val="bottom"/>
          </w:tcPr>
          <w:p w14:paraId="5566B548" w14:textId="77777777" w:rsidR="00AC74A5" w:rsidRPr="00076996" w:rsidRDefault="00AC74A5" w:rsidP="00F610CD">
            <w:pPr>
              <w:keepNext/>
              <w:jc w:val="right"/>
            </w:pPr>
            <w:r w:rsidRPr="00076996">
              <w:t>322</w:t>
            </w:r>
          </w:p>
        </w:tc>
        <w:tc>
          <w:tcPr>
            <w:tcW w:w="1110" w:type="dxa"/>
            <w:vAlign w:val="bottom"/>
          </w:tcPr>
          <w:p w14:paraId="60456B5D" w14:textId="77777777" w:rsidR="00AC74A5" w:rsidRPr="00076996" w:rsidRDefault="00AC74A5" w:rsidP="00F610CD">
            <w:pPr>
              <w:keepNext/>
              <w:jc w:val="right"/>
            </w:pPr>
            <w:r w:rsidRPr="00076996">
              <w:t>330</w:t>
            </w:r>
          </w:p>
        </w:tc>
        <w:tc>
          <w:tcPr>
            <w:tcW w:w="1111" w:type="dxa"/>
            <w:vAlign w:val="bottom"/>
          </w:tcPr>
          <w:p w14:paraId="6234B150" w14:textId="77777777" w:rsidR="00AC74A5" w:rsidRPr="00076996" w:rsidRDefault="00AC74A5" w:rsidP="00F610CD">
            <w:pPr>
              <w:keepNext/>
              <w:jc w:val="right"/>
            </w:pPr>
            <w:r w:rsidRPr="00076996">
              <w:t>386</w:t>
            </w:r>
          </w:p>
        </w:tc>
        <w:tc>
          <w:tcPr>
            <w:tcW w:w="1111" w:type="dxa"/>
            <w:vAlign w:val="bottom"/>
          </w:tcPr>
          <w:p w14:paraId="1A8344CC" w14:textId="77777777" w:rsidR="00AC74A5" w:rsidRPr="00076996" w:rsidRDefault="00D86073" w:rsidP="00F610CD">
            <w:pPr>
              <w:keepNext/>
              <w:jc w:val="right"/>
            </w:pPr>
            <w:r w:rsidRPr="00076996">
              <w:t>596</w:t>
            </w:r>
          </w:p>
        </w:tc>
      </w:tr>
    </w:tbl>
    <w:p w14:paraId="620BF020" w14:textId="7EE2CD86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Инфраструктура розничной торговли города представлена различными форматами торговых предприятий: магазины «шаговой доступности», </w:t>
      </w:r>
      <w:proofErr w:type="spellStart"/>
      <w:r w:rsidRPr="00076996">
        <w:rPr>
          <w:sz w:val="28"/>
          <w:szCs w:val="28"/>
        </w:rPr>
        <w:t>минимаркеты</w:t>
      </w:r>
      <w:proofErr w:type="spellEnd"/>
      <w:r w:rsidRPr="00076996">
        <w:rPr>
          <w:sz w:val="28"/>
          <w:szCs w:val="28"/>
        </w:rPr>
        <w:t xml:space="preserve">, супермаркеты, </w:t>
      </w:r>
      <w:proofErr w:type="spellStart"/>
      <w:r w:rsidRPr="00076996">
        <w:rPr>
          <w:sz w:val="28"/>
          <w:szCs w:val="28"/>
        </w:rPr>
        <w:t>дискаунтеры</w:t>
      </w:r>
      <w:proofErr w:type="spellEnd"/>
      <w:r w:rsidRPr="00076996">
        <w:rPr>
          <w:sz w:val="28"/>
          <w:szCs w:val="28"/>
        </w:rPr>
        <w:t xml:space="preserve">, гипермаркеты, торговые центры, по состоянию на </w:t>
      </w:r>
      <w:r w:rsidR="00D86073" w:rsidRPr="00076996">
        <w:rPr>
          <w:sz w:val="28"/>
          <w:szCs w:val="28"/>
        </w:rPr>
        <w:t>01.01.2024</w:t>
      </w:r>
      <w:r w:rsidRPr="00076996">
        <w:rPr>
          <w:sz w:val="28"/>
          <w:szCs w:val="28"/>
        </w:rPr>
        <w:t xml:space="preserve"> года </w:t>
      </w:r>
      <w:r w:rsidR="00D86073" w:rsidRPr="00076996">
        <w:rPr>
          <w:sz w:val="28"/>
          <w:szCs w:val="28"/>
        </w:rPr>
        <w:t>1315</w:t>
      </w:r>
      <w:r w:rsidRPr="00076996">
        <w:rPr>
          <w:sz w:val="28"/>
          <w:szCs w:val="28"/>
        </w:rPr>
        <w:t xml:space="preserve"> единиц, что </w:t>
      </w:r>
      <w:r w:rsidR="00B51673" w:rsidRPr="00076996">
        <w:rPr>
          <w:sz w:val="28"/>
          <w:szCs w:val="28"/>
        </w:rPr>
        <w:t xml:space="preserve">на 73 единицы больше, чем было в </w:t>
      </w:r>
      <w:r w:rsidRPr="00076996">
        <w:rPr>
          <w:sz w:val="28"/>
          <w:szCs w:val="28"/>
        </w:rPr>
        <w:t>201</w:t>
      </w:r>
      <w:r w:rsidR="00B51673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</w:t>
      </w:r>
      <w:r w:rsidR="00B51673" w:rsidRPr="00076996">
        <w:rPr>
          <w:sz w:val="28"/>
          <w:szCs w:val="28"/>
        </w:rPr>
        <w:t>у (2019 г. – 1242 ед.)</w:t>
      </w:r>
      <w:r w:rsidRPr="00076996">
        <w:rPr>
          <w:sz w:val="28"/>
          <w:szCs w:val="28"/>
        </w:rPr>
        <w:t xml:space="preserve">. </w:t>
      </w:r>
    </w:p>
    <w:p w14:paraId="7F07E246" w14:textId="7A467FC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Наиболее крупны</w:t>
      </w:r>
      <w:r w:rsidR="009C5758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объект</w:t>
      </w:r>
      <w:r w:rsidR="009C5758" w:rsidRPr="00076996">
        <w:rPr>
          <w:sz w:val="28"/>
          <w:szCs w:val="28"/>
        </w:rPr>
        <w:t>ы</w:t>
      </w:r>
      <w:r w:rsidRPr="00076996">
        <w:rPr>
          <w:sz w:val="28"/>
          <w:szCs w:val="28"/>
        </w:rPr>
        <w:t xml:space="preserve"> розничной торговли: ТРЦ «Острова»,</w:t>
      </w:r>
      <w:r w:rsidRPr="00076996">
        <w:t xml:space="preserve"> </w:t>
      </w:r>
      <w:r w:rsidRPr="00076996">
        <w:rPr>
          <w:sz w:val="28"/>
          <w:szCs w:val="28"/>
        </w:rPr>
        <w:t>ТЦ «Амурская ярмарка»,</w:t>
      </w:r>
      <w:r w:rsidRPr="00076996">
        <w:t xml:space="preserve"> </w:t>
      </w:r>
      <w:r w:rsidRPr="00076996">
        <w:rPr>
          <w:sz w:val="28"/>
          <w:szCs w:val="28"/>
        </w:rPr>
        <w:t>ТЦ «Перекресток», ТЦ «Фестиваль Парк», ТЦ «Мега», ТЦ «Флагман»,</w:t>
      </w:r>
      <w:r w:rsidRPr="00076996">
        <w:t xml:space="preserve"> </w:t>
      </w:r>
      <w:r w:rsidRPr="00076996">
        <w:rPr>
          <w:sz w:val="28"/>
          <w:szCs w:val="28"/>
        </w:rPr>
        <w:t>ТЦ «Мебельная ярмарка»,</w:t>
      </w:r>
      <w:r w:rsidRPr="00076996">
        <w:t xml:space="preserve"> </w:t>
      </w:r>
      <w:r w:rsidRPr="00076996">
        <w:rPr>
          <w:sz w:val="28"/>
          <w:szCs w:val="28"/>
        </w:rPr>
        <w:t>ТЦ «Небесный», ТЦ «Ледяной»,</w:t>
      </w:r>
      <w:r w:rsidRPr="00076996">
        <w:t xml:space="preserve"> </w:t>
      </w:r>
      <w:r w:rsidRPr="00076996">
        <w:rPr>
          <w:sz w:val="28"/>
          <w:szCs w:val="28"/>
        </w:rPr>
        <w:t>ТЦ «XL»,</w:t>
      </w:r>
      <w:r w:rsidRPr="00076996">
        <w:t xml:space="preserve"> </w:t>
      </w:r>
      <w:r w:rsidRPr="00076996">
        <w:rPr>
          <w:sz w:val="28"/>
          <w:szCs w:val="28"/>
        </w:rPr>
        <w:t>ТЦ «От и До», ТЦ «Три кита», Универмаг, ТЦ «Универмаг братьев Платоновых».</w:t>
      </w:r>
    </w:p>
    <w:p w14:paraId="6C8091C9" w14:textId="54D9B656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Обеспеченность населения города то</w:t>
      </w:r>
      <w:r w:rsidR="004A7E85" w:rsidRPr="00076996">
        <w:rPr>
          <w:sz w:val="28"/>
          <w:szCs w:val="28"/>
        </w:rPr>
        <w:t>рговыми площадями составила 1713</w:t>
      </w:r>
      <w:r w:rsidRPr="00076996">
        <w:rPr>
          <w:sz w:val="28"/>
          <w:szCs w:val="28"/>
        </w:rPr>
        <w:t xml:space="preserve">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 в ра</w:t>
      </w:r>
      <w:r w:rsidR="004A7E85" w:rsidRPr="00076996">
        <w:rPr>
          <w:sz w:val="28"/>
          <w:szCs w:val="28"/>
        </w:rPr>
        <w:t>счёте на 1000 жителей, что в 2,3</w:t>
      </w:r>
      <w:r w:rsidRPr="00076996">
        <w:rPr>
          <w:sz w:val="28"/>
          <w:szCs w:val="28"/>
        </w:rPr>
        <w:t xml:space="preserve"> раза превышает установленный норматив (746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). </w:t>
      </w:r>
      <w:r w:rsidR="009C5758" w:rsidRPr="00076996">
        <w:rPr>
          <w:sz w:val="28"/>
          <w:szCs w:val="28"/>
        </w:rPr>
        <w:t xml:space="preserve">С 2019 года обеспеченность населения торговыми площадями выросла на 1% (2019 г. – 1642 </w:t>
      </w:r>
      <w:proofErr w:type="spellStart"/>
      <w:r w:rsidR="009C5758" w:rsidRPr="00076996">
        <w:rPr>
          <w:sz w:val="28"/>
          <w:szCs w:val="28"/>
        </w:rPr>
        <w:t>кв.м</w:t>
      </w:r>
      <w:proofErr w:type="spellEnd"/>
      <w:r w:rsidR="009C5758" w:rsidRPr="00076996">
        <w:rPr>
          <w:sz w:val="28"/>
          <w:szCs w:val="28"/>
        </w:rPr>
        <w:t xml:space="preserve"> на 1000 жителей.).</w:t>
      </w:r>
    </w:p>
    <w:p w14:paraId="1B65BDB0" w14:textId="77777777" w:rsidR="0068454A" w:rsidRPr="00076996" w:rsidRDefault="0068454A" w:rsidP="00F610CD">
      <w:pPr>
        <w:keepNext/>
        <w:ind w:firstLine="709"/>
        <w:jc w:val="both"/>
        <w:rPr>
          <w:bCs/>
          <w:sz w:val="28"/>
          <w:szCs w:val="28"/>
        </w:rPr>
      </w:pPr>
      <w:r w:rsidRPr="00076996">
        <w:rPr>
          <w:sz w:val="28"/>
          <w:szCs w:val="28"/>
        </w:rPr>
        <w:t xml:space="preserve">Определяющими факторами, оказывающими влияние на развитие потребительского рынка и рынка услуг, являются динамика платежеспособного спроса населения, изменение цен и тарифов на платные услуги. </w:t>
      </w:r>
    </w:p>
    <w:p w14:paraId="292AD18B" w14:textId="77777777" w:rsidR="0068454A" w:rsidRPr="00076996" w:rsidRDefault="0068454A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 xml:space="preserve">Платные услуги населению </w:t>
      </w:r>
    </w:p>
    <w:p w14:paraId="6AB59BB5" w14:textId="4FF23010" w:rsidR="00EB1426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Благовещенск занимает первое место по объему платных услуг населению среди городских</w:t>
      </w:r>
      <w:r w:rsidR="004A7E85" w:rsidRPr="00076996">
        <w:rPr>
          <w:sz w:val="28"/>
          <w:szCs w:val="28"/>
        </w:rPr>
        <w:t xml:space="preserve"> округов Амурской области в 2023</w:t>
      </w:r>
      <w:r w:rsidRPr="00076996">
        <w:rPr>
          <w:sz w:val="28"/>
          <w:szCs w:val="28"/>
        </w:rPr>
        <w:t xml:space="preserve"> году.  </w:t>
      </w:r>
    </w:p>
    <w:p w14:paraId="54236344" w14:textId="77777777" w:rsidR="00EB1426" w:rsidRPr="00076996" w:rsidRDefault="00EB1426" w:rsidP="00F610CD">
      <w:pPr>
        <w:keepNext/>
        <w:ind w:firstLine="709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5</w:t>
      </w:r>
      <w:r w:rsidRPr="00076996">
        <w:rPr>
          <w:noProof/>
          <w:sz w:val="28"/>
          <w:szCs w:val="28"/>
        </w:rPr>
        <w:drawing>
          <wp:inline distT="0" distB="0" distL="0" distR="0" wp14:anchorId="63D9742C" wp14:editId="284AA94E">
            <wp:extent cx="6772275" cy="271399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6CA412D9" w14:textId="77777777" w:rsidR="00EB1426" w:rsidRPr="00076996" w:rsidRDefault="00EB1426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Доля города Благовещенска в общем объеме платных услуг, оказанных населению на территории А</w:t>
      </w:r>
      <w:r w:rsidR="005839B2" w:rsidRPr="00076996">
        <w:rPr>
          <w:sz w:val="28"/>
          <w:szCs w:val="28"/>
        </w:rPr>
        <w:t>мурской области, составляет 30,9</w:t>
      </w:r>
      <w:r w:rsidRPr="00076996">
        <w:rPr>
          <w:sz w:val="28"/>
          <w:szCs w:val="28"/>
        </w:rPr>
        <w:t xml:space="preserve"> %. </w:t>
      </w:r>
    </w:p>
    <w:p w14:paraId="6D74054B" w14:textId="5FE5DCF8" w:rsidR="00EB1426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Общий объем платных услуг, оказанных населению</w:t>
      </w:r>
      <w:r w:rsidR="005F43AD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имеет тенденци</w:t>
      </w:r>
      <w:r w:rsidR="005839B2" w:rsidRPr="00076996">
        <w:rPr>
          <w:sz w:val="28"/>
          <w:szCs w:val="28"/>
        </w:rPr>
        <w:t>ю к увеличению</w:t>
      </w:r>
      <w:r w:rsidR="005F43AD" w:rsidRPr="00076996">
        <w:rPr>
          <w:sz w:val="28"/>
          <w:szCs w:val="28"/>
        </w:rPr>
        <w:t>,</w:t>
      </w:r>
      <w:r w:rsidR="005839B2" w:rsidRPr="00076996">
        <w:rPr>
          <w:sz w:val="28"/>
          <w:szCs w:val="28"/>
        </w:rPr>
        <w:t xml:space="preserve"> с 2019</w:t>
      </w:r>
      <w:r w:rsidRPr="00076996">
        <w:rPr>
          <w:sz w:val="28"/>
          <w:szCs w:val="28"/>
        </w:rPr>
        <w:t xml:space="preserve"> года он вырос </w:t>
      </w:r>
      <w:r w:rsidR="005839B2" w:rsidRPr="00076996">
        <w:rPr>
          <w:sz w:val="28"/>
          <w:szCs w:val="28"/>
        </w:rPr>
        <w:t>на 26,8</w:t>
      </w:r>
      <w:r w:rsidRPr="00076996">
        <w:rPr>
          <w:sz w:val="28"/>
          <w:szCs w:val="28"/>
        </w:rPr>
        <w:t>% и в 202</w:t>
      </w:r>
      <w:r w:rsidR="005839B2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</w:t>
      </w:r>
      <w:r w:rsidR="005839B2" w:rsidRPr="00076996">
        <w:rPr>
          <w:sz w:val="28"/>
          <w:szCs w:val="28"/>
        </w:rPr>
        <w:t>году составил 1</w:t>
      </w:r>
      <w:r w:rsidRPr="00076996">
        <w:rPr>
          <w:sz w:val="28"/>
          <w:szCs w:val="28"/>
        </w:rPr>
        <w:t>8</w:t>
      </w:r>
      <w:r w:rsidR="005839B2" w:rsidRPr="00076996">
        <w:rPr>
          <w:sz w:val="28"/>
          <w:szCs w:val="28"/>
        </w:rPr>
        <w:t>,9</w:t>
      </w:r>
      <w:r w:rsidRPr="00076996">
        <w:rPr>
          <w:sz w:val="28"/>
          <w:szCs w:val="28"/>
        </w:rPr>
        <w:t xml:space="preserve"> млрд. рублей. </w:t>
      </w:r>
    </w:p>
    <w:p w14:paraId="16FBEED5" w14:textId="77777777" w:rsidR="00EB1426" w:rsidRPr="00076996" w:rsidRDefault="00EB1426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lastRenderedPageBreak/>
        <w:t xml:space="preserve">Таблица </w:t>
      </w:r>
      <w:r w:rsidR="008036C7" w:rsidRPr="00076996">
        <w:rPr>
          <w:bCs/>
          <w:sz w:val="28"/>
          <w:szCs w:val="28"/>
        </w:rPr>
        <w:t>5</w:t>
      </w:r>
    </w:p>
    <w:p w14:paraId="5A061A19" w14:textId="77777777" w:rsidR="00EB1426" w:rsidRPr="00076996" w:rsidRDefault="00EB1426" w:rsidP="00F610CD">
      <w:pPr>
        <w:keepNext/>
        <w:spacing w:before="120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Динамика объема</w:t>
      </w:r>
      <w:r w:rsidR="007660DC" w:rsidRPr="00076996">
        <w:rPr>
          <w:sz w:val="28"/>
          <w:szCs w:val="28"/>
        </w:rPr>
        <w:t xml:space="preserve"> платных услуг населению за 2019</w:t>
      </w:r>
      <w:r w:rsidRPr="00076996">
        <w:rPr>
          <w:sz w:val="28"/>
          <w:szCs w:val="28"/>
        </w:rPr>
        <w:t>-202</w:t>
      </w:r>
      <w:r w:rsidR="007660DC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1"/>
        <w:gridCol w:w="1146"/>
        <w:gridCol w:w="1074"/>
        <w:gridCol w:w="1142"/>
        <w:gridCol w:w="1144"/>
        <w:gridCol w:w="1144"/>
      </w:tblGrid>
      <w:tr w:rsidR="007660DC" w:rsidRPr="00076996" w14:paraId="2A472123" w14:textId="77777777" w:rsidTr="007660DC">
        <w:tc>
          <w:tcPr>
            <w:tcW w:w="3402" w:type="dxa"/>
          </w:tcPr>
          <w:p w14:paraId="37241E2E" w14:textId="77777777" w:rsidR="007660DC" w:rsidRPr="00076996" w:rsidRDefault="007660DC" w:rsidP="00F610CD">
            <w:pPr>
              <w:keepNext/>
            </w:pPr>
            <w:r w:rsidRPr="00076996">
              <w:t>Показатель</w:t>
            </w:r>
          </w:p>
        </w:tc>
        <w:tc>
          <w:tcPr>
            <w:tcW w:w="994" w:type="dxa"/>
          </w:tcPr>
          <w:p w14:paraId="7FA6902A" w14:textId="77777777" w:rsidR="007660DC" w:rsidRPr="00076996" w:rsidRDefault="007660DC" w:rsidP="00F610CD">
            <w:pPr>
              <w:keepNext/>
            </w:pPr>
            <w:r w:rsidRPr="00076996">
              <w:t>2019 г.</w:t>
            </w:r>
          </w:p>
        </w:tc>
        <w:tc>
          <w:tcPr>
            <w:tcW w:w="932" w:type="dxa"/>
          </w:tcPr>
          <w:p w14:paraId="33F5AA12" w14:textId="77777777" w:rsidR="007660DC" w:rsidRPr="00076996" w:rsidRDefault="007660DC" w:rsidP="00F610CD">
            <w:pPr>
              <w:keepNext/>
            </w:pPr>
            <w:r w:rsidRPr="00076996">
              <w:t>2020 г.</w:t>
            </w:r>
          </w:p>
        </w:tc>
        <w:tc>
          <w:tcPr>
            <w:tcW w:w="991" w:type="dxa"/>
          </w:tcPr>
          <w:p w14:paraId="728A5678" w14:textId="77777777" w:rsidR="007660DC" w:rsidRPr="00076996" w:rsidRDefault="007660DC" w:rsidP="00F610CD">
            <w:pPr>
              <w:keepNext/>
            </w:pPr>
            <w:r w:rsidRPr="00076996">
              <w:t>2021 г.</w:t>
            </w:r>
          </w:p>
        </w:tc>
        <w:tc>
          <w:tcPr>
            <w:tcW w:w="993" w:type="dxa"/>
          </w:tcPr>
          <w:p w14:paraId="402422F1" w14:textId="77777777" w:rsidR="007660DC" w:rsidRPr="00076996" w:rsidRDefault="007660DC" w:rsidP="00F610CD">
            <w:pPr>
              <w:keepNext/>
            </w:pPr>
            <w:r w:rsidRPr="00076996">
              <w:t>2022 г.</w:t>
            </w:r>
          </w:p>
        </w:tc>
        <w:tc>
          <w:tcPr>
            <w:tcW w:w="993" w:type="dxa"/>
          </w:tcPr>
          <w:p w14:paraId="455D6060" w14:textId="77777777" w:rsidR="007660DC" w:rsidRPr="00076996" w:rsidRDefault="007660DC" w:rsidP="00F610CD">
            <w:pPr>
              <w:keepNext/>
            </w:pPr>
            <w:r w:rsidRPr="00076996">
              <w:t>2023 г.</w:t>
            </w:r>
          </w:p>
        </w:tc>
      </w:tr>
      <w:tr w:rsidR="007660DC" w:rsidRPr="00076996" w14:paraId="3E0B2C15" w14:textId="77777777" w:rsidTr="007660DC">
        <w:tc>
          <w:tcPr>
            <w:tcW w:w="3402" w:type="dxa"/>
          </w:tcPr>
          <w:p w14:paraId="05CF0287" w14:textId="77777777" w:rsidR="007660DC" w:rsidRPr="00076996" w:rsidRDefault="007660DC" w:rsidP="00F610CD">
            <w:pPr>
              <w:keepNext/>
            </w:pPr>
            <w:r w:rsidRPr="00076996">
              <w:t>Объем платных услуг населению, млрд. руб.</w:t>
            </w:r>
          </w:p>
        </w:tc>
        <w:tc>
          <w:tcPr>
            <w:tcW w:w="994" w:type="dxa"/>
            <w:vAlign w:val="bottom"/>
          </w:tcPr>
          <w:p w14:paraId="71A09B1B" w14:textId="77777777" w:rsidR="007660DC" w:rsidRPr="00076996" w:rsidRDefault="007660DC" w:rsidP="00F610CD">
            <w:pPr>
              <w:keepNext/>
              <w:jc w:val="right"/>
            </w:pPr>
            <w:r w:rsidRPr="00076996">
              <w:t>15,04</w:t>
            </w:r>
          </w:p>
        </w:tc>
        <w:tc>
          <w:tcPr>
            <w:tcW w:w="932" w:type="dxa"/>
            <w:vAlign w:val="bottom"/>
          </w:tcPr>
          <w:p w14:paraId="396B3F23" w14:textId="77777777" w:rsidR="007660DC" w:rsidRPr="00076996" w:rsidRDefault="007660DC" w:rsidP="00F610CD">
            <w:pPr>
              <w:keepNext/>
              <w:jc w:val="right"/>
            </w:pPr>
            <w:r w:rsidRPr="00076996">
              <w:t>15,07</w:t>
            </w:r>
          </w:p>
        </w:tc>
        <w:tc>
          <w:tcPr>
            <w:tcW w:w="991" w:type="dxa"/>
            <w:vAlign w:val="bottom"/>
          </w:tcPr>
          <w:p w14:paraId="626203F2" w14:textId="77777777" w:rsidR="007660DC" w:rsidRPr="00076996" w:rsidRDefault="007660DC" w:rsidP="00F610CD">
            <w:pPr>
              <w:keepNext/>
              <w:jc w:val="right"/>
            </w:pPr>
            <w:r w:rsidRPr="00076996">
              <w:t>16,08</w:t>
            </w:r>
          </w:p>
        </w:tc>
        <w:tc>
          <w:tcPr>
            <w:tcW w:w="993" w:type="dxa"/>
            <w:vAlign w:val="bottom"/>
          </w:tcPr>
          <w:p w14:paraId="653E39C5" w14:textId="77777777" w:rsidR="007660DC" w:rsidRPr="00076996" w:rsidRDefault="007660DC" w:rsidP="00F610CD">
            <w:pPr>
              <w:keepNext/>
              <w:jc w:val="right"/>
            </w:pPr>
            <w:r w:rsidRPr="00076996">
              <w:t>16,76</w:t>
            </w:r>
          </w:p>
        </w:tc>
        <w:tc>
          <w:tcPr>
            <w:tcW w:w="993" w:type="dxa"/>
            <w:vAlign w:val="bottom"/>
          </w:tcPr>
          <w:p w14:paraId="1F3B391F" w14:textId="77777777" w:rsidR="007660DC" w:rsidRPr="00076996" w:rsidRDefault="007660DC" w:rsidP="00F610CD">
            <w:pPr>
              <w:keepNext/>
              <w:jc w:val="right"/>
            </w:pPr>
            <w:r w:rsidRPr="00076996">
              <w:t>18,9</w:t>
            </w:r>
          </w:p>
        </w:tc>
      </w:tr>
      <w:tr w:rsidR="007660DC" w:rsidRPr="00076996" w14:paraId="3D6232C4" w14:textId="77777777" w:rsidTr="007660DC">
        <w:tc>
          <w:tcPr>
            <w:tcW w:w="3402" w:type="dxa"/>
          </w:tcPr>
          <w:p w14:paraId="4DA708F4" w14:textId="77777777" w:rsidR="007660DC" w:rsidRPr="00076996" w:rsidRDefault="007660DC" w:rsidP="00F610CD">
            <w:pPr>
              <w:keepNext/>
            </w:pPr>
            <w:r w:rsidRPr="00076996">
              <w:t>Число объектов бытового обслуживания населения, единиц</w:t>
            </w:r>
          </w:p>
        </w:tc>
        <w:tc>
          <w:tcPr>
            <w:tcW w:w="994" w:type="dxa"/>
            <w:vAlign w:val="bottom"/>
          </w:tcPr>
          <w:p w14:paraId="1C0F64FD" w14:textId="77777777" w:rsidR="007660DC" w:rsidRPr="00076996" w:rsidRDefault="007660DC" w:rsidP="00F610CD">
            <w:pPr>
              <w:keepNext/>
              <w:jc w:val="right"/>
            </w:pPr>
            <w:r w:rsidRPr="00076996">
              <w:t xml:space="preserve">1 067 </w:t>
            </w:r>
          </w:p>
        </w:tc>
        <w:tc>
          <w:tcPr>
            <w:tcW w:w="932" w:type="dxa"/>
            <w:vAlign w:val="bottom"/>
          </w:tcPr>
          <w:p w14:paraId="15A20A6A" w14:textId="77777777" w:rsidR="007660DC" w:rsidRPr="00076996" w:rsidRDefault="007660DC" w:rsidP="00F610CD">
            <w:pPr>
              <w:keepNext/>
              <w:jc w:val="right"/>
            </w:pPr>
            <w:r w:rsidRPr="00076996">
              <w:t xml:space="preserve">1 134 </w:t>
            </w:r>
          </w:p>
        </w:tc>
        <w:tc>
          <w:tcPr>
            <w:tcW w:w="991" w:type="dxa"/>
            <w:vAlign w:val="bottom"/>
          </w:tcPr>
          <w:p w14:paraId="04764972" w14:textId="77777777" w:rsidR="007660DC" w:rsidRPr="00076996" w:rsidRDefault="007660DC" w:rsidP="00F610CD">
            <w:pPr>
              <w:keepNext/>
              <w:jc w:val="right"/>
            </w:pPr>
            <w:r w:rsidRPr="00076996">
              <w:t xml:space="preserve">1 141 </w:t>
            </w:r>
          </w:p>
        </w:tc>
        <w:tc>
          <w:tcPr>
            <w:tcW w:w="993" w:type="dxa"/>
            <w:vAlign w:val="bottom"/>
          </w:tcPr>
          <w:p w14:paraId="48EC5216" w14:textId="77777777" w:rsidR="007660DC" w:rsidRPr="00076996" w:rsidRDefault="007660DC" w:rsidP="00F610CD">
            <w:pPr>
              <w:keepNext/>
              <w:jc w:val="right"/>
            </w:pPr>
            <w:r w:rsidRPr="00076996">
              <w:t xml:space="preserve">1 214 </w:t>
            </w:r>
          </w:p>
        </w:tc>
        <w:tc>
          <w:tcPr>
            <w:tcW w:w="993" w:type="dxa"/>
            <w:vAlign w:val="bottom"/>
          </w:tcPr>
          <w:p w14:paraId="2D15EE42" w14:textId="77777777" w:rsidR="007660DC" w:rsidRPr="00076996" w:rsidRDefault="0001612F" w:rsidP="00F610CD">
            <w:pPr>
              <w:keepNext/>
              <w:jc w:val="right"/>
            </w:pPr>
            <w:r w:rsidRPr="00076996">
              <w:t>1210</w:t>
            </w:r>
          </w:p>
        </w:tc>
      </w:tr>
    </w:tbl>
    <w:p w14:paraId="7B426C68" w14:textId="0F681135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Инфраструктуру рынка платных услуг населению представляют предприятия, оказыв</w:t>
      </w:r>
      <w:r w:rsidR="0039109E" w:rsidRPr="00076996">
        <w:rPr>
          <w:sz w:val="28"/>
          <w:szCs w:val="28"/>
        </w:rPr>
        <w:t>ающие телекоммуникационные (44,1%), жилищно-коммунальные (33,0</w:t>
      </w:r>
      <w:r w:rsidRPr="00076996">
        <w:rPr>
          <w:sz w:val="28"/>
          <w:szCs w:val="28"/>
        </w:rPr>
        <w:t>%), образов</w:t>
      </w:r>
      <w:r w:rsidR="0039109E" w:rsidRPr="00076996">
        <w:rPr>
          <w:sz w:val="28"/>
          <w:szCs w:val="28"/>
        </w:rPr>
        <w:t>а</w:t>
      </w:r>
      <w:r w:rsidR="003978AB" w:rsidRPr="00076996">
        <w:rPr>
          <w:sz w:val="28"/>
          <w:szCs w:val="28"/>
        </w:rPr>
        <w:t>тельные</w:t>
      </w:r>
      <w:r w:rsidR="0039109E" w:rsidRPr="00076996">
        <w:rPr>
          <w:sz w:val="28"/>
          <w:szCs w:val="28"/>
        </w:rPr>
        <w:t xml:space="preserve"> (9,2</w:t>
      </w:r>
      <w:r w:rsidRPr="00076996">
        <w:rPr>
          <w:sz w:val="28"/>
          <w:szCs w:val="28"/>
        </w:rPr>
        <w:t xml:space="preserve">%) и медицинские </w:t>
      </w:r>
      <w:r w:rsidR="000453E7" w:rsidRPr="00076996">
        <w:rPr>
          <w:sz w:val="28"/>
          <w:szCs w:val="28"/>
        </w:rPr>
        <w:t xml:space="preserve">услуги </w:t>
      </w:r>
      <w:r w:rsidRPr="00076996">
        <w:rPr>
          <w:sz w:val="28"/>
          <w:szCs w:val="28"/>
        </w:rPr>
        <w:t xml:space="preserve">(4,2%).  </w:t>
      </w:r>
    </w:p>
    <w:p w14:paraId="269237F6" w14:textId="3209C0AD" w:rsidR="00B073CD" w:rsidRPr="00076996" w:rsidRDefault="002B50EB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Общественное питание</w:t>
      </w:r>
      <w:r w:rsidR="00B073CD" w:rsidRPr="00076996">
        <w:rPr>
          <w:i/>
          <w:sz w:val="28"/>
          <w:szCs w:val="28"/>
        </w:rPr>
        <w:t xml:space="preserve"> </w:t>
      </w:r>
    </w:p>
    <w:p w14:paraId="14AA23EC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Город Благовещенск занимает первое место по обороту общественного питания среди городских</w:t>
      </w:r>
      <w:r w:rsidR="00DB365A" w:rsidRPr="00076996">
        <w:rPr>
          <w:sz w:val="28"/>
          <w:szCs w:val="28"/>
        </w:rPr>
        <w:t xml:space="preserve"> округов Амурской области в 2023</w:t>
      </w:r>
      <w:r w:rsidRPr="00076996">
        <w:rPr>
          <w:sz w:val="28"/>
          <w:szCs w:val="28"/>
        </w:rPr>
        <w:t xml:space="preserve"> году. Доля города Благовещенска в общем обороте общественного питания </w:t>
      </w:r>
      <w:r w:rsidR="00DB365A" w:rsidRPr="00076996">
        <w:rPr>
          <w:sz w:val="28"/>
          <w:szCs w:val="28"/>
        </w:rPr>
        <w:t>Амурской области составляет 34,0</w:t>
      </w:r>
      <w:r w:rsidRPr="00076996">
        <w:rPr>
          <w:sz w:val="28"/>
          <w:szCs w:val="28"/>
        </w:rPr>
        <w:t>%.</w:t>
      </w:r>
    </w:p>
    <w:p w14:paraId="5E30CC08" w14:textId="77777777" w:rsidR="00C27092" w:rsidRPr="00076996" w:rsidRDefault="00796EDD" w:rsidP="00F610CD">
      <w:pPr>
        <w:keepNext/>
        <w:jc w:val="right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anchor distT="0" distB="0" distL="114300" distR="114300" simplePos="0" relativeHeight="251660800" behindDoc="0" locked="0" layoutInCell="1" allowOverlap="1" wp14:anchorId="534DEFB3" wp14:editId="436AEA60">
            <wp:simplePos x="0" y="0"/>
            <wp:positionH relativeFrom="column">
              <wp:posOffset>-89535</wp:posOffset>
            </wp:positionH>
            <wp:positionV relativeFrom="paragraph">
              <wp:posOffset>386080</wp:posOffset>
            </wp:positionV>
            <wp:extent cx="6067425" cy="1587500"/>
            <wp:effectExtent l="0" t="0" r="0" b="0"/>
            <wp:wrapTopAndBottom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margin">
              <wp14:pctWidth>0</wp14:pctWidth>
            </wp14:sizeRelH>
          </wp:anchor>
        </w:drawing>
      </w:r>
      <w:r w:rsidR="00C27092" w:rsidRPr="00076996">
        <w:rPr>
          <w:sz w:val="28"/>
          <w:szCs w:val="28"/>
        </w:rPr>
        <w:t>График 6</w:t>
      </w:r>
    </w:p>
    <w:p w14:paraId="11102AB2" w14:textId="77777777" w:rsidR="00646CD9" w:rsidRPr="00076996" w:rsidRDefault="00646CD9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 xml:space="preserve">Таблица </w:t>
      </w:r>
      <w:r w:rsidR="008036C7" w:rsidRPr="00076996">
        <w:rPr>
          <w:bCs/>
          <w:sz w:val="28"/>
          <w:szCs w:val="28"/>
        </w:rPr>
        <w:t>6</w:t>
      </w:r>
    </w:p>
    <w:p w14:paraId="3442B5B2" w14:textId="77777777" w:rsidR="00646CD9" w:rsidRPr="00076996" w:rsidRDefault="00646CD9" w:rsidP="00F610CD">
      <w:pPr>
        <w:keepNext/>
        <w:spacing w:before="120"/>
        <w:jc w:val="center"/>
        <w:rPr>
          <w:b/>
          <w:sz w:val="28"/>
          <w:szCs w:val="28"/>
        </w:rPr>
      </w:pPr>
      <w:r w:rsidRPr="00076996">
        <w:rPr>
          <w:sz w:val="28"/>
          <w:szCs w:val="28"/>
        </w:rPr>
        <w:t>Динамика оборота общественного питания за 201</w:t>
      </w:r>
      <w:r w:rsidR="004047B6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>-202</w:t>
      </w:r>
      <w:r w:rsidR="004047B6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годы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69"/>
        <w:gridCol w:w="1276"/>
        <w:gridCol w:w="1275"/>
        <w:gridCol w:w="1117"/>
        <w:gridCol w:w="1117"/>
        <w:gridCol w:w="1117"/>
      </w:tblGrid>
      <w:tr w:rsidR="004047B6" w:rsidRPr="00076996" w14:paraId="1DAD9208" w14:textId="77777777" w:rsidTr="002B50EB">
        <w:tc>
          <w:tcPr>
            <w:tcW w:w="3669" w:type="dxa"/>
          </w:tcPr>
          <w:p w14:paraId="7E414EFE" w14:textId="77777777" w:rsidR="004047B6" w:rsidRPr="00076996" w:rsidRDefault="004047B6" w:rsidP="00F610CD">
            <w:pPr>
              <w:keepNext/>
            </w:pPr>
            <w:r w:rsidRPr="00076996">
              <w:t>Показатель</w:t>
            </w:r>
          </w:p>
        </w:tc>
        <w:tc>
          <w:tcPr>
            <w:tcW w:w="1276" w:type="dxa"/>
          </w:tcPr>
          <w:p w14:paraId="2A80649B" w14:textId="77777777" w:rsidR="004047B6" w:rsidRPr="00076996" w:rsidRDefault="004047B6" w:rsidP="00F610CD">
            <w:pPr>
              <w:keepNext/>
            </w:pPr>
            <w:r w:rsidRPr="00076996">
              <w:t>2019 г.</w:t>
            </w:r>
          </w:p>
        </w:tc>
        <w:tc>
          <w:tcPr>
            <w:tcW w:w="1275" w:type="dxa"/>
          </w:tcPr>
          <w:p w14:paraId="1AA04B61" w14:textId="77777777" w:rsidR="004047B6" w:rsidRPr="00076996" w:rsidRDefault="004047B6" w:rsidP="00F610CD">
            <w:pPr>
              <w:keepNext/>
            </w:pPr>
            <w:r w:rsidRPr="00076996">
              <w:t>2020 г.</w:t>
            </w:r>
          </w:p>
        </w:tc>
        <w:tc>
          <w:tcPr>
            <w:tcW w:w="1117" w:type="dxa"/>
          </w:tcPr>
          <w:p w14:paraId="12787D24" w14:textId="77777777" w:rsidR="004047B6" w:rsidRPr="00076996" w:rsidRDefault="004047B6" w:rsidP="00F610CD">
            <w:pPr>
              <w:keepNext/>
            </w:pPr>
            <w:r w:rsidRPr="00076996">
              <w:t>2021 г.</w:t>
            </w:r>
          </w:p>
        </w:tc>
        <w:tc>
          <w:tcPr>
            <w:tcW w:w="1117" w:type="dxa"/>
          </w:tcPr>
          <w:p w14:paraId="33658AB2" w14:textId="77777777" w:rsidR="004047B6" w:rsidRPr="00076996" w:rsidRDefault="004047B6" w:rsidP="00F610CD">
            <w:pPr>
              <w:keepNext/>
            </w:pPr>
            <w:r w:rsidRPr="00076996">
              <w:t>2022 г.</w:t>
            </w:r>
          </w:p>
        </w:tc>
        <w:tc>
          <w:tcPr>
            <w:tcW w:w="1117" w:type="dxa"/>
          </w:tcPr>
          <w:p w14:paraId="5986A67B" w14:textId="77777777" w:rsidR="004047B6" w:rsidRPr="00076996" w:rsidRDefault="004047B6" w:rsidP="00F610CD">
            <w:pPr>
              <w:keepNext/>
            </w:pPr>
            <w:r w:rsidRPr="00076996">
              <w:t>2023 г.</w:t>
            </w:r>
          </w:p>
        </w:tc>
      </w:tr>
      <w:tr w:rsidR="004047B6" w:rsidRPr="00076996" w14:paraId="7BF45902" w14:textId="77777777" w:rsidTr="002B50EB">
        <w:tc>
          <w:tcPr>
            <w:tcW w:w="3669" w:type="dxa"/>
          </w:tcPr>
          <w:p w14:paraId="26C7EC1D" w14:textId="77777777" w:rsidR="004047B6" w:rsidRPr="00076996" w:rsidRDefault="004047B6" w:rsidP="00F610CD">
            <w:pPr>
              <w:keepNext/>
            </w:pPr>
            <w:r w:rsidRPr="00076996">
              <w:t>Оборот общественного питания (полный круг), млрд. руб.</w:t>
            </w:r>
          </w:p>
        </w:tc>
        <w:tc>
          <w:tcPr>
            <w:tcW w:w="1276" w:type="dxa"/>
            <w:vAlign w:val="bottom"/>
          </w:tcPr>
          <w:p w14:paraId="5EB9D8A5" w14:textId="77777777" w:rsidR="004047B6" w:rsidRPr="00076996" w:rsidRDefault="004047B6" w:rsidP="00F610CD">
            <w:pPr>
              <w:keepNext/>
              <w:jc w:val="right"/>
            </w:pPr>
            <w:r w:rsidRPr="00076996">
              <w:t>3,29</w:t>
            </w:r>
          </w:p>
        </w:tc>
        <w:tc>
          <w:tcPr>
            <w:tcW w:w="1275" w:type="dxa"/>
            <w:vAlign w:val="bottom"/>
          </w:tcPr>
          <w:p w14:paraId="1AB9100E" w14:textId="77777777" w:rsidR="004047B6" w:rsidRPr="00076996" w:rsidRDefault="004047B6" w:rsidP="00F610CD">
            <w:pPr>
              <w:keepNext/>
              <w:jc w:val="right"/>
            </w:pPr>
            <w:r w:rsidRPr="00076996">
              <w:t>3,06</w:t>
            </w:r>
          </w:p>
        </w:tc>
        <w:tc>
          <w:tcPr>
            <w:tcW w:w="1117" w:type="dxa"/>
            <w:vAlign w:val="bottom"/>
          </w:tcPr>
          <w:p w14:paraId="48A9A1F5" w14:textId="77777777" w:rsidR="004047B6" w:rsidRPr="00076996" w:rsidRDefault="004047B6" w:rsidP="00F610CD">
            <w:pPr>
              <w:keepNext/>
              <w:jc w:val="right"/>
            </w:pPr>
            <w:r w:rsidRPr="00076996">
              <w:t>-</w:t>
            </w:r>
          </w:p>
        </w:tc>
        <w:tc>
          <w:tcPr>
            <w:tcW w:w="1117" w:type="dxa"/>
            <w:vAlign w:val="bottom"/>
          </w:tcPr>
          <w:p w14:paraId="2EB708AD" w14:textId="77777777" w:rsidR="004047B6" w:rsidRPr="00076996" w:rsidRDefault="004047B6" w:rsidP="00F610CD">
            <w:pPr>
              <w:keepNext/>
              <w:jc w:val="right"/>
              <w:rPr>
                <w:lang w:val="en-US"/>
              </w:rPr>
            </w:pPr>
            <w:r w:rsidRPr="00076996">
              <w:rPr>
                <w:lang w:val="en-US"/>
              </w:rPr>
              <w:t>-</w:t>
            </w:r>
          </w:p>
        </w:tc>
        <w:tc>
          <w:tcPr>
            <w:tcW w:w="1117" w:type="dxa"/>
            <w:vAlign w:val="bottom"/>
          </w:tcPr>
          <w:p w14:paraId="3ED49211" w14:textId="77777777" w:rsidR="004047B6" w:rsidRPr="00076996" w:rsidRDefault="004047B6" w:rsidP="00F610CD">
            <w:pPr>
              <w:keepNext/>
              <w:jc w:val="right"/>
            </w:pPr>
            <w:r w:rsidRPr="00076996">
              <w:t xml:space="preserve"> -</w:t>
            </w:r>
          </w:p>
        </w:tc>
      </w:tr>
      <w:tr w:rsidR="004047B6" w:rsidRPr="00076996" w14:paraId="5E287D52" w14:textId="77777777" w:rsidTr="002B50EB">
        <w:tc>
          <w:tcPr>
            <w:tcW w:w="3669" w:type="dxa"/>
          </w:tcPr>
          <w:p w14:paraId="6807A2D3" w14:textId="77777777" w:rsidR="004047B6" w:rsidRPr="00076996" w:rsidRDefault="004047B6" w:rsidP="00F610CD">
            <w:pPr>
              <w:keepNext/>
            </w:pPr>
            <w:r w:rsidRPr="00076996">
              <w:t>Оборот общественного питания организаций, не относящихся к субъектам МСП, млрд. руб.</w:t>
            </w:r>
          </w:p>
        </w:tc>
        <w:tc>
          <w:tcPr>
            <w:tcW w:w="1276" w:type="dxa"/>
            <w:vAlign w:val="bottom"/>
          </w:tcPr>
          <w:p w14:paraId="07FE77A9" w14:textId="77777777" w:rsidR="004047B6" w:rsidRPr="00076996" w:rsidRDefault="004047B6" w:rsidP="00F610CD">
            <w:pPr>
              <w:keepNext/>
              <w:jc w:val="right"/>
            </w:pPr>
            <w:r w:rsidRPr="00076996">
              <w:t>-</w:t>
            </w:r>
          </w:p>
        </w:tc>
        <w:tc>
          <w:tcPr>
            <w:tcW w:w="1275" w:type="dxa"/>
            <w:vAlign w:val="bottom"/>
          </w:tcPr>
          <w:p w14:paraId="48413D4D" w14:textId="77777777" w:rsidR="004047B6" w:rsidRPr="00076996" w:rsidRDefault="004047B6" w:rsidP="00F610CD">
            <w:pPr>
              <w:keepNext/>
              <w:jc w:val="right"/>
            </w:pPr>
            <w:r w:rsidRPr="00076996">
              <w:t>-</w:t>
            </w:r>
          </w:p>
        </w:tc>
        <w:tc>
          <w:tcPr>
            <w:tcW w:w="1117" w:type="dxa"/>
            <w:vAlign w:val="bottom"/>
          </w:tcPr>
          <w:p w14:paraId="09D98193" w14:textId="77777777" w:rsidR="004047B6" w:rsidRPr="00076996" w:rsidRDefault="004047B6" w:rsidP="00F610CD">
            <w:pPr>
              <w:keepNext/>
              <w:jc w:val="right"/>
            </w:pPr>
            <w:r w:rsidRPr="00076996">
              <w:t>0,83</w:t>
            </w:r>
          </w:p>
        </w:tc>
        <w:tc>
          <w:tcPr>
            <w:tcW w:w="1117" w:type="dxa"/>
            <w:vAlign w:val="bottom"/>
          </w:tcPr>
          <w:p w14:paraId="784CACA1" w14:textId="77777777" w:rsidR="004047B6" w:rsidRPr="00076996" w:rsidRDefault="004047B6" w:rsidP="00F610CD">
            <w:pPr>
              <w:keepNext/>
              <w:jc w:val="right"/>
            </w:pPr>
            <w:r w:rsidRPr="00076996">
              <w:rPr>
                <w:lang w:val="en-US"/>
              </w:rPr>
              <w:t>1</w:t>
            </w:r>
            <w:r w:rsidRPr="00076996">
              <w:t>,</w:t>
            </w:r>
            <w:r w:rsidRPr="00076996">
              <w:rPr>
                <w:lang w:val="en-US"/>
              </w:rPr>
              <w:t>03</w:t>
            </w:r>
          </w:p>
        </w:tc>
        <w:tc>
          <w:tcPr>
            <w:tcW w:w="1117" w:type="dxa"/>
            <w:vAlign w:val="bottom"/>
          </w:tcPr>
          <w:p w14:paraId="3087A097" w14:textId="77777777" w:rsidR="004047B6" w:rsidRPr="00076996" w:rsidRDefault="004047B6" w:rsidP="00F610CD">
            <w:pPr>
              <w:keepNext/>
              <w:jc w:val="right"/>
            </w:pPr>
            <w:r w:rsidRPr="00076996">
              <w:t>1,1</w:t>
            </w:r>
            <w:r w:rsidR="00C365AD" w:rsidRPr="00076996">
              <w:t>0</w:t>
            </w:r>
          </w:p>
        </w:tc>
      </w:tr>
    </w:tbl>
    <w:p w14:paraId="525CA308" w14:textId="6FDF3D28" w:rsidR="0068454A" w:rsidRPr="00076996" w:rsidRDefault="002B50EB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 2021 года методика расчета показателя «оборот общественного питания» изменилась, рассчитывается только по организациям, не относящимся к субъектам МСП. Оборот общественного питания по полному кругу в 2020 году составлял 3,06 млрд. руб., по сравнению с 2019 годом уменьшился на 7 %. Оборот общественного питания по кругу крупных и средних организаций в 2023 году составил 1,1 млрд. рублей и по сравнению с </w:t>
      </w:r>
      <w:r w:rsidRPr="00076996">
        <w:rPr>
          <w:sz w:val="28"/>
          <w:szCs w:val="28"/>
        </w:rPr>
        <w:lastRenderedPageBreak/>
        <w:t xml:space="preserve">2021 годом увеличился на 32,5 %. </w:t>
      </w:r>
      <w:r w:rsidR="0068454A" w:rsidRPr="00076996">
        <w:rPr>
          <w:sz w:val="28"/>
          <w:szCs w:val="28"/>
        </w:rPr>
        <w:t xml:space="preserve">В сфере общественного питания города Благовещенска основную долю занимают организации малого бизнеса. </w:t>
      </w:r>
    </w:p>
    <w:p w14:paraId="46E7477E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rFonts w:eastAsia="Arial Unicode MS"/>
          <w:sz w:val="28"/>
          <w:szCs w:val="28"/>
        </w:rPr>
        <w:t xml:space="preserve">На территории </w:t>
      </w:r>
      <w:r w:rsidR="00585C78" w:rsidRPr="00076996">
        <w:rPr>
          <w:rFonts w:eastAsia="Arial Unicode MS"/>
          <w:sz w:val="28"/>
          <w:szCs w:val="28"/>
        </w:rPr>
        <w:t xml:space="preserve">города </w:t>
      </w:r>
      <w:r w:rsidR="00577E10" w:rsidRPr="00076996">
        <w:rPr>
          <w:sz w:val="28"/>
          <w:szCs w:val="28"/>
        </w:rPr>
        <w:t>на 01.01.2024 года 338</w:t>
      </w:r>
      <w:r w:rsidRPr="00076996">
        <w:rPr>
          <w:sz w:val="28"/>
          <w:szCs w:val="28"/>
        </w:rPr>
        <w:t xml:space="preserve"> объектов общедоступных предприятий общественного питания с об</w:t>
      </w:r>
      <w:r w:rsidR="00577E10" w:rsidRPr="00076996">
        <w:rPr>
          <w:sz w:val="28"/>
          <w:szCs w:val="28"/>
        </w:rPr>
        <w:t xml:space="preserve">щим числом посадочных мест 16 886 </w:t>
      </w:r>
      <w:r w:rsidR="00796EDD" w:rsidRPr="00076996">
        <w:rPr>
          <w:sz w:val="28"/>
          <w:szCs w:val="28"/>
        </w:rPr>
        <w:t>единиц, это на 0,3 % больше по сравнению с 2019</w:t>
      </w:r>
      <w:r w:rsidRPr="00076996">
        <w:rPr>
          <w:sz w:val="28"/>
          <w:szCs w:val="28"/>
        </w:rPr>
        <w:t xml:space="preserve"> годом.</w:t>
      </w:r>
    </w:p>
    <w:p w14:paraId="31AE8198" w14:textId="77777777" w:rsidR="0068454A" w:rsidRPr="00076996" w:rsidRDefault="000266AF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Обеспеченность посадочными местами составила 72 места на 1000 жителей, при нормативе 40 мест в областных центрах с населением от 100 до 250 тыс. жителей.</w:t>
      </w:r>
    </w:p>
    <w:p w14:paraId="0EAE6F60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Численность работников по виду деятельности предоставление продуктов питания и напитков по кругу крупных и средни</w:t>
      </w:r>
      <w:r w:rsidR="00352820" w:rsidRPr="00076996">
        <w:rPr>
          <w:sz w:val="28"/>
          <w:szCs w:val="28"/>
        </w:rPr>
        <w:t>х предприятий составляет 341</w:t>
      </w:r>
      <w:r w:rsidRPr="00076996">
        <w:rPr>
          <w:sz w:val="28"/>
          <w:szCs w:val="28"/>
        </w:rPr>
        <w:t xml:space="preserve"> человек, что составляет 1% от общего числа работников крупных и средних организаций. Увеличение численност</w:t>
      </w:r>
      <w:r w:rsidR="00352820" w:rsidRPr="00076996">
        <w:rPr>
          <w:sz w:val="28"/>
          <w:szCs w:val="28"/>
        </w:rPr>
        <w:t>и работников по сравнению с 2019</w:t>
      </w:r>
      <w:r w:rsidR="008C3CD8" w:rsidRPr="00076996">
        <w:rPr>
          <w:sz w:val="28"/>
          <w:szCs w:val="28"/>
        </w:rPr>
        <w:t xml:space="preserve"> годом составило 104,9</w:t>
      </w:r>
      <w:r w:rsidRPr="00076996">
        <w:rPr>
          <w:sz w:val="28"/>
          <w:szCs w:val="28"/>
        </w:rPr>
        <w:t>%. Заработная плата в данной груп</w:t>
      </w:r>
      <w:r w:rsidR="008C3CD8" w:rsidRPr="00076996">
        <w:rPr>
          <w:sz w:val="28"/>
          <w:szCs w:val="28"/>
        </w:rPr>
        <w:t xml:space="preserve">пе предприятий достигла 44 733 </w:t>
      </w:r>
      <w:r w:rsidRPr="00076996">
        <w:rPr>
          <w:sz w:val="28"/>
          <w:szCs w:val="28"/>
        </w:rPr>
        <w:t>р</w:t>
      </w:r>
      <w:r w:rsidR="008C3CD8" w:rsidRPr="00076996">
        <w:rPr>
          <w:sz w:val="28"/>
          <w:szCs w:val="28"/>
        </w:rPr>
        <w:t>уб., это на 152,3</w:t>
      </w:r>
      <w:r w:rsidRPr="00076996">
        <w:rPr>
          <w:sz w:val="28"/>
          <w:szCs w:val="28"/>
        </w:rPr>
        <w:t>% больше, чем в 201</w:t>
      </w:r>
      <w:r w:rsidR="008C3CD8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году. </w:t>
      </w:r>
    </w:p>
    <w:p w14:paraId="54F37078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Наиболее крупными объектами общественного питания являются:</w:t>
      </w:r>
    </w:p>
    <w:p w14:paraId="1A2E8715" w14:textId="1D0BA063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ресторан «Дружба», ресторан «Ани», ресторан «Армения», ресторан «</w:t>
      </w:r>
      <w:proofErr w:type="spellStart"/>
      <w:r w:rsidRPr="00076996">
        <w:rPr>
          <w:sz w:val="28"/>
          <w:szCs w:val="28"/>
        </w:rPr>
        <w:t>Пилзнер</w:t>
      </w:r>
      <w:proofErr w:type="spellEnd"/>
      <w:r w:rsidRPr="00076996">
        <w:rPr>
          <w:sz w:val="28"/>
          <w:szCs w:val="28"/>
        </w:rPr>
        <w:t>», ресторан «Восток», ресторан «Багратион», кафе «Джонка», кафе «Панда»,</w:t>
      </w:r>
      <w:r w:rsidRPr="00076996">
        <w:t xml:space="preserve"> </w:t>
      </w:r>
      <w:r w:rsidRPr="00076996">
        <w:rPr>
          <w:sz w:val="28"/>
          <w:szCs w:val="28"/>
        </w:rPr>
        <w:t>кафе</w:t>
      </w:r>
      <w:r w:rsidRPr="00076996">
        <w:t xml:space="preserve"> «</w:t>
      </w:r>
      <w:r w:rsidRPr="00076996">
        <w:rPr>
          <w:sz w:val="28"/>
          <w:szCs w:val="28"/>
        </w:rPr>
        <w:t>Пекинская утка», кафе «</w:t>
      </w:r>
      <w:proofErr w:type="spellStart"/>
      <w:r w:rsidRPr="00076996">
        <w:rPr>
          <w:sz w:val="28"/>
          <w:szCs w:val="28"/>
        </w:rPr>
        <w:t>Мr.Джеки</w:t>
      </w:r>
      <w:proofErr w:type="spellEnd"/>
      <w:r w:rsidRPr="00076996">
        <w:rPr>
          <w:sz w:val="28"/>
          <w:szCs w:val="28"/>
        </w:rPr>
        <w:t>», кафе «Фри Тайм», кафе «У Швейка», кафе «</w:t>
      </w:r>
      <w:proofErr w:type="spellStart"/>
      <w:r w:rsidRPr="00076996">
        <w:rPr>
          <w:sz w:val="28"/>
          <w:szCs w:val="28"/>
        </w:rPr>
        <w:t>Мимино</w:t>
      </w:r>
      <w:proofErr w:type="spellEnd"/>
      <w:r w:rsidRPr="00076996">
        <w:rPr>
          <w:sz w:val="28"/>
          <w:szCs w:val="28"/>
        </w:rPr>
        <w:t xml:space="preserve">», кафе «Романо», ночной клуб </w:t>
      </w:r>
      <w:r w:rsidR="009676C0" w:rsidRPr="00076996">
        <w:rPr>
          <w:sz w:val="28"/>
          <w:szCs w:val="28"/>
        </w:rPr>
        <w:t xml:space="preserve">«Дизель» кафе </w:t>
      </w:r>
      <w:proofErr w:type="spellStart"/>
      <w:r w:rsidR="009676C0" w:rsidRPr="00076996">
        <w:rPr>
          <w:sz w:val="28"/>
          <w:szCs w:val="28"/>
        </w:rPr>
        <w:t>Чайхона</w:t>
      </w:r>
      <w:proofErr w:type="spellEnd"/>
      <w:r w:rsidR="009676C0" w:rsidRPr="00076996">
        <w:rPr>
          <w:sz w:val="28"/>
          <w:szCs w:val="28"/>
        </w:rPr>
        <w:t xml:space="preserve"> «</w:t>
      </w:r>
      <w:r w:rsidRPr="00076996">
        <w:rPr>
          <w:sz w:val="28"/>
          <w:szCs w:val="28"/>
        </w:rPr>
        <w:t>Барашка</w:t>
      </w:r>
      <w:r w:rsidR="009676C0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>, кафе «Китайская забегаловка», кафе «Три азиата», кафе «</w:t>
      </w:r>
      <w:proofErr w:type="spellStart"/>
      <w:r w:rsidRPr="00076996">
        <w:rPr>
          <w:sz w:val="28"/>
          <w:szCs w:val="28"/>
        </w:rPr>
        <w:t>Синьюй</w:t>
      </w:r>
      <w:proofErr w:type="spellEnd"/>
      <w:r w:rsidRPr="00076996">
        <w:rPr>
          <w:sz w:val="28"/>
          <w:szCs w:val="28"/>
        </w:rPr>
        <w:t>», столовая «Приличная», столовая «</w:t>
      </w:r>
      <w:proofErr w:type="spellStart"/>
      <w:r w:rsidRPr="00076996">
        <w:rPr>
          <w:sz w:val="28"/>
          <w:szCs w:val="28"/>
        </w:rPr>
        <w:t>Наслада</w:t>
      </w:r>
      <w:proofErr w:type="spellEnd"/>
      <w:r w:rsidRPr="00076996">
        <w:rPr>
          <w:sz w:val="28"/>
          <w:szCs w:val="28"/>
        </w:rPr>
        <w:t>», столовая «Щи борщи».</w:t>
      </w:r>
    </w:p>
    <w:p w14:paraId="0F039713" w14:textId="77777777" w:rsidR="002916AE" w:rsidRPr="00076996" w:rsidRDefault="000B45CA" w:rsidP="002916AE">
      <w:pPr>
        <w:pStyle w:val="2"/>
        <w:spacing w:before="0" w:after="100" w:afterAutospacing="1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7" w:name="_Toc181018791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1.3.4</w:t>
      </w:r>
      <w:r w:rsidR="0068454A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. </w:t>
      </w:r>
      <w:r w:rsidR="002916AE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 xml:space="preserve">Отгружено товаров собственного производства, </w:t>
      </w:r>
      <w:r w:rsidR="002916AE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br/>
        <w:t>выполненных работ и оказанных услуг</w:t>
      </w:r>
      <w:bookmarkEnd w:id="7"/>
      <w:r w:rsidR="002916AE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 xml:space="preserve"> </w:t>
      </w:r>
    </w:p>
    <w:p w14:paraId="286ABE45" w14:textId="10B1E4F4" w:rsidR="00355323" w:rsidRPr="00076996" w:rsidRDefault="00355323" w:rsidP="00355323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Общий объем отгруженных товаров собственного производства, выполненных работ и оказанных услуг вырос с 75,1 млрд. руб. в 2019 году до 125,4 млрд. руб. в 2023 году, на 67%.</w:t>
      </w:r>
    </w:p>
    <w:p w14:paraId="13A926A8" w14:textId="77777777" w:rsidR="00355323" w:rsidRPr="00076996" w:rsidRDefault="00355323" w:rsidP="00355323">
      <w:pPr>
        <w:keepNext/>
        <w:ind w:firstLine="709"/>
        <w:jc w:val="both"/>
        <w:rPr>
          <w:sz w:val="28"/>
          <w:szCs w:val="28"/>
        </w:rPr>
      </w:pPr>
    </w:p>
    <w:p w14:paraId="78D3D4D7" w14:textId="77777777" w:rsidR="00355323" w:rsidRPr="00076996" w:rsidRDefault="00355323" w:rsidP="00355323">
      <w:pPr>
        <w:pStyle w:val="a5"/>
        <w:keepNext/>
        <w:ind w:left="0"/>
        <w:jc w:val="center"/>
        <w:rPr>
          <w:color w:val="595959" w:themeColor="text1" w:themeTint="A6"/>
          <w:szCs w:val="28"/>
        </w:rPr>
      </w:pPr>
      <w:r w:rsidRPr="00076996">
        <w:rPr>
          <w:color w:val="595959" w:themeColor="text1" w:themeTint="A6"/>
          <w:szCs w:val="28"/>
        </w:rPr>
        <w:t xml:space="preserve">Динамика объема отгруженных товаров собственного производства, </w:t>
      </w:r>
      <w:r w:rsidRPr="00076996">
        <w:rPr>
          <w:color w:val="595959" w:themeColor="text1" w:themeTint="A6"/>
          <w:szCs w:val="28"/>
        </w:rPr>
        <w:br/>
        <w:t>выполненных работ и оказанных услуг с 2019 по 2023 год, млн. руб.</w:t>
      </w:r>
    </w:p>
    <w:p w14:paraId="46A4CDEA" w14:textId="4D862074" w:rsidR="00355323" w:rsidRPr="00076996" w:rsidRDefault="00355323" w:rsidP="00355323">
      <w:pPr>
        <w:keepNext/>
        <w:jc w:val="both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2D97D4F0" wp14:editId="08A1CEEF">
            <wp:extent cx="5940425" cy="1914525"/>
            <wp:effectExtent l="0" t="0" r="3175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0ED6C083" w14:textId="77777777" w:rsidR="00355323" w:rsidRPr="00076996" w:rsidRDefault="00355323" w:rsidP="00355323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За 2023 год в структуре отгруженных товаров собственного производства, выполненных работ и оказанных услуг наибольшую долю занимает промышленность (54%), строительство (14%), деятельность в области информации и связи (8%), сельское, лесное хозяйство, охота, рыболовство и рыбоводство (5%), деятельность в области здравоохранения и социальных услуг (5%), транспортировка и хранение (5%). За последние пять лет отмечается сохранение более 50 % удельного веса промышленности в структуре отгруженных товаров собственного производства, выполненных работ и оказанных услуг. </w:t>
      </w:r>
    </w:p>
    <w:p w14:paraId="76195F89" w14:textId="4A444CAF" w:rsidR="00355323" w:rsidRPr="00076996" w:rsidRDefault="00355323" w:rsidP="00355323">
      <w:pPr>
        <w:pStyle w:val="2"/>
        <w:spacing w:before="120" w:line="360" w:lineRule="auto"/>
        <w:jc w:val="center"/>
        <w:rPr>
          <w:sz w:val="28"/>
          <w:szCs w:val="28"/>
        </w:rPr>
      </w:pPr>
      <w:bookmarkStart w:id="8" w:name="_Toc180749618"/>
      <w:bookmarkStart w:id="9" w:name="_Toc181018792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Промышленность</w:t>
      </w:r>
      <w:bookmarkEnd w:id="8"/>
      <w:bookmarkEnd w:id="9"/>
    </w:p>
    <w:p w14:paraId="6FBC5D9E" w14:textId="52112085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Город Благовещенск занимает первое место по объему отгруженной продукции в промышленном производстве среди городских округов Амурской области (график 7). </w:t>
      </w:r>
    </w:p>
    <w:p w14:paraId="2860733B" w14:textId="77777777" w:rsidR="0068454A" w:rsidRPr="00076996" w:rsidRDefault="0068454A" w:rsidP="00F610CD">
      <w:pPr>
        <w:keepNext/>
        <w:jc w:val="right"/>
        <w:rPr>
          <w:sz w:val="28"/>
          <w:szCs w:val="28"/>
        </w:rPr>
      </w:pPr>
      <w:r w:rsidRPr="00076996">
        <w:t>График 7</w:t>
      </w:r>
    </w:p>
    <w:p w14:paraId="17316997" w14:textId="77777777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1F197571" wp14:editId="2EBB40E6">
            <wp:extent cx="5940425" cy="2990850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5DAC8073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Общий объем отгруженных товаров собственного производства, выполненных работ и оказанных </w:t>
      </w:r>
      <w:r w:rsidR="008801B8" w:rsidRPr="00076996">
        <w:rPr>
          <w:sz w:val="28"/>
          <w:szCs w:val="28"/>
        </w:rPr>
        <w:t>услуг промышленности составил 68</w:t>
      </w:r>
      <w:r w:rsidRPr="00076996">
        <w:rPr>
          <w:sz w:val="28"/>
          <w:szCs w:val="28"/>
        </w:rPr>
        <w:t>,</w:t>
      </w:r>
      <w:r w:rsidR="008801B8" w:rsidRPr="00076996">
        <w:rPr>
          <w:sz w:val="28"/>
          <w:szCs w:val="28"/>
        </w:rPr>
        <w:t>1 млрд. рублей, рост к 2019 году – 160</w:t>
      </w:r>
      <w:r w:rsidRPr="00076996">
        <w:rPr>
          <w:sz w:val="28"/>
          <w:szCs w:val="28"/>
        </w:rPr>
        <w:t>,</w:t>
      </w:r>
      <w:r w:rsidR="008801B8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%.</w:t>
      </w:r>
    </w:p>
    <w:p w14:paraId="3DC89744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Индекс промышленного производст</w:t>
      </w:r>
      <w:r w:rsidR="007B0590" w:rsidRPr="00076996">
        <w:rPr>
          <w:sz w:val="28"/>
          <w:szCs w:val="28"/>
        </w:rPr>
        <w:t>ва в городе Благовещенске в 2023</w:t>
      </w:r>
      <w:r w:rsidRPr="00076996">
        <w:rPr>
          <w:sz w:val="28"/>
          <w:szCs w:val="28"/>
        </w:rPr>
        <w:t xml:space="preserve"> году составил 11</w:t>
      </w:r>
      <w:r w:rsidR="007B0590" w:rsidRPr="00076996">
        <w:rPr>
          <w:sz w:val="28"/>
          <w:szCs w:val="28"/>
        </w:rPr>
        <w:t>1</w:t>
      </w:r>
      <w:r w:rsidRPr="00076996">
        <w:rPr>
          <w:sz w:val="28"/>
          <w:szCs w:val="28"/>
        </w:rPr>
        <w:t>,</w:t>
      </w:r>
      <w:r w:rsidR="007B0590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%. В течение </w:t>
      </w:r>
      <w:r w:rsidR="007B0590" w:rsidRPr="00076996">
        <w:rPr>
          <w:sz w:val="28"/>
          <w:szCs w:val="28"/>
        </w:rPr>
        <w:t>пяти</w:t>
      </w:r>
      <w:r w:rsidRPr="00076996">
        <w:rPr>
          <w:sz w:val="28"/>
          <w:szCs w:val="28"/>
        </w:rPr>
        <w:t xml:space="preserve"> лет с 201</w:t>
      </w:r>
      <w:r w:rsidR="007B059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года по 202</w:t>
      </w:r>
      <w:r w:rsidR="007B0590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 индекс промышленного производства опускался до 94% в 2019 году и поднимался до 113,7 % в 2022 году. </w:t>
      </w:r>
    </w:p>
    <w:p w14:paraId="535FDD39" w14:textId="77777777" w:rsidR="0068454A" w:rsidRPr="00076996" w:rsidRDefault="0068454A" w:rsidP="00F610CD">
      <w:pPr>
        <w:keepNext/>
        <w:ind w:firstLine="709"/>
        <w:jc w:val="right"/>
        <w:rPr>
          <w:szCs w:val="28"/>
        </w:rPr>
      </w:pPr>
      <w:r w:rsidRPr="00076996">
        <w:rPr>
          <w:szCs w:val="28"/>
        </w:rPr>
        <w:t>График 8</w:t>
      </w:r>
    </w:p>
    <w:p w14:paraId="1FB6C587" w14:textId="77777777" w:rsidR="0068454A" w:rsidRPr="00076996" w:rsidRDefault="0068454A" w:rsidP="00F610CD">
      <w:pPr>
        <w:keepNext/>
        <w:jc w:val="both"/>
        <w:rPr>
          <w:sz w:val="28"/>
          <w:szCs w:val="28"/>
        </w:rPr>
      </w:pPr>
      <w:r w:rsidRPr="00076996">
        <w:rPr>
          <w:noProof/>
          <w:sz w:val="28"/>
          <w:szCs w:val="28"/>
        </w:rPr>
        <w:lastRenderedPageBreak/>
        <w:drawing>
          <wp:inline distT="0" distB="0" distL="0" distR="0" wp14:anchorId="60B59104" wp14:editId="30894203">
            <wp:extent cx="5940425" cy="319869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41C47C26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Доля организаций Благовещенска в общем объеме отгруженных промышленных товаров собственного производства, выполненных работ и услуг собственными силами в Амурской области в </w:t>
      </w:r>
      <w:r w:rsidR="007B0590" w:rsidRPr="00076996">
        <w:rPr>
          <w:sz w:val="28"/>
          <w:szCs w:val="28"/>
        </w:rPr>
        <w:t>2023 году составила 54,3</w:t>
      </w:r>
      <w:r w:rsidRPr="00076996">
        <w:rPr>
          <w:sz w:val="28"/>
          <w:szCs w:val="28"/>
        </w:rPr>
        <w:t>%.</w:t>
      </w:r>
    </w:p>
    <w:p w14:paraId="29DB88C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Структура промышленного производства города Благовещенска: </w:t>
      </w:r>
      <w:r w:rsidR="00047529" w:rsidRPr="00076996">
        <w:rPr>
          <w:sz w:val="28"/>
          <w:szCs w:val="28"/>
        </w:rPr>
        <w:t>обрабатывающие производства – 42,0</w:t>
      </w:r>
      <w:r w:rsidRPr="00076996">
        <w:rPr>
          <w:sz w:val="28"/>
          <w:szCs w:val="28"/>
        </w:rPr>
        <w:t xml:space="preserve"> %, обеспечение электричес</w:t>
      </w:r>
      <w:r w:rsidR="00047529" w:rsidRPr="00076996">
        <w:rPr>
          <w:sz w:val="28"/>
          <w:szCs w:val="28"/>
        </w:rPr>
        <w:t>кой энергией, газом и паром – 39,9</w:t>
      </w:r>
      <w:r w:rsidRPr="00076996">
        <w:rPr>
          <w:sz w:val="28"/>
          <w:szCs w:val="28"/>
        </w:rPr>
        <w:t xml:space="preserve"> %,</w:t>
      </w:r>
      <w:r w:rsidR="00047529" w:rsidRPr="00076996">
        <w:rPr>
          <w:sz w:val="28"/>
          <w:szCs w:val="28"/>
        </w:rPr>
        <w:t xml:space="preserve"> добыча полезных ископаемых – 16,2%, водоснабжение</w:t>
      </w:r>
      <w:r w:rsidRPr="00076996">
        <w:rPr>
          <w:sz w:val="28"/>
          <w:szCs w:val="28"/>
        </w:rPr>
        <w:t xml:space="preserve"> и водоотведени</w:t>
      </w:r>
      <w:r w:rsidR="00047529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– </w:t>
      </w:r>
      <w:r w:rsidR="00047529" w:rsidRPr="00076996">
        <w:rPr>
          <w:sz w:val="28"/>
          <w:szCs w:val="28"/>
        </w:rPr>
        <w:t>1,9</w:t>
      </w:r>
      <w:r w:rsidRPr="00076996">
        <w:rPr>
          <w:sz w:val="28"/>
          <w:szCs w:val="28"/>
        </w:rPr>
        <w:t>% (график 9).</w:t>
      </w:r>
    </w:p>
    <w:p w14:paraId="661C4038" w14:textId="77777777" w:rsidR="0068454A" w:rsidRPr="00076996" w:rsidRDefault="0068454A" w:rsidP="00F610CD">
      <w:pPr>
        <w:keepNext/>
        <w:ind w:firstLine="709"/>
        <w:jc w:val="right"/>
      </w:pPr>
      <w:r w:rsidRPr="00076996">
        <w:t>График 9</w:t>
      </w:r>
    </w:p>
    <w:p w14:paraId="64D88812" w14:textId="5D931090" w:rsidR="0068454A" w:rsidRPr="00076996" w:rsidRDefault="0084731A" w:rsidP="00F610CD">
      <w:pPr>
        <w:keepNext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30DF694F" wp14:editId="6DEF5E71">
            <wp:extent cx="5937885" cy="17862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1786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E911AC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 крупных и средних предприяти</w:t>
      </w:r>
      <w:r w:rsidR="00450EF0" w:rsidRPr="00076996">
        <w:rPr>
          <w:sz w:val="28"/>
          <w:szCs w:val="28"/>
        </w:rPr>
        <w:t>ях промышленности работает 8 112 человек или 12,9</w:t>
      </w:r>
      <w:r w:rsidRPr="00076996">
        <w:rPr>
          <w:sz w:val="28"/>
          <w:szCs w:val="28"/>
        </w:rPr>
        <w:t xml:space="preserve"> % общей численности работающих на крупных и средних предприятиях. Численность работников в промышленном секторе</w:t>
      </w:r>
      <w:r w:rsidR="00450EF0" w:rsidRPr="00076996">
        <w:rPr>
          <w:sz w:val="28"/>
          <w:szCs w:val="28"/>
        </w:rPr>
        <w:t xml:space="preserve"> увеличилась по сравнению с 2019</w:t>
      </w:r>
      <w:r w:rsidRPr="00076996">
        <w:rPr>
          <w:sz w:val="28"/>
          <w:szCs w:val="28"/>
        </w:rPr>
        <w:t xml:space="preserve"> год</w:t>
      </w:r>
      <w:r w:rsidR="00450EF0" w:rsidRPr="00076996">
        <w:rPr>
          <w:sz w:val="28"/>
          <w:szCs w:val="28"/>
        </w:rPr>
        <w:t>ом на 10,7</w:t>
      </w:r>
      <w:r w:rsidRPr="00076996">
        <w:rPr>
          <w:sz w:val="28"/>
          <w:szCs w:val="28"/>
        </w:rPr>
        <w:t>%. Уровень заработной платы в да</w:t>
      </w:r>
      <w:r w:rsidR="00450EF0" w:rsidRPr="00076996">
        <w:rPr>
          <w:sz w:val="28"/>
          <w:szCs w:val="28"/>
        </w:rPr>
        <w:t>нной отрасли составляет 83042,5</w:t>
      </w:r>
      <w:r w:rsidRPr="00076996">
        <w:rPr>
          <w:sz w:val="28"/>
          <w:szCs w:val="28"/>
        </w:rPr>
        <w:t xml:space="preserve"> руб., это больше средней з</w:t>
      </w:r>
      <w:r w:rsidR="00450EF0" w:rsidRPr="00076996">
        <w:rPr>
          <w:sz w:val="28"/>
          <w:szCs w:val="28"/>
        </w:rPr>
        <w:t>аработной платы по городу на 7,4%. По сравнению с 2019</w:t>
      </w:r>
      <w:r w:rsidRPr="00076996">
        <w:rPr>
          <w:sz w:val="28"/>
          <w:szCs w:val="28"/>
        </w:rPr>
        <w:t xml:space="preserve"> годом заработная плата в пр</w:t>
      </w:r>
      <w:r w:rsidR="00407DBF" w:rsidRPr="00076996">
        <w:rPr>
          <w:sz w:val="28"/>
          <w:szCs w:val="28"/>
        </w:rPr>
        <w:t>омышленном секторе выросла на 57,0</w:t>
      </w:r>
      <w:r w:rsidRPr="00076996">
        <w:rPr>
          <w:sz w:val="28"/>
          <w:szCs w:val="28"/>
        </w:rPr>
        <w:t xml:space="preserve">%. </w:t>
      </w:r>
    </w:p>
    <w:p w14:paraId="4557EC58" w14:textId="7250DC59" w:rsidR="0068454A" w:rsidRPr="00076996" w:rsidRDefault="00450EF0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Основная доля (82</w:t>
      </w:r>
      <w:r w:rsidR="0068454A" w:rsidRPr="00076996">
        <w:rPr>
          <w:sz w:val="28"/>
          <w:szCs w:val="28"/>
        </w:rPr>
        <w:t>%) в промышленном производстве приходится на предприятия обрабатывающих производств и предприятия энергетического комплекса.</w:t>
      </w:r>
      <w:r w:rsidR="008041B7" w:rsidRPr="00076996">
        <w:rPr>
          <w:sz w:val="28"/>
          <w:szCs w:val="28"/>
        </w:rPr>
        <w:t xml:space="preserve"> Данная тенденция прослеживается на протяжении пяти лет и остается неизменной.</w:t>
      </w:r>
    </w:p>
    <w:p w14:paraId="5912C548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Практически одинаковую долю в структуре промышленного сектора занимают группа предприятий</w:t>
      </w:r>
      <w:r w:rsidR="00407DBF" w:rsidRPr="00076996">
        <w:rPr>
          <w:sz w:val="28"/>
          <w:szCs w:val="28"/>
        </w:rPr>
        <w:t xml:space="preserve"> обрабатывающих производств – 42</w:t>
      </w:r>
      <w:r w:rsidRPr="00076996">
        <w:rPr>
          <w:sz w:val="28"/>
          <w:szCs w:val="28"/>
        </w:rPr>
        <w:t>% и предприятия, относящиеся к обеспечению электриче</w:t>
      </w:r>
      <w:r w:rsidR="00407DBF" w:rsidRPr="00076996">
        <w:rPr>
          <w:sz w:val="28"/>
          <w:szCs w:val="28"/>
        </w:rPr>
        <w:t>ской энергией, газом и паром – 40</w:t>
      </w:r>
      <w:r w:rsidRPr="00076996">
        <w:rPr>
          <w:sz w:val="28"/>
          <w:szCs w:val="28"/>
        </w:rPr>
        <w:t xml:space="preserve">%. </w:t>
      </w:r>
    </w:p>
    <w:p w14:paraId="402748C7" w14:textId="77777777" w:rsidR="0068454A" w:rsidRPr="00076996" w:rsidRDefault="00407DBF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В 2023</w:t>
      </w:r>
      <w:r w:rsidR="0068454A" w:rsidRPr="00076996">
        <w:rPr>
          <w:sz w:val="28"/>
          <w:szCs w:val="28"/>
        </w:rPr>
        <w:t xml:space="preserve"> году объем отгруженной продукции предприятий, относящихся к группе обрабатывающи</w:t>
      </w:r>
      <w:r w:rsidRPr="00076996">
        <w:rPr>
          <w:sz w:val="28"/>
          <w:szCs w:val="28"/>
        </w:rPr>
        <w:t>х производств, составил 28630,5</w:t>
      </w:r>
      <w:r w:rsidR="0068454A" w:rsidRPr="00076996">
        <w:rPr>
          <w:sz w:val="28"/>
          <w:szCs w:val="28"/>
        </w:rPr>
        <w:t xml:space="preserve"> млн. рублей, что </w:t>
      </w:r>
      <w:r w:rsidR="007720CA" w:rsidRPr="00076996">
        <w:rPr>
          <w:sz w:val="28"/>
          <w:szCs w:val="28"/>
        </w:rPr>
        <w:t>в 2 раза</w:t>
      </w:r>
      <w:r w:rsidR="0068454A" w:rsidRPr="00076996">
        <w:rPr>
          <w:sz w:val="28"/>
          <w:szCs w:val="28"/>
        </w:rPr>
        <w:t xml:space="preserve"> больше, чем в 201</w:t>
      </w:r>
      <w:r w:rsidR="007720CA" w:rsidRPr="00076996">
        <w:rPr>
          <w:sz w:val="28"/>
          <w:szCs w:val="28"/>
        </w:rPr>
        <w:t>9</w:t>
      </w:r>
      <w:r w:rsidR="0068454A" w:rsidRPr="00076996">
        <w:rPr>
          <w:sz w:val="28"/>
          <w:szCs w:val="28"/>
        </w:rPr>
        <w:t xml:space="preserve"> году. </w:t>
      </w:r>
    </w:p>
    <w:p w14:paraId="3E1FCA2B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Наибольшая доля отгруженной продукции приходится на произ</w:t>
      </w:r>
      <w:r w:rsidR="007720CA" w:rsidRPr="00076996">
        <w:rPr>
          <w:sz w:val="28"/>
          <w:szCs w:val="28"/>
        </w:rPr>
        <w:t>водство пищевых продуктов – 89,1</w:t>
      </w:r>
      <w:r w:rsidRPr="00076996">
        <w:rPr>
          <w:sz w:val="28"/>
          <w:szCs w:val="28"/>
        </w:rPr>
        <w:t>% (график 10).</w:t>
      </w:r>
    </w:p>
    <w:p w14:paraId="649B9F39" w14:textId="77777777" w:rsidR="0068454A" w:rsidRPr="00076996" w:rsidRDefault="009A6132" w:rsidP="00F610CD">
      <w:pPr>
        <w:keepNext/>
        <w:ind w:firstLine="567"/>
        <w:jc w:val="right"/>
      </w:pPr>
      <w:r w:rsidRPr="00076996">
        <w:rPr>
          <w:noProof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 wp14:anchorId="580B704F" wp14:editId="49E06CFA">
                <wp:simplePos x="0" y="0"/>
                <wp:positionH relativeFrom="column">
                  <wp:posOffset>501015</wp:posOffset>
                </wp:positionH>
                <wp:positionV relativeFrom="paragraph">
                  <wp:posOffset>198120</wp:posOffset>
                </wp:positionV>
                <wp:extent cx="4304030" cy="2255520"/>
                <wp:effectExtent l="0" t="0" r="1270" b="0"/>
                <wp:wrapTopAndBottom/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4030" cy="2255520"/>
                          <a:chOff x="0" y="0"/>
                          <a:chExt cx="4304030" cy="2255520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4030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4" name="Надпись 14"/>
                        <wps:cNvSpPr txBox="1"/>
                        <wps:spPr>
                          <a:xfrm>
                            <a:off x="1809750" y="1381125"/>
                            <a:ext cx="657225" cy="3143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A6420AB" w14:textId="77777777" w:rsidR="00974CD0" w:rsidRPr="009A6132" w:rsidRDefault="00974CD0">
                              <w:pPr>
                                <w:rPr>
                                  <w:color w:val="1F497D" w:themeColor="text2"/>
                                  <w:sz w:val="32"/>
                                </w:rPr>
                              </w:pPr>
                              <w:r w:rsidRPr="009A6132">
                                <w:rPr>
                                  <w:color w:val="1F497D" w:themeColor="text2"/>
                                  <w:sz w:val="32"/>
                                </w:rPr>
                                <w:t>89 %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5" o:spid="_x0000_s1026" style="position:absolute;left:0;text-align:left;margin-left:39.45pt;margin-top:15.6pt;width:338.9pt;height:177.6pt;z-index:-251654656" coordsize="43040,225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7" o:spid="_x0000_s1027" type="#_x0000_t75" style="position:absolute;width:43040;height:225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QfW7AAAAA2wAAAA8AAABkcnMvZG93bnJldi54bWxET01rwkAQvRf8D8sI3nSjYivRVURQlEKh&#10;Ue9DdkxisrMxu5r033cLQm/zeJ+zXHemEk9qXGFZwXgUgSBOrS44U3A+7YZzEM4ja6wsk4IfcrBe&#10;9d6WGGvb8jc9E5+JEMIuRgW593UspUtzMuhGtiYO3NU2Bn2ATSZ1g20IN5WcRNG7NFhwaMixpm1O&#10;aZk8jAJdZtOvfWm29/RSHJPPduZvbqbUoN9tFiA8df5f/HIfdJj/AX+/hAPk6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pB9bsAAAADbAAAADwAAAAAAAAAAAAAAAACfAgAA&#10;ZHJzL2Rvd25yZXYueG1sUEsFBgAAAAAEAAQA9wAAAIwDAAAAAA==&#10;">
                  <v:imagedata r:id="rId20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4" o:spid="_x0000_s1028" type="#_x0000_t202" style="position:absolute;left:18097;top:13811;width:6572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/21sQA&#10;AADbAAAADwAAAGRycy9kb3ducmV2LnhtbESPQWuDQBCF74X8h2UKudW1JSnFZhNMqdBbiPbQ4+BO&#10;1MSdFXer1l+fDQR6m+G9ed+bzW4yrRiod41lBc9RDIK4tLrhSsF3kT29gXAeWWNrmRT8kYPddvGw&#10;wUTbkY805L4SIYRdggpq77tESlfWZNBFtiMO2sn2Bn1Y+0rqHscQblr5Esev0mDDgVBjRx81lZf8&#10;1wSuLT4vc+plkZWU7/V6Ph9+ZqWWj1P6DsLT5P/N9+svHeqv4PZLGEB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f9tbEAAAA2wAAAA8AAAAAAAAAAAAAAAAAmAIAAGRycy9k&#10;b3ducmV2LnhtbFBLBQYAAAAABAAEAPUAAACJAwAAAAA=&#10;" fillcolor="white [3212]" stroked="f" strokeweight=".5pt">
                  <v:textbox>
                    <w:txbxContent>
                      <w:p w14:paraId="7A6420AB" w14:textId="77777777" w:rsidR="00974CD0" w:rsidRPr="009A6132" w:rsidRDefault="00974CD0">
                        <w:pPr>
                          <w:rPr>
                            <w:color w:val="1F497D" w:themeColor="text2"/>
                            <w:sz w:val="32"/>
                          </w:rPr>
                        </w:pPr>
                        <w:r w:rsidRPr="009A6132">
                          <w:rPr>
                            <w:color w:val="1F497D" w:themeColor="text2"/>
                            <w:sz w:val="32"/>
                          </w:rPr>
                          <w:t>89 %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68454A" w:rsidRPr="00076996">
        <w:t>График 10</w:t>
      </w:r>
    </w:p>
    <w:p w14:paraId="4138321C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202</w:t>
      </w:r>
      <w:r w:rsidR="007720CA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произведе</w:t>
      </w:r>
      <w:r w:rsidR="007720CA" w:rsidRPr="00076996">
        <w:rPr>
          <w:sz w:val="28"/>
          <w:szCs w:val="28"/>
        </w:rPr>
        <w:t>но пищевой продукции на 25 509,4 млн. рублей, рост к 2019 году – в 2,6 раза</w:t>
      </w:r>
      <w:r w:rsidRPr="00076996">
        <w:rPr>
          <w:sz w:val="28"/>
          <w:szCs w:val="28"/>
        </w:rPr>
        <w:t xml:space="preserve">. </w:t>
      </w:r>
    </w:p>
    <w:p w14:paraId="23E7454C" w14:textId="7EFE8E9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Численность работников в данном се</w:t>
      </w:r>
      <w:r w:rsidR="0079363D" w:rsidRPr="00076996">
        <w:rPr>
          <w:sz w:val="28"/>
          <w:szCs w:val="28"/>
        </w:rPr>
        <w:t>кторе производства составляет 1920 чел. или 55,4</w:t>
      </w:r>
      <w:r w:rsidRPr="00076996">
        <w:rPr>
          <w:sz w:val="28"/>
          <w:szCs w:val="28"/>
        </w:rPr>
        <w:t xml:space="preserve">% от общей </w:t>
      </w:r>
      <w:r w:rsidR="00977BFD" w:rsidRPr="00076996">
        <w:rPr>
          <w:sz w:val="28"/>
          <w:szCs w:val="28"/>
        </w:rPr>
        <w:t>численности,</w:t>
      </w:r>
      <w:r w:rsidRPr="00076996">
        <w:rPr>
          <w:sz w:val="28"/>
          <w:szCs w:val="28"/>
        </w:rPr>
        <w:t xml:space="preserve"> работающих в сфере обрабатывающих производств. Ч</w:t>
      </w:r>
      <w:r w:rsidR="0079363D" w:rsidRPr="00076996">
        <w:rPr>
          <w:sz w:val="28"/>
          <w:szCs w:val="28"/>
        </w:rPr>
        <w:t>исленность работников увеличил</w:t>
      </w:r>
      <w:r w:rsidR="00977BFD" w:rsidRPr="00076996">
        <w:rPr>
          <w:sz w:val="28"/>
          <w:szCs w:val="28"/>
        </w:rPr>
        <w:t>а</w:t>
      </w:r>
      <w:r w:rsidR="0079363D" w:rsidRPr="00076996">
        <w:rPr>
          <w:sz w:val="28"/>
          <w:szCs w:val="28"/>
        </w:rPr>
        <w:t>сь</w:t>
      </w:r>
      <w:r w:rsidRPr="00076996">
        <w:rPr>
          <w:sz w:val="28"/>
          <w:szCs w:val="28"/>
        </w:rPr>
        <w:t xml:space="preserve"> в данном секторе по сравнению с 201</w:t>
      </w:r>
      <w:r w:rsidR="0079363D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</w:t>
      </w:r>
      <w:r w:rsidR="00977BFD" w:rsidRPr="00076996">
        <w:rPr>
          <w:sz w:val="28"/>
          <w:szCs w:val="28"/>
        </w:rPr>
        <w:t>о</w:t>
      </w:r>
      <w:r w:rsidRPr="00076996">
        <w:rPr>
          <w:sz w:val="28"/>
          <w:szCs w:val="28"/>
        </w:rPr>
        <w:t xml:space="preserve">м на </w:t>
      </w:r>
      <w:r w:rsidR="0079363D" w:rsidRPr="00076996">
        <w:rPr>
          <w:sz w:val="28"/>
          <w:szCs w:val="28"/>
        </w:rPr>
        <w:t xml:space="preserve">14,4 </w:t>
      </w:r>
      <w:r w:rsidRPr="00076996">
        <w:rPr>
          <w:sz w:val="28"/>
          <w:szCs w:val="28"/>
        </w:rPr>
        <w:t xml:space="preserve">%. </w:t>
      </w:r>
    </w:p>
    <w:p w14:paraId="7A5A4860" w14:textId="52EBD894" w:rsidR="0068454A" w:rsidRPr="00076996" w:rsidRDefault="00977BFD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</w:t>
      </w:r>
      <w:r w:rsidR="0068454A" w:rsidRPr="00076996">
        <w:rPr>
          <w:sz w:val="28"/>
          <w:szCs w:val="28"/>
        </w:rPr>
        <w:t>ара</w:t>
      </w:r>
      <w:r w:rsidR="0079363D" w:rsidRPr="00076996">
        <w:rPr>
          <w:sz w:val="28"/>
          <w:szCs w:val="28"/>
        </w:rPr>
        <w:t>ботн</w:t>
      </w:r>
      <w:r w:rsidRPr="00076996">
        <w:rPr>
          <w:sz w:val="28"/>
          <w:szCs w:val="28"/>
        </w:rPr>
        <w:t>ая</w:t>
      </w:r>
      <w:r w:rsidR="0079363D" w:rsidRPr="00076996">
        <w:rPr>
          <w:sz w:val="28"/>
          <w:szCs w:val="28"/>
        </w:rPr>
        <w:t xml:space="preserve"> плат</w:t>
      </w:r>
      <w:r w:rsidRPr="00076996">
        <w:rPr>
          <w:sz w:val="28"/>
          <w:szCs w:val="28"/>
        </w:rPr>
        <w:t>а в 2023 году</w:t>
      </w:r>
      <w:r w:rsidR="0079363D" w:rsidRPr="00076996">
        <w:rPr>
          <w:sz w:val="28"/>
          <w:szCs w:val="28"/>
        </w:rPr>
        <w:t xml:space="preserve"> составляет 68</w:t>
      </w:r>
      <w:r w:rsidR="006D5362" w:rsidRPr="00076996">
        <w:rPr>
          <w:sz w:val="28"/>
          <w:szCs w:val="28"/>
        </w:rPr>
        <w:t> </w:t>
      </w:r>
      <w:r w:rsidR="0079363D" w:rsidRPr="00076996">
        <w:rPr>
          <w:sz w:val="28"/>
          <w:szCs w:val="28"/>
        </w:rPr>
        <w:t>869,4</w:t>
      </w:r>
      <w:r w:rsidR="0068454A" w:rsidRPr="00076996">
        <w:rPr>
          <w:sz w:val="28"/>
          <w:szCs w:val="28"/>
        </w:rPr>
        <w:t xml:space="preserve"> руб. По сравнению с 201</w:t>
      </w:r>
      <w:r w:rsidR="0079363D" w:rsidRPr="00076996">
        <w:rPr>
          <w:sz w:val="28"/>
          <w:szCs w:val="28"/>
        </w:rPr>
        <w:t>9</w:t>
      </w:r>
      <w:r w:rsidR="0068454A" w:rsidRPr="00076996">
        <w:rPr>
          <w:sz w:val="28"/>
          <w:szCs w:val="28"/>
        </w:rPr>
        <w:t xml:space="preserve"> годом </w:t>
      </w:r>
      <w:r w:rsidR="0079363D" w:rsidRPr="00076996">
        <w:rPr>
          <w:sz w:val="28"/>
          <w:szCs w:val="28"/>
        </w:rPr>
        <w:t>в</w:t>
      </w:r>
      <w:r w:rsidRPr="00076996">
        <w:rPr>
          <w:sz w:val="28"/>
          <w:szCs w:val="28"/>
        </w:rPr>
        <w:t>ы</w:t>
      </w:r>
      <w:r w:rsidR="0079363D" w:rsidRPr="00076996">
        <w:rPr>
          <w:sz w:val="28"/>
          <w:szCs w:val="28"/>
        </w:rPr>
        <w:t>росла на 74,9</w:t>
      </w:r>
      <w:r w:rsidR="0068454A" w:rsidRPr="00076996">
        <w:rPr>
          <w:sz w:val="28"/>
          <w:szCs w:val="28"/>
        </w:rPr>
        <w:t>%.</w:t>
      </w:r>
    </w:p>
    <w:p w14:paraId="74978DEC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proofErr w:type="spellStart"/>
      <w:r w:rsidRPr="00076996">
        <w:rPr>
          <w:sz w:val="28"/>
          <w:szCs w:val="28"/>
        </w:rPr>
        <w:t>Отраслеобразующими</w:t>
      </w:r>
      <w:proofErr w:type="spellEnd"/>
      <w:r w:rsidRPr="00076996">
        <w:rPr>
          <w:sz w:val="28"/>
          <w:szCs w:val="28"/>
        </w:rPr>
        <w:t xml:space="preserve"> предприятиями пищевой и перерабатывающей промышленности города являются: </w:t>
      </w:r>
      <w:r w:rsidR="00F00966" w:rsidRPr="00076996">
        <w:rPr>
          <w:sz w:val="28"/>
          <w:szCs w:val="28"/>
        </w:rPr>
        <w:t xml:space="preserve">ООО «Амурский бройлер», </w:t>
      </w:r>
      <w:r w:rsidRPr="00076996">
        <w:rPr>
          <w:sz w:val="28"/>
          <w:szCs w:val="28"/>
        </w:rPr>
        <w:t>АО «БМК», АО «Хладокомбинат партнер», АО БКФ «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», АО «Мясокомбинат», ООО «Соя АНК», ООО «Амурский бройлер», ООО «Амурский хлеб», ООО ПКФ «Амурский кулинар».</w:t>
      </w:r>
    </w:p>
    <w:p w14:paraId="752C8B18" w14:textId="46C9AD87" w:rsidR="0079363D" w:rsidRPr="00076996" w:rsidRDefault="00F00966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ООО «Амурский бройлер» это крупнейший производитель куриного мяса на Дальнем Востоке, рынки сбыта его продукции являются Амурская область, Хабаровский и Приморский кр</w:t>
      </w:r>
      <w:r w:rsidR="002C6AEB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я. </w:t>
      </w:r>
    </w:p>
    <w:p w14:paraId="48E11B5E" w14:textId="77777777" w:rsidR="0079363D" w:rsidRPr="00076996" w:rsidRDefault="002C6AEB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Удельный вес мяса птицы предприятия, в общем объеме производства мяса составляет более 95%.</w:t>
      </w:r>
      <w:r w:rsidR="0011094C" w:rsidRPr="00076996">
        <w:rPr>
          <w:sz w:val="28"/>
          <w:szCs w:val="28"/>
        </w:rPr>
        <w:t xml:space="preserve"> Кроме мяса птицы предприятие выпускает широкий ассортимент колбасных изделий, мясных полуфабрикатов, реализуют охлажденную продукцию.</w:t>
      </w:r>
    </w:p>
    <w:p w14:paraId="7EE3C487" w14:textId="77777777" w:rsidR="0011094C" w:rsidRPr="00076996" w:rsidRDefault="0011094C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Если производства мяса в настоящее время сосредоточено на крупных предприятиях, то более половины производства колбасных изделий приходится на малый бизнес.</w:t>
      </w:r>
    </w:p>
    <w:p w14:paraId="02F77804" w14:textId="77777777" w:rsidR="002C6AEB" w:rsidRPr="00076996" w:rsidRDefault="0011094C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Особенно заметен их вклад в производство таких продуктов как колбасные, макаронные, хлеб и хлебобулочные изделия, молочная и рыбная продукция, майонез и др.</w:t>
      </w:r>
    </w:p>
    <w:p w14:paraId="6AC3E66D" w14:textId="353F9B86" w:rsidR="00B15D43" w:rsidRPr="00076996" w:rsidRDefault="00FC1414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«</w:t>
      </w:r>
      <w:r w:rsidR="0011094C" w:rsidRPr="00076996">
        <w:rPr>
          <w:sz w:val="28"/>
          <w:szCs w:val="28"/>
        </w:rPr>
        <w:t>Благовещенский молочный комбинат</w:t>
      </w:r>
      <w:r w:rsidRPr="00076996">
        <w:rPr>
          <w:sz w:val="28"/>
          <w:szCs w:val="28"/>
        </w:rPr>
        <w:t>»</w:t>
      </w:r>
      <w:r w:rsidR="0011094C" w:rsidRPr="00076996">
        <w:rPr>
          <w:sz w:val="28"/>
          <w:szCs w:val="28"/>
        </w:rPr>
        <w:t xml:space="preserve"> – одно из самых </w:t>
      </w:r>
      <w:proofErr w:type="spellStart"/>
      <w:r w:rsidR="0011094C" w:rsidRPr="00076996">
        <w:rPr>
          <w:sz w:val="28"/>
          <w:szCs w:val="28"/>
        </w:rPr>
        <w:t>инновационно</w:t>
      </w:r>
      <w:proofErr w:type="spellEnd"/>
      <w:r w:rsidR="0011094C" w:rsidRPr="00076996">
        <w:rPr>
          <w:sz w:val="28"/>
          <w:szCs w:val="28"/>
        </w:rPr>
        <w:t>-активных предприятий в промышленности, которое осуществляет продуктовое, и технологическое, и маркетинговые инновации. Именно здесь постоянно расширяют</w:t>
      </w:r>
      <w:r w:rsidR="00B15D43" w:rsidRPr="00076996">
        <w:rPr>
          <w:sz w:val="28"/>
          <w:szCs w:val="28"/>
        </w:rPr>
        <w:t xml:space="preserve"> номенклатуру выпускаемой продукции, улучшают качество и продлевают срок хранения продукции.</w:t>
      </w:r>
      <w:r w:rsidR="00C05B52" w:rsidRPr="00076996">
        <w:rPr>
          <w:sz w:val="28"/>
          <w:szCs w:val="28"/>
        </w:rPr>
        <w:t xml:space="preserve"> Также в</w:t>
      </w:r>
      <w:r w:rsidR="00B15D43" w:rsidRPr="00076996">
        <w:rPr>
          <w:sz w:val="28"/>
          <w:szCs w:val="28"/>
        </w:rPr>
        <w:t xml:space="preserve"> молочной </w:t>
      </w:r>
      <w:r w:rsidR="00C05B52" w:rsidRPr="00076996">
        <w:rPr>
          <w:sz w:val="28"/>
          <w:szCs w:val="28"/>
        </w:rPr>
        <w:t>промышленности города крупным производителем является ООО «Хладокомбинат Партнер»,</w:t>
      </w:r>
      <w:r w:rsidR="00BC01A6" w:rsidRPr="00076996">
        <w:rPr>
          <w:sz w:val="28"/>
          <w:szCs w:val="28"/>
        </w:rPr>
        <w:t xml:space="preserve"> который выпускает молочную, кисло-молочную продукцию, мороженое. </w:t>
      </w:r>
    </w:p>
    <w:p w14:paraId="786BCD8C" w14:textId="44D4A797" w:rsidR="000D02FC" w:rsidRPr="00076996" w:rsidRDefault="000D02FC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Самый большой объем кондитерской продукции производит в городе Благовещенский кондитерская фабрика «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»</w:t>
      </w:r>
      <w:r w:rsidR="00E11B93" w:rsidRPr="00076996">
        <w:rPr>
          <w:sz w:val="28"/>
          <w:szCs w:val="28"/>
        </w:rPr>
        <w:t>. Продукция фабрики включает более 200 наим</w:t>
      </w:r>
      <w:r w:rsidR="008041B7" w:rsidRPr="00076996">
        <w:rPr>
          <w:sz w:val="28"/>
          <w:szCs w:val="28"/>
        </w:rPr>
        <w:t>енований, рынки сбыта по всему Д</w:t>
      </w:r>
      <w:r w:rsidR="00E11B93" w:rsidRPr="00076996">
        <w:rPr>
          <w:sz w:val="28"/>
          <w:szCs w:val="28"/>
        </w:rPr>
        <w:t>альнему Востоку.</w:t>
      </w:r>
    </w:p>
    <w:p w14:paraId="5AB95E8E" w14:textId="77777777" w:rsidR="008A26BF" w:rsidRPr="00076996" w:rsidRDefault="008A26BF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Производством мучных кондитерских изделий (торты, пирожные, печенье и др.) занимаются предприятия малого бизнеса ООО «Амурский хлеб», ООО «Царь-каравай», ООО ПКФ «Амурский кулинар», </w:t>
      </w:r>
    </w:p>
    <w:p w14:paraId="146D609B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Сектор обрабатывающих производств представлен также важными стратегическими производствами, но имеющие незначительную долю в общем объеме обрабатывающих производств, такими как: производство прочих транспортных средств и оборудования (производство судов, производство ж/д локомотивов и подвижного состава), производство строительных металлических конструкций, изделий, производство готовых строительных изделий из бетона, цемента и искусственного камня.</w:t>
      </w:r>
    </w:p>
    <w:p w14:paraId="431FC6D1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Объем отгруженной продукции предприятий, относящихся к обеспечению электрическо</w:t>
      </w:r>
      <w:r w:rsidR="006601BB" w:rsidRPr="00076996">
        <w:rPr>
          <w:sz w:val="28"/>
          <w:szCs w:val="28"/>
        </w:rPr>
        <w:t xml:space="preserve">й энергией, газом и паром в 2023 году составил </w:t>
      </w:r>
      <w:r w:rsidR="006601BB" w:rsidRPr="00076996">
        <w:rPr>
          <w:sz w:val="28"/>
          <w:szCs w:val="28"/>
        </w:rPr>
        <w:br/>
        <w:t>27 200,2</w:t>
      </w:r>
      <w:r w:rsidR="0055784C" w:rsidRPr="00076996">
        <w:rPr>
          <w:sz w:val="28"/>
          <w:szCs w:val="28"/>
        </w:rPr>
        <w:t xml:space="preserve"> млн. рублей и  остался на уровне 2019 года.</w:t>
      </w:r>
    </w:p>
    <w:p w14:paraId="351B15B8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Электроэнергетика города представлена генерирующими предприятиями:</w:t>
      </w:r>
      <w:r w:rsidRPr="00076996">
        <w:rPr>
          <w:color w:val="000000"/>
        </w:rPr>
        <w:t xml:space="preserve"> </w:t>
      </w:r>
      <w:r w:rsidRPr="00076996">
        <w:rPr>
          <w:sz w:val="28"/>
          <w:szCs w:val="28"/>
        </w:rPr>
        <w:t xml:space="preserve">ООО «АКС», ФЛ АО «СО ЕЭС» РДУЭ Амурской области, Благовещенская ТЭЦ, филиала «Амурская генерация» АО «Дальневосточная </w:t>
      </w:r>
      <w:r w:rsidRPr="00076996">
        <w:rPr>
          <w:sz w:val="28"/>
          <w:szCs w:val="28"/>
        </w:rPr>
        <w:lastRenderedPageBreak/>
        <w:t>генерирующая компания», СП «Амурские тепловые сети» АО «ДГК», ФЛ АО «ДРСК» - «Амурские ЭС».</w:t>
      </w:r>
    </w:p>
    <w:p w14:paraId="6B1D0CDB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Ведущим сектором в данном виде экономической деятельности является производство, передача и распределение электроэнергии,</w:t>
      </w:r>
      <w:r w:rsidR="0055784C" w:rsidRPr="00076996">
        <w:rPr>
          <w:sz w:val="28"/>
          <w:szCs w:val="28"/>
        </w:rPr>
        <w:t xml:space="preserve"> доля которого составляет – 80,9</w:t>
      </w:r>
      <w:r w:rsidRPr="00076996">
        <w:rPr>
          <w:sz w:val="28"/>
          <w:szCs w:val="28"/>
        </w:rPr>
        <w:t xml:space="preserve"> % в общем объеме энергетики города. </w:t>
      </w:r>
    </w:p>
    <w:p w14:paraId="548325AB" w14:textId="77777777" w:rsidR="0068454A" w:rsidRPr="00076996" w:rsidRDefault="0055784C" w:rsidP="00F610CD">
      <w:pPr>
        <w:keepNext/>
        <w:ind w:firstLine="1134"/>
        <w:jc w:val="right"/>
        <w:rPr>
          <w:sz w:val="28"/>
          <w:szCs w:val="28"/>
        </w:rPr>
      </w:pPr>
      <w:r w:rsidRPr="0007699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1C18A56" wp14:editId="38E4E514">
                <wp:simplePos x="0" y="0"/>
                <wp:positionH relativeFrom="column">
                  <wp:posOffset>2386965</wp:posOffset>
                </wp:positionH>
                <wp:positionV relativeFrom="paragraph">
                  <wp:posOffset>1676400</wp:posOffset>
                </wp:positionV>
                <wp:extent cx="647700" cy="361950"/>
                <wp:effectExtent l="0" t="0" r="0" b="0"/>
                <wp:wrapNone/>
                <wp:docPr id="41" name="Надпись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DEEDBA" w14:textId="77777777" w:rsidR="00974CD0" w:rsidRPr="0055784C" w:rsidRDefault="00974CD0">
                            <w:pPr>
                              <w:rPr>
                                <w:color w:val="1F497D" w:themeColor="text2"/>
                                <w:sz w:val="32"/>
                              </w:rPr>
                            </w:pPr>
                            <w:r w:rsidRPr="0055784C">
                              <w:rPr>
                                <w:color w:val="1F497D" w:themeColor="text2"/>
                                <w:sz w:val="32"/>
                              </w:rPr>
                              <w:t>81 %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1" o:spid="_x0000_s1029" type="#_x0000_t202" style="position:absolute;left:0;text-align:left;margin-left:187.95pt;margin-top:132pt;width:51pt;height:28.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" fillcolor="white [3201]" stroked="f" strokeweight=".5pt">
                <v:textbox>
                  <w:txbxContent>
                    <w:p w14:paraId="19DEEDBA" w14:textId="77777777" w:rsidR="00974CD0" w:rsidRPr="0055784C" w:rsidRDefault="00974CD0">
                      <w:pPr>
                        <w:rPr>
                          <w:color w:val="1F497D" w:themeColor="text2"/>
                          <w:sz w:val="32"/>
                        </w:rPr>
                      </w:pPr>
                      <w:r w:rsidRPr="0055784C">
                        <w:rPr>
                          <w:color w:val="1F497D" w:themeColor="text2"/>
                          <w:sz w:val="32"/>
                        </w:rPr>
                        <w:t>81 %</w:t>
                      </w:r>
                    </w:p>
                  </w:txbxContent>
                </v:textbox>
              </v:shape>
            </w:pict>
          </mc:Fallback>
        </mc:AlternateContent>
      </w:r>
      <w:r w:rsidR="0068454A" w:rsidRPr="00076996">
        <w:rPr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 wp14:anchorId="4034EFF4" wp14:editId="49E64C9D">
            <wp:simplePos x="0" y="0"/>
            <wp:positionH relativeFrom="column">
              <wp:posOffset>554355</wp:posOffset>
            </wp:positionH>
            <wp:positionV relativeFrom="paragraph">
              <wp:posOffset>315595</wp:posOffset>
            </wp:positionV>
            <wp:extent cx="4304030" cy="2310765"/>
            <wp:effectExtent l="0" t="0" r="0" b="0"/>
            <wp:wrapTopAndBottom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231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8454A" w:rsidRPr="00076996">
        <w:rPr>
          <w:sz w:val="28"/>
          <w:szCs w:val="28"/>
        </w:rPr>
        <w:t>График 11</w:t>
      </w:r>
    </w:p>
    <w:p w14:paraId="5B7B3EB6" w14:textId="77777777" w:rsidR="008041B7" w:rsidRPr="00076996" w:rsidRDefault="0068454A" w:rsidP="008041B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</w:r>
      <w:r w:rsidR="008041B7" w:rsidRPr="00076996">
        <w:rPr>
          <w:sz w:val="28"/>
          <w:szCs w:val="28"/>
        </w:rPr>
        <w:t xml:space="preserve">В 2023 году произведено, передано и распределено электроэнергии на 21 997,0 млн. рублей, снижение к 2019 году – на 2,1%. </w:t>
      </w:r>
    </w:p>
    <w:p w14:paraId="2221B192" w14:textId="77777777" w:rsidR="008041B7" w:rsidRPr="00076996" w:rsidRDefault="008041B7" w:rsidP="008041B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Численность работников в данном секторе производства составляет 2065 чел. или 59,6% от общей численности, работающих в сфере обрабатывающих производств. Численность работников увеличилась в данном секторе по сравнению с 2019 годом на 34,4 %. </w:t>
      </w:r>
    </w:p>
    <w:p w14:paraId="01A605A2" w14:textId="77777777" w:rsidR="008041B7" w:rsidRPr="00076996" w:rsidRDefault="008041B7" w:rsidP="008041B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Заработная плата в 2023 году составляет 115 756 руб., это выше средней по городу на 50 %. По сравнению с 2019 годом заработная плата  выросла на 44,9%.</w:t>
      </w:r>
    </w:p>
    <w:p w14:paraId="23415548" w14:textId="22435B57" w:rsidR="00F37727" w:rsidRPr="00076996" w:rsidRDefault="0068454A" w:rsidP="008041B7">
      <w:pPr>
        <w:pStyle w:val="2"/>
        <w:spacing w:before="120" w:line="360" w:lineRule="auto"/>
        <w:jc w:val="center"/>
        <w:rPr>
          <w:sz w:val="28"/>
          <w:szCs w:val="28"/>
        </w:rPr>
      </w:pPr>
      <w:bookmarkStart w:id="10" w:name="_Toc181018793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</w:t>
      </w:r>
      <w:r w:rsidR="006410D1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5</w:t>
      </w:r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.  Строительство</w:t>
      </w:r>
      <w:bookmarkEnd w:id="10"/>
    </w:p>
    <w:p w14:paraId="15619415" w14:textId="34AEC857" w:rsidR="00CD4F6E" w:rsidRPr="00076996" w:rsidRDefault="00F37727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Строительная отрасль города Б</w:t>
      </w:r>
      <w:r w:rsidR="00CD4F6E" w:rsidRPr="00076996">
        <w:rPr>
          <w:sz w:val="28"/>
          <w:szCs w:val="28"/>
        </w:rPr>
        <w:t>лаговещенска обеспечивает 7% работающих во всех секторах экономики, среднесписочная численность строительства в 2023 году составила 4,4 тыс. человек, что на 48,6 % больше, чем в 2019 году. Уровень заработной платы работников строительства в 2023 году составил 88</w:t>
      </w:r>
      <w:r w:rsidR="00197FE4" w:rsidRPr="00076996">
        <w:rPr>
          <w:sz w:val="28"/>
          <w:szCs w:val="28"/>
        </w:rPr>
        <w:t> </w:t>
      </w:r>
      <w:r w:rsidR="00CD4F6E" w:rsidRPr="00076996">
        <w:rPr>
          <w:sz w:val="28"/>
          <w:szCs w:val="28"/>
        </w:rPr>
        <w:t>822,8 руб., это выше средней заработно</w:t>
      </w:r>
      <w:r w:rsidR="00197FE4" w:rsidRPr="00076996">
        <w:rPr>
          <w:sz w:val="28"/>
          <w:szCs w:val="28"/>
        </w:rPr>
        <w:t xml:space="preserve">й </w:t>
      </w:r>
      <w:r w:rsidR="00CD4F6E" w:rsidRPr="00076996">
        <w:rPr>
          <w:sz w:val="28"/>
          <w:szCs w:val="28"/>
        </w:rPr>
        <w:t>пла</w:t>
      </w:r>
      <w:r w:rsidR="00197FE4" w:rsidRPr="00076996">
        <w:rPr>
          <w:sz w:val="28"/>
          <w:szCs w:val="28"/>
        </w:rPr>
        <w:t>т</w:t>
      </w:r>
      <w:r w:rsidR="00CD4F6E" w:rsidRPr="00076996">
        <w:rPr>
          <w:sz w:val="28"/>
          <w:szCs w:val="28"/>
        </w:rPr>
        <w:t>ы</w:t>
      </w:r>
      <w:r w:rsidR="00197FE4" w:rsidRPr="00076996">
        <w:rPr>
          <w:sz w:val="28"/>
          <w:szCs w:val="28"/>
        </w:rPr>
        <w:t xml:space="preserve"> в городе на 15%.</w:t>
      </w:r>
      <w:r w:rsidR="00CD4F6E" w:rsidRPr="00076996">
        <w:rPr>
          <w:sz w:val="28"/>
          <w:szCs w:val="28"/>
        </w:rPr>
        <w:t xml:space="preserve"> По сравнению с 2019 годом заработная плата возросла на 50%.</w:t>
      </w:r>
    </w:p>
    <w:p w14:paraId="64FDF748" w14:textId="465C8E5B" w:rsidR="00602840" w:rsidRPr="00076996" w:rsidRDefault="00602840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 состоянию на 01.01.2024 </w:t>
      </w:r>
      <w:r w:rsidR="00527472" w:rsidRPr="00076996">
        <w:rPr>
          <w:sz w:val="28"/>
          <w:szCs w:val="28"/>
        </w:rPr>
        <w:t xml:space="preserve">в Статистическом регистре хозяйствующих субъектов по городу Благовещенску количество организаций </w:t>
      </w:r>
      <w:r w:rsidRPr="00076996">
        <w:rPr>
          <w:sz w:val="28"/>
          <w:szCs w:val="28"/>
        </w:rPr>
        <w:t>с основным видом деятельности «Строительство»</w:t>
      </w:r>
      <w:r w:rsidR="00527472" w:rsidRPr="00076996">
        <w:rPr>
          <w:sz w:val="28"/>
          <w:szCs w:val="28"/>
        </w:rPr>
        <w:t xml:space="preserve"> составило 1059 ед.</w:t>
      </w:r>
      <w:r w:rsidRPr="00076996">
        <w:rPr>
          <w:sz w:val="28"/>
          <w:szCs w:val="28"/>
        </w:rPr>
        <w:t>,</w:t>
      </w:r>
      <w:r w:rsidR="00527472" w:rsidRPr="00076996">
        <w:rPr>
          <w:sz w:val="28"/>
          <w:szCs w:val="28"/>
        </w:rPr>
        <w:t xml:space="preserve"> </w:t>
      </w:r>
      <w:r w:rsidR="00E261BD" w:rsidRPr="00076996">
        <w:rPr>
          <w:sz w:val="28"/>
          <w:szCs w:val="28"/>
        </w:rPr>
        <w:t xml:space="preserve">и </w:t>
      </w:r>
      <w:r w:rsidR="00527472" w:rsidRPr="00076996">
        <w:rPr>
          <w:sz w:val="28"/>
          <w:szCs w:val="28"/>
        </w:rPr>
        <w:t xml:space="preserve">индивидуальных предпринимателей </w:t>
      </w:r>
      <w:r w:rsidR="00E261BD" w:rsidRPr="00076996">
        <w:rPr>
          <w:sz w:val="28"/>
          <w:szCs w:val="28"/>
        </w:rPr>
        <w:t>–</w:t>
      </w:r>
      <w:r w:rsidR="00527472" w:rsidRPr="00076996">
        <w:rPr>
          <w:sz w:val="28"/>
          <w:szCs w:val="28"/>
        </w:rPr>
        <w:t xml:space="preserve"> 804 ед.</w:t>
      </w:r>
      <w:r w:rsidR="00E261BD" w:rsidRPr="00076996">
        <w:rPr>
          <w:sz w:val="28"/>
          <w:szCs w:val="28"/>
        </w:rPr>
        <w:t>, что на 6,4%</w:t>
      </w:r>
      <w:r w:rsidR="007E1395" w:rsidRPr="00076996">
        <w:rPr>
          <w:sz w:val="28"/>
          <w:szCs w:val="28"/>
        </w:rPr>
        <w:t xml:space="preserve"> больше</w:t>
      </w:r>
      <w:r w:rsidR="00E261BD" w:rsidRPr="00076996">
        <w:rPr>
          <w:sz w:val="28"/>
          <w:szCs w:val="28"/>
        </w:rPr>
        <w:t>, чем по состоянию на 01.01.2020.</w:t>
      </w:r>
    </w:p>
    <w:p w14:paraId="00279454" w14:textId="1C8A1AA6" w:rsidR="0068454A" w:rsidRPr="00076996" w:rsidRDefault="007E1395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</w:t>
      </w:r>
      <w:r w:rsidR="0068454A" w:rsidRPr="00076996">
        <w:rPr>
          <w:sz w:val="28"/>
          <w:szCs w:val="28"/>
        </w:rPr>
        <w:t xml:space="preserve">бъем </w:t>
      </w:r>
      <w:r w:rsidRPr="00076996">
        <w:rPr>
          <w:sz w:val="28"/>
          <w:szCs w:val="28"/>
        </w:rPr>
        <w:t>работ и услуг, выполненный</w:t>
      </w:r>
      <w:r w:rsidR="0068454A" w:rsidRPr="00076996">
        <w:rPr>
          <w:sz w:val="28"/>
          <w:szCs w:val="28"/>
        </w:rPr>
        <w:t xml:space="preserve"> крупны</w:t>
      </w:r>
      <w:r w:rsidRPr="00076996">
        <w:rPr>
          <w:sz w:val="28"/>
          <w:szCs w:val="28"/>
        </w:rPr>
        <w:t>ми</w:t>
      </w:r>
      <w:r w:rsidR="0068454A" w:rsidRPr="00076996">
        <w:rPr>
          <w:sz w:val="28"/>
          <w:szCs w:val="28"/>
        </w:rPr>
        <w:t xml:space="preserve"> и средни</w:t>
      </w:r>
      <w:r w:rsidRPr="00076996">
        <w:rPr>
          <w:sz w:val="28"/>
          <w:szCs w:val="28"/>
        </w:rPr>
        <w:t>ми</w:t>
      </w:r>
      <w:r w:rsidR="0068454A" w:rsidRPr="00076996">
        <w:rPr>
          <w:sz w:val="28"/>
          <w:szCs w:val="28"/>
        </w:rPr>
        <w:t xml:space="preserve"> организаци</w:t>
      </w:r>
      <w:r w:rsidRPr="00076996">
        <w:rPr>
          <w:sz w:val="28"/>
          <w:szCs w:val="28"/>
        </w:rPr>
        <w:t>ями всех форм собственности по виду деятельности «Строительство»</w:t>
      </w:r>
      <w:r w:rsidR="0068454A" w:rsidRPr="00076996">
        <w:rPr>
          <w:sz w:val="28"/>
          <w:szCs w:val="28"/>
        </w:rPr>
        <w:t xml:space="preserve">, </w:t>
      </w:r>
      <w:r w:rsidRPr="00076996">
        <w:rPr>
          <w:sz w:val="28"/>
          <w:szCs w:val="28"/>
        </w:rPr>
        <w:t xml:space="preserve">в 2023 году </w:t>
      </w:r>
      <w:r w:rsidR="0068454A" w:rsidRPr="00076996">
        <w:rPr>
          <w:sz w:val="28"/>
          <w:szCs w:val="28"/>
        </w:rPr>
        <w:t>составил 1</w:t>
      </w:r>
      <w:r w:rsidR="00F238AD" w:rsidRPr="00076996">
        <w:rPr>
          <w:sz w:val="28"/>
          <w:szCs w:val="28"/>
        </w:rPr>
        <w:t>7</w:t>
      </w:r>
      <w:r w:rsidR="0068454A" w:rsidRPr="00076996">
        <w:rPr>
          <w:sz w:val="28"/>
          <w:szCs w:val="28"/>
        </w:rPr>
        <w:t> </w:t>
      </w:r>
      <w:r w:rsidR="00F238AD" w:rsidRPr="00076996">
        <w:rPr>
          <w:sz w:val="28"/>
          <w:szCs w:val="28"/>
        </w:rPr>
        <w:t>773</w:t>
      </w:r>
      <w:r w:rsidR="0068454A" w:rsidRPr="00076996">
        <w:rPr>
          <w:sz w:val="28"/>
          <w:szCs w:val="28"/>
        </w:rPr>
        <w:t>,</w:t>
      </w:r>
      <w:r w:rsidR="00F238AD" w:rsidRPr="00076996">
        <w:rPr>
          <w:sz w:val="28"/>
          <w:szCs w:val="28"/>
        </w:rPr>
        <w:t>4 млн. рублей, что в 3,6 раза больше, чем в 2019</w:t>
      </w:r>
      <w:r w:rsidR="0068454A" w:rsidRPr="00076996">
        <w:rPr>
          <w:sz w:val="28"/>
          <w:szCs w:val="28"/>
        </w:rPr>
        <w:t xml:space="preserve"> году.</w:t>
      </w:r>
    </w:p>
    <w:p w14:paraId="097203E1" w14:textId="77777777" w:rsidR="0068454A" w:rsidRPr="00076996" w:rsidRDefault="0068454A" w:rsidP="00F610CD">
      <w:pPr>
        <w:keepNext/>
        <w:ind w:firstLine="1134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12</w:t>
      </w:r>
    </w:p>
    <w:p w14:paraId="760B8C67" w14:textId="77777777" w:rsidR="0068454A" w:rsidRPr="00076996" w:rsidRDefault="0068454A" w:rsidP="00F610CD">
      <w:pPr>
        <w:keepNext/>
        <w:jc w:val="center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23160F3C" wp14:editId="5C1CC47A">
            <wp:extent cx="6096000" cy="3200400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34164671" w14:textId="30DF673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Рост </w:t>
      </w:r>
      <w:r w:rsidR="00F238AD" w:rsidRPr="00076996">
        <w:rPr>
          <w:sz w:val="28"/>
          <w:szCs w:val="28"/>
        </w:rPr>
        <w:t>объема строительных работ в 2023</w:t>
      </w:r>
      <w:r w:rsidRPr="00076996">
        <w:rPr>
          <w:sz w:val="28"/>
          <w:szCs w:val="28"/>
        </w:rPr>
        <w:t xml:space="preserve"> году по сравнению с 201</w:t>
      </w:r>
      <w:r w:rsidR="00F238AD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годом связан с реализацией основных инвестиционных и крупных строительных проектов города Благовещенска: «Строительство большого городского центра «Трибуна Холл», «Берегоукрепление и реконструкция набережной р. Амур», «Строительство трансграничной канатно-подвесной дороги через реку Амур между городами Благовещенск (РФ) -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(КНР)», «Строительство мостового перехода через р.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», «Реконструкция аэропорта Благовещенск (</w:t>
      </w:r>
      <w:proofErr w:type="spellStart"/>
      <w:r w:rsidRPr="00076996">
        <w:rPr>
          <w:sz w:val="28"/>
          <w:szCs w:val="28"/>
        </w:rPr>
        <w:t>Игнатьево</w:t>
      </w:r>
      <w:proofErr w:type="spellEnd"/>
      <w:r w:rsidRPr="00076996">
        <w:rPr>
          <w:sz w:val="28"/>
          <w:szCs w:val="28"/>
        </w:rPr>
        <w:t>)»</w:t>
      </w:r>
      <w:r w:rsidR="00BC0DEC" w:rsidRPr="00076996">
        <w:rPr>
          <w:sz w:val="28"/>
          <w:szCs w:val="28"/>
        </w:rPr>
        <w:t>.</w:t>
      </w:r>
    </w:p>
    <w:p w14:paraId="5599317E" w14:textId="058895A9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Город Благовещенск занимает первое место по вводу в действие жилых домов среди городских</w:t>
      </w:r>
      <w:r w:rsidR="00F238AD" w:rsidRPr="00076996">
        <w:rPr>
          <w:sz w:val="28"/>
          <w:szCs w:val="28"/>
        </w:rPr>
        <w:t xml:space="preserve"> округов Амурской области в 2023</w:t>
      </w:r>
      <w:r w:rsidRPr="00076996">
        <w:rPr>
          <w:sz w:val="28"/>
          <w:szCs w:val="28"/>
        </w:rPr>
        <w:t xml:space="preserve"> году. На территории города Благовещенска в 202</w:t>
      </w:r>
      <w:r w:rsidR="00F238AD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организациями всех форм</w:t>
      </w:r>
      <w:r w:rsidR="006B3F8A" w:rsidRPr="00076996">
        <w:rPr>
          <w:sz w:val="28"/>
          <w:szCs w:val="28"/>
        </w:rPr>
        <w:t xml:space="preserve"> собственности построено 157 806 </w:t>
      </w:r>
      <w:r w:rsidRPr="00076996">
        <w:rPr>
          <w:sz w:val="28"/>
          <w:szCs w:val="28"/>
        </w:rPr>
        <w:t xml:space="preserve">кв. метров общей </w:t>
      </w:r>
      <w:r w:rsidR="006B3F8A" w:rsidRPr="00076996">
        <w:rPr>
          <w:sz w:val="28"/>
          <w:szCs w:val="28"/>
        </w:rPr>
        <w:t>площади жилых домов, что на 86,5</w:t>
      </w:r>
      <w:r w:rsidRPr="00076996">
        <w:rPr>
          <w:sz w:val="28"/>
          <w:szCs w:val="28"/>
        </w:rPr>
        <w:t xml:space="preserve"> % выше уровня 201</w:t>
      </w:r>
      <w:r w:rsidR="006B3F8A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года. Доля города в общем объеме жилищного строительства на территории Амурской област</w:t>
      </w:r>
      <w:r w:rsidR="006B3F8A" w:rsidRPr="00076996">
        <w:rPr>
          <w:sz w:val="28"/>
          <w:szCs w:val="28"/>
        </w:rPr>
        <w:t>и в 2023 году составила 31,8</w:t>
      </w:r>
      <w:r w:rsidRPr="00076996">
        <w:rPr>
          <w:sz w:val="28"/>
          <w:szCs w:val="28"/>
        </w:rPr>
        <w:t>%</w:t>
      </w:r>
      <w:r w:rsidR="00BC0DEC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снизилась п</w:t>
      </w:r>
      <w:r w:rsidR="006B3F8A" w:rsidRPr="00076996">
        <w:rPr>
          <w:sz w:val="28"/>
          <w:szCs w:val="28"/>
        </w:rPr>
        <w:t>о сравнению с 2019 годом на 16,2 п.</w:t>
      </w:r>
      <w:r w:rsidR="004D3902" w:rsidRPr="00076996">
        <w:rPr>
          <w:sz w:val="28"/>
          <w:szCs w:val="28"/>
        </w:rPr>
        <w:t xml:space="preserve"> </w:t>
      </w:r>
      <w:r w:rsidR="006B3F8A" w:rsidRPr="00076996">
        <w:rPr>
          <w:sz w:val="28"/>
          <w:szCs w:val="28"/>
        </w:rPr>
        <w:t>п</w:t>
      </w:r>
      <w:r w:rsidRPr="00076996">
        <w:rPr>
          <w:sz w:val="28"/>
          <w:szCs w:val="28"/>
        </w:rPr>
        <w:t>.</w:t>
      </w:r>
    </w:p>
    <w:p w14:paraId="710CA3CF" w14:textId="77777777" w:rsidR="0068454A" w:rsidRPr="00076996" w:rsidRDefault="0068454A" w:rsidP="00F610CD">
      <w:pPr>
        <w:keepNext/>
        <w:ind w:firstLine="709"/>
        <w:jc w:val="right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График 13</w:t>
      </w:r>
      <w:r w:rsidRPr="00076996">
        <w:rPr>
          <w:noProof/>
          <w:sz w:val="28"/>
          <w:szCs w:val="28"/>
        </w:rPr>
        <w:drawing>
          <wp:inline distT="0" distB="0" distL="0" distR="0" wp14:anchorId="324CCFF6" wp14:editId="47D2EDA7">
            <wp:extent cx="6296025" cy="2990850"/>
            <wp:effectExtent l="0" t="0" r="0" b="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0CF531C4" w14:textId="77777777" w:rsidR="0068454A" w:rsidRPr="00076996" w:rsidRDefault="0068454A" w:rsidP="00F610CD">
      <w:pPr>
        <w:keepNext/>
        <w:ind w:firstLine="709"/>
        <w:jc w:val="both"/>
        <w:rPr>
          <w:sz w:val="28"/>
        </w:rPr>
      </w:pPr>
      <w:r w:rsidRPr="00076996">
        <w:rPr>
          <w:sz w:val="28"/>
        </w:rPr>
        <w:t>Населением за счет собс</w:t>
      </w:r>
      <w:r w:rsidR="003511D2" w:rsidRPr="00076996">
        <w:rPr>
          <w:sz w:val="28"/>
        </w:rPr>
        <w:t xml:space="preserve">твенных и заемных средств в 2023 году введено 54 894 </w:t>
      </w:r>
      <w:r w:rsidRPr="00076996">
        <w:rPr>
          <w:sz w:val="28"/>
        </w:rPr>
        <w:t>кв. метров общей площади жилых домов, их доля в общем объеме введенного жилья Амурской области в 202</w:t>
      </w:r>
      <w:r w:rsidR="003511D2" w:rsidRPr="00076996">
        <w:rPr>
          <w:sz w:val="28"/>
        </w:rPr>
        <w:t>3 году составила 26,4 %. По сравнению с 2019</w:t>
      </w:r>
      <w:r w:rsidRPr="00076996">
        <w:rPr>
          <w:sz w:val="28"/>
        </w:rPr>
        <w:t xml:space="preserve"> годом инди</w:t>
      </w:r>
      <w:r w:rsidR="003511D2" w:rsidRPr="00076996">
        <w:rPr>
          <w:sz w:val="28"/>
        </w:rPr>
        <w:t>видуальными застройщиками в 2023 году введено жилья больше в 8,7</w:t>
      </w:r>
      <w:r w:rsidRPr="00076996">
        <w:rPr>
          <w:sz w:val="28"/>
        </w:rPr>
        <w:t xml:space="preserve"> раза.</w:t>
      </w:r>
    </w:p>
    <w:p w14:paraId="3582DF88" w14:textId="77777777" w:rsidR="0068454A" w:rsidRPr="00076996" w:rsidRDefault="0068454A" w:rsidP="00F610CD">
      <w:pPr>
        <w:keepNext/>
        <w:ind w:firstLine="567"/>
        <w:jc w:val="right"/>
        <w:rPr>
          <w:sz w:val="28"/>
        </w:rPr>
      </w:pPr>
      <w:r w:rsidRPr="00076996">
        <w:rPr>
          <w:sz w:val="28"/>
        </w:rPr>
        <w:t>График 14</w:t>
      </w:r>
    </w:p>
    <w:p w14:paraId="78C62823" w14:textId="4425B23F" w:rsidR="0068454A" w:rsidRPr="00076996" w:rsidRDefault="0068454A" w:rsidP="00F610CD">
      <w:pPr>
        <w:keepNext/>
        <w:jc w:val="right"/>
        <w:rPr>
          <w:sz w:val="28"/>
        </w:rPr>
      </w:pPr>
      <w:r w:rsidRPr="00076996">
        <w:rPr>
          <w:noProof/>
          <w:sz w:val="28"/>
        </w:rPr>
        <w:drawing>
          <wp:inline distT="0" distB="0" distL="0" distR="0" wp14:anchorId="01F3FEFB" wp14:editId="59AD3383">
            <wp:extent cx="5943600" cy="2886075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1786B52C" w14:textId="0AC91979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Наиболее крупные строительные организации города Благовещенска: АО «</w:t>
      </w:r>
      <w:proofErr w:type="spellStart"/>
      <w:r w:rsidRPr="00076996">
        <w:rPr>
          <w:sz w:val="28"/>
          <w:szCs w:val="28"/>
        </w:rPr>
        <w:t>Амурстрой</w:t>
      </w:r>
      <w:proofErr w:type="spellEnd"/>
      <w:r w:rsidRPr="00076996">
        <w:rPr>
          <w:sz w:val="28"/>
          <w:szCs w:val="28"/>
        </w:rPr>
        <w:t>», АО «Асфальт», ООО «САР», АО «</w:t>
      </w:r>
      <w:proofErr w:type="spellStart"/>
      <w:r w:rsidRPr="00076996">
        <w:rPr>
          <w:sz w:val="28"/>
          <w:szCs w:val="28"/>
        </w:rPr>
        <w:t>Благовещенскстрой</w:t>
      </w:r>
      <w:proofErr w:type="spellEnd"/>
      <w:r w:rsidRPr="00076996">
        <w:rPr>
          <w:sz w:val="28"/>
          <w:szCs w:val="28"/>
        </w:rPr>
        <w:t>».</w:t>
      </w:r>
    </w:p>
    <w:p w14:paraId="25E11022" w14:textId="676175A1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1" w:name="_Toc181018794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</w:t>
      </w:r>
      <w:r w:rsidR="006410D1"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6</w:t>
      </w:r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.  Инвестиции</w:t>
      </w:r>
      <w:bookmarkEnd w:id="11"/>
    </w:p>
    <w:p w14:paraId="48E16D5D" w14:textId="766312AB" w:rsidR="008041B7" w:rsidRPr="00076996" w:rsidRDefault="0068454A" w:rsidP="008041B7">
      <w:pPr>
        <w:pStyle w:val="a5"/>
        <w:keepNext/>
        <w:ind w:left="0"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Благовещенск занимает первое место по объему инвестиций среди городских</w:t>
      </w:r>
      <w:r w:rsidR="00DE360D" w:rsidRPr="00076996">
        <w:rPr>
          <w:sz w:val="28"/>
          <w:szCs w:val="28"/>
        </w:rPr>
        <w:t xml:space="preserve"> округов Амурской области в 2023</w:t>
      </w:r>
      <w:r w:rsidRPr="00076996">
        <w:rPr>
          <w:sz w:val="28"/>
          <w:szCs w:val="28"/>
        </w:rPr>
        <w:t xml:space="preserve"> году. Объем инвестиций в основной капитал (без учета субъектов малого предпринимательства и неформального сектора) </w:t>
      </w:r>
      <w:r w:rsidR="008F3CF0" w:rsidRPr="00076996">
        <w:rPr>
          <w:sz w:val="28"/>
          <w:szCs w:val="28"/>
        </w:rPr>
        <w:t>с</w:t>
      </w:r>
      <w:r w:rsidRPr="00076996">
        <w:rPr>
          <w:sz w:val="28"/>
          <w:szCs w:val="28"/>
        </w:rPr>
        <w:t xml:space="preserve"> 201</w:t>
      </w:r>
      <w:r w:rsidR="00DE360D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</w:t>
      </w:r>
      <w:r w:rsidR="00DE360D" w:rsidRPr="00076996">
        <w:rPr>
          <w:sz w:val="28"/>
          <w:szCs w:val="28"/>
        </w:rPr>
        <w:t>год</w:t>
      </w:r>
      <w:r w:rsidR="008F3CF0" w:rsidRPr="00076996">
        <w:rPr>
          <w:sz w:val="28"/>
          <w:szCs w:val="28"/>
        </w:rPr>
        <w:t>а</w:t>
      </w:r>
      <w:r w:rsidR="00DE360D" w:rsidRPr="00076996">
        <w:rPr>
          <w:sz w:val="28"/>
          <w:szCs w:val="28"/>
        </w:rPr>
        <w:t xml:space="preserve"> </w:t>
      </w:r>
      <w:r w:rsidR="008F3CF0" w:rsidRPr="00076996">
        <w:rPr>
          <w:sz w:val="28"/>
          <w:szCs w:val="28"/>
        </w:rPr>
        <w:t xml:space="preserve">вырос </w:t>
      </w:r>
      <w:r w:rsidR="008041B7" w:rsidRPr="00076996">
        <w:rPr>
          <w:sz w:val="28"/>
          <w:szCs w:val="28"/>
        </w:rPr>
        <w:t>в 4,6 раза и в 2023 году составил 71,5 млрд. руб. (График 15).</w:t>
      </w:r>
    </w:p>
    <w:p w14:paraId="6F3EB82A" w14:textId="7533E1B1" w:rsidR="0068454A" w:rsidRPr="00076996" w:rsidRDefault="008041B7" w:rsidP="008041B7">
      <w:pPr>
        <w:pStyle w:val="a5"/>
        <w:keepNext/>
        <w:ind w:left="0" w:firstLine="567"/>
        <w:jc w:val="right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19BB8E42" wp14:editId="282B48B1">
            <wp:simplePos x="0" y="0"/>
            <wp:positionH relativeFrom="column">
              <wp:posOffset>-3810</wp:posOffset>
            </wp:positionH>
            <wp:positionV relativeFrom="paragraph">
              <wp:posOffset>208915</wp:posOffset>
            </wp:positionV>
            <wp:extent cx="5940425" cy="2596049"/>
            <wp:effectExtent l="0" t="0" r="3175" b="0"/>
            <wp:wrapThrough wrapText="bothSides">
              <wp:wrapPolygon edited="0">
                <wp:start x="0" y="0"/>
                <wp:lineTo x="0" y="21399"/>
                <wp:lineTo x="21542" y="21399"/>
                <wp:lineTo x="21542" y="0"/>
                <wp:lineTo x="0" y="0"/>
              </wp:wrapPolygon>
            </wp:wrapThrough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="0068454A" w:rsidRPr="00076996">
        <w:rPr>
          <w:sz w:val="28"/>
          <w:szCs w:val="28"/>
        </w:rPr>
        <w:t>График 15</w:t>
      </w:r>
    </w:p>
    <w:p w14:paraId="542C03D7" w14:textId="398B35B4" w:rsidR="0068454A" w:rsidRPr="00076996" w:rsidRDefault="0068454A" w:rsidP="00F610CD">
      <w:pPr>
        <w:pStyle w:val="a5"/>
        <w:keepNext/>
        <w:ind w:left="0"/>
        <w:jc w:val="right"/>
        <w:rPr>
          <w:sz w:val="28"/>
          <w:szCs w:val="28"/>
        </w:rPr>
      </w:pPr>
    </w:p>
    <w:p w14:paraId="379C2E31" w14:textId="4339B9EB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Доля инвестиций городского округа города Благовещенска в общем объеме ин</w:t>
      </w:r>
      <w:r w:rsidR="00DE360D" w:rsidRPr="00076996">
        <w:rPr>
          <w:sz w:val="28"/>
          <w:szCs w:val="28"/>
        </w:rPr>
        <w:t>вестиций Амурской области в 2023</w:t>
      </w:r>
      <w:r w:rsidR="00C17D8C" w:rsidRPr="00076996">
        <w:rPr>
          <w:sz w:val="28"/>
          <w:szCs w:val="28"/>
        </w:rPr>
        <w:t xml:space="preserve"> году составила 10</w:t>
      </w:r>
      <w:r w:rsidRPr="00076996">
        <w:rPr>
          <w:sz w:val="28"/>
          <w:szCs w:val="28"/>
        </w:rPr>
        <w:t xml:space="preserve"> %.</w:t>
      </w:r>
    </w:p>
    <w:p w14:paraId="33950032" w14:textId="167EE446" w:rsidR="008041B7" w:rsidRPr="00076996" w:rsidRDefault="0068454A" w:rsidP="008041B7">
      <w:pPr>
        <w:pStyle w:val="a5"/>
        <w:keepNext/>
        <w:ind w:left="0" w:firstLine="709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График 16</w:t>
      </w:r>
    </w:p>
    <w:p w14:paraId="377A513B" w14:textId="77777777" w:rsidR="0068454A" w:rsidRPr="00076996" w:rsidRDefault="0068454A" w:rsidP="00F610CD">
      <w:pPr>
        <w:pStyle w:val="a5"/>
        <w:keepNext/>
        <w:ind w:left="0"/>
        <w:jc w:val="both"/>
        <w:rPr>
          <w:sz w:val="28"/>
          <w:szCs w:val="28"/>
          <w:lang w:val="en-US"/>
        </w:rPr>
      </w:pPr>
      <w:r w:rsidRPr="00076996">
        <w:rPr>
          <w:noProof/>
          <w:sz w:val="28"/>
          <w:szCs w:val="28"/>
        </w:rPr>
        <w:drawing>
          <wp:inline distT="0" distB="0" distL="0" distR="0" wp14:anchorId="6A75D616" wp14:editId="2A567909">
            <wp:extent cx="5810250" cy="2738120"/>
            <wp:effectExtent l="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6A8B0698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Большая часть инвестиций направлена на приобретение машин, оборудования и на строительство зданий (кроме жилых) и сооружений. Их общая </w:t>
      </w:r>
      <w:r w:rsidR="00E600D8" w:rsidRPr="00076996">
        <w:rPr>
          <w:sz w:val="28"/>
          <w:szCs w:val="28"/>
        </w:rPr>
        <w:t>доля в 2023</w:t>
      </w:r>
      <w:r w:rsidR="004E4E05" w:rsidRPr="00076996">
        <w:rPr>
          <w:sz w:val="28"/>
          <w:szCs w:val="28"/>
        </w:rPr>
        <w:t xml:space="preserve"> году составляет 92,8 % от общего объема инвестиций, 7,2</w:t>
      </w:r>
      <w:r w:rsidRPr="00076996">
        <w:rPr>
          <w:sz w:val="28"/>
          <w:szCs w:val="28"/>
        </w:rPr>
        <w:t>% - прочее.</w:t>
      </w:r>
    </w:p>
    <w:p w14:paraId="7288DDF7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На инвестиционную ситуацию в городе Благовещенске значительное влияние в последние годы оказывает реализация крупных инвестиционных проектов. В число крупнейших инвестиционных проектов входят: «Строительство большого городского центра «Трибуна Холл», «Берегоукрепление и реконструкция набережной р. Амур», «Строительство трансграничной канатно-подвесной дороги через реку Амур между городами Благовещенск (РФ) -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(КНР)», «Строительство мостового перехода через р.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», «Реконструкция аэропорта Благовещенск (</w:t>
      </w:r>
      <w:proofErr w:type="spellStart"/>
      <w:r w:rsidRPr="00076996">
        <w:rPr>
          <w:sz w:val="28"/>
          <w:szCs w:val="28"/>
        </w:rPr>
        <w:t>Игнатьево</w:t>
      </w:r>
      <w:proofErr w:type="spellEnd"/>
      <w:r w:rsidRPr="00076996">
        <w:rPr>
          <w:sz w:val="28"/>
          <w:szCs w:val="28"/>
        </w:rPr>
        <w:t>)».</w:t>
      </w:r>
    </w:p>
    <w:p w14:paraId="07B84A64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2" w:name="_Toc181018795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1.3.7.  Городской бюджет</w:t>
      </w:r>
      <w:bookmarkEnd w:id="12"/>
    </w:p>
    <w:p w14:paraId="75AC8851" w14:textId="27247307" w:rsidR="00C00432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Доходы бюджета города Благовещенска в 202</w:t>
      </w:r>
      <w:r w:rsidR="00F25092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</w:t>
      </w:r>
      <w:r w:rsidR="008041B7" w:rsidRPr="00076996">
        <w:rPr>
          <w:sz w:val="28"/>
          <w:szCs w:val="28"/>
        </w:rPr>
        <w:t>16,7 млрд. рублей</w:t>
      </w:r>
      <w:r w:rsidRPr="00076996">
        <w:rPr>
          <w:sz w:val="28"/>
          <w:szCs w:val="28"/>
        </w:rPr>
        <w:t>. рублей в сравнении с 201</w:t>
      </w:r>
      <w:r w:rsidR="006567C6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годом, выросли более чем в </w:t>
      </w:r>
      <w:r w:rsidR="006567C6" w:rsidRPr="00076996">
        <w:rPr>
          <w:sz w:val="28"/>
          <w:szCs w:val="28"/>
        </w:rPr>
        <w:t>2,5</w:t>
      </w:r>
      <w:r w:rsidRPr="00076996">
        <w:rPr>
          <w:sz w:val="28"/>
          <w:szCs w:val="28"/>
        </w:rPr>
        <w:t xml:space="preserve"> раза (в 201</w:t>
      </w:r>
      <w:r w:rsidR="006567C6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г. – </w:t>
      </w:r>
      <w:r w:rsidR="008041B7" w:rsidRPr="00076996">
        <w:rPr>
          <w:sz w:val="28"/>
          <w:szCs w:val="28"/>
        </w:rPr>
        <w:t>6,8 млрд</w:t>
      </w:r>
      <w:r w:rsidRPr="00076996">
        <w:rPr>
          <w:sz w:val="28"/>
          <w:szCs w:val="28"/>
        </w:rPr>
        <w:t xml:space="preserve">. руб.). </w:t>
      </w:r>
    </w:p>
    <w:p w14:paraId="624F371D" w14:textId="5D7BE676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Налоговые и неналоговые доходы </w:t>
      </w:r>
      <w:r w:rsidR="00C00432" w:rsidRPr="00076996">
        <w:rPr>
          <w:sz w:val="28"/>
          <w:szCs w:val="28"/>
        </w:rPr>
        <w:t xml:space="preserve">с 2019 года </w:t>
      </w:r>
      <w:r w:rsidR="00E509BF" w:rsidRPr="00076996">
        <w:rPr>
          <w:sz w:val="28"/>
          <w:szCs w:val="28"/>
        </w:rPr>
        <w:t>выросли</w:t>
      </w:r>
      <w:r w:rsidR="00C00432" w:rsidRPr="00076996">
        <w:rPr>
          <w:sz w:val="28"/>
          <w:szCs w:val="28"/>
        </w:rPr>
        <w:t xml:space="preserve"> на </w:t>
      </w:r>
      <w:r w:rsidR="008041B7" w:rsidRPr="00076996">
        <w:rPr>
          <w:sz w:val="28"/>
          <w:szCs w:val="28"/>
        </w:rPr>
        <w:t>1,7 млрд</w:t>
      </w:r>
      <w:r w:rsidR="00C00432" w:rsidRPr="00076996">
        <w:rPr>
          <w:sz w:val="28"/>
          <w:szCs w:val="28"/>
        </w:rPr>
        <w:t>. руб.</w:t>
      </w:r>
      <w:r w:rsidR="00E509BF" w:rsidRPr="00076996">
        <w:rPr>
          <w:sz w:val="28"/>
          <w:szCs w:val="28"/>
        </w:rPr>
        <w:t xml:space="preserve"> и в 2023 году составили </w:t>
      </w:r>
      <w:r w:rsidR="00706142" w:rsidRPr="00076996">
        <w:rPr>
          <w:sz w:val="28"/>
          <w:szCs w:val="28"/>
        </w:rPr>
        <w:t>5,0 млрд</w:t>
      </w:r>
      <w:r w:rsidR="00E509BF" w:rsidRPr="00076996">
        <w:rPr>
          <w:sz w:val="28"/>
          <w:szCs w:val="28"/>
        </w:rPr>
        <w:t>. руб.</w:t>
      </w:r>
      <w:r w:rsidR="00C00432" w:rsidRPr="00076996">
        <w:rPr>
          <w:sz w:val="28"/>
          <w:szCs w:val="28"/>
        </w:rPr>
        <w:t xml:space="preserve"> </w:t>
      </w:r>
      <w:r w:rsidR="00E509BF" w:rsidRPr="00076996">
        <w:rPr>
          <w:sz w:val="28"/>
          <w:szCs w:val="28"/>
        </w:rPr>
        <w:t xml:space="preserve">(2019 г. – </w:t>
      </w:r>
      <w:r w:rsidR="00706142" w:rsidRPr="00076996">
        <w:rPr>
          <w:sz w:val="28"/>
          <w:szCs w:val="28"/>
        </w:rPr>
        <w:t>3,3 млрд</w:t>
      </w:r>
      <w:r w:rsidR="00E509BF" w:rsidRPr="00076996">
        <w:rPr>
          <w:sz w:val="28"/>
          <w:szCs w:val="28"/>
        </w:rPr>
        <w:t xml:space="preserve">. руб.). </w:t>
      </w:r>
      <w:r w:rsidR="00C00432" w:rsidRPr="00076996">
        <w:rPr>
          <w:sz w:val="28"/>
          <w:szCs w:val="28"/>
        </w:rPr>
        <w:t>В</w:t>
      </w:r>
      <w:r w:rsidRPr="00076996">
        <w:rPr>
          <w:sz w:val="28"/>
          <w:szCs w:val="28"/>
        </w:rPr>
        <w:t xml:space="preserve"> структуре доходов городского бюджета</w:t>
      </w:r>
      <w:r w:rsidR="00E509BF" w:rsidRPr="00076996">
        <w:rPr>
          <w:sz w:val="28"/>
          <w:szCs w:val="28"/>
        </w:rPr>
        <w:t xml:space="preserve"> налоговые и неналоговые доходы</w:t>
      </w:r>
      <w:r w:rsidRPr="00076996">
        <w:rPr>
          <w:sz w:val="28"/>
          <w:szCs w:val="28"/>
        </w:rPr>
        <w:t xml:space="preserve"> в 202</w:t>
      </w:r>
      <w:r w:rsidR="00F66424" w:rsidRPr="00076996">
        <w:rPr>
          <w:sz w:val="28"/>
          <w:szCs w:val="28"/>
        </w:rPr>
        <w:t xml:space="preserve">3 </w:t>
      </w:r>
      <w:r w:rsidRPr="00076996">
        <w:rPr>
          <w:sz w:val="28"/>
          <w:szCs w:val="28"/>
        </w:rPr>
        <w:t>году составляли 2</w:t>
      </w:r>
      <w:r w:rsidR="00F66424" w:rsidRPr="00076996">
        <w:rPr>
          <w:sz w:val="28"/>
          <w:szCs w:val="28"/>
        </w:rPr>
        <w:t>9,6</w:t>
      </w:r>
      <w:r w:rsidRPr="00076996">
        <w:rPr>
          <w:sz w:val="28"/>
          <w:szCs w:val="28"/>
        </w:rPr>
        <w:t xml:space="preserve"> % (в 201</w:t>
      </w:r>
      <w:r w:rsidR="00F66424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г.  –</w:t>
      </w:r>
      <w:r w:rsidR="00F66424" w:rsidRPr="00076996">
        <w:rPr>
          <w:sz w:val="28"/>
          <w:szCs w:val="28"/>
        </w:rPr>
        <w:t xml:space="preserve"> 48,8</w:t>
      </w:r>
      <w:r w:rsidRPr="00076996">
        <w:rPr>
          <w:sz w:val="28"/>
          <w:szCs w:val="28"/>
        </w:rPr>
        <w:t xml:space="preserve">%). </w:t>
      </w:r>
    </w:p>
    <w:p w14:paraId="35496945" w14:textId="051813CD" w:rsidR="00523D7B" w:rsidRPr="00076996" w:rsidRDefault="00523D7B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Основное место в структуре налоговых и неналоговых доходов занимают налоговые доходы, на которые приходится 72,2% от общей суммы поступлений (2019 г. – 80,4%).</w:t>
      </w:r>
    </w:p>
    <w:p w14:paraId="39CE78C4" w14:textId="2ED6133F" w:rsidR="00523D7B" w:rsidRPr="00076996" w:rsidRDefault="00523D7B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Неналоговые доходы в структуре налоговых и неналоговых доходов городского бюджета по итогам 2023 года составили 27,8 % (2019 г. – 19,6%).</w:t>
      </w:r>
    </w:p>
    <w:p w14:paraId="3DF8A6D1" w14:textId="22121EBD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Безвозмездные поступления в структуре доходов городского бюджета в 202</w:t>
      </w:r>
      <w:r w:rsidR="00523D7B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составляли </w:t>
      </w:r>
      <w:r w:rsidR="00556CBB" w:rsidRPr="00076996">
        <w:rPr>
          <w:sz w:val="28"/>
          <w:szCs w:val="28"/>
        </w:rPr>
        <w:t>70,4</w:t>
      </w:r>
      <w:r w:rsidRPr="00076996">
        <w:rPr>
          <w:sz w:val="28"/>
          <w:szCs w:val="28"/>
        </w:rPr>
        <w:t>% (в 201</w:t>
      </w:r>
      <w:r w:rsidR="00556CBB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г. – </w:t>
      </w:r>
      <w:r w:rsidR="00556CBB" w:rsidRPr="00076996">
        <w:rPr>
          <w:sz w:val="28"/>
          <w:szCs w:val="28"/>
        </w:rPr>
        <w:t>51,2</w:t>
      </w:r>
      <w:r w:rsidRPr="00076996">
        <w:rPr>
          <w:sz w:val="28"/>
          <w:szCs w:val="28"/>
        </w:rPr>
        <w:t>%).</w:t>
      </w:r>
    </w:p>
    <w:p w14:paraId="4AF034D6" w14:textId="77777777" w:rsidR="00523D7B" w:rsidRPr="00076996" w:rsidRDefault="00523D7B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Расходы городского бюджета в 2023 году составили 16,34 млрд. рублей, с 2019 года, увеличились на 9,6 млрд. руб. (в 2019 г. – 6,76 млрд. руб.). </w:t>
      </w:r>
    </w:p>
    <w:p w14:paraId="0724793E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Основной проблемой городского бюджета является недостаток собственной доходной базы.</w:t>
      </w:r>
    </w:p>
    <w:p w14:paraId="1D4C06C8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3" w:name="_Toc181018796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1.3.8.  Туризм</w:t>
      </w:r>
      <w:bookmarkEnd w:id="13"/>
    </w:p>
    <w:p w14:paraId="08ACF68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Город Благовещенск является перспективным туристским центром Дальнего Востока, обладающим благоприятными природными, культурно-историческими, социально-экономическими, а также иными условиями, способными удовлетворить духовные и иные потребности туристов, содействовать поддержанию их жизнедеятельности, восстановлению и развитию их физических и душевных сил.</w:t>
      </w:r>
    </w:p>
    <w:p w14:paraId="6E7A8B02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Въездной туризм</w:t>
      </w:r>
    </w:p>
    <w:p w14:paraId="6E33B021" w14:textId="77777777" w:rsidR="0068454A" w:rsidRPr="00076996" w:rsidRDefault="0068454A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 xml:space="preserve">Таблица </w:t>
      </w:r>
      <w:r w:rsidR="008036C7" w:rsidRPr="00076996">
        <w:rPr>
          <w:bCs/>
          <w:sz w:val="28"/>
          <w:szCs w:val="28"/>
        </w:rPr>
        <w:t>7</w:t>
      </w:r>
    </w:p>
    <w:p w14:paraId="4FF8CB1D" w14:textId="77777777" w:rsidR="00316459" w:rsidRPr="00076996" w:rsidRDefault="0068454A" w:rsidP="00F610CD">
      <w:pPr>
        <w:pStyle w:val="a5"/>
        <w:keepNext/>
        <w:ind w:left="0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 xml:space="preserve">Туристический поток российских и китайских туристов </w:t>
      </w:r>
    </w:p>
    <w:p w14:paraId="1694EB62" w14:textId="77777777" w:rsidR="0068454A" w:rsidRPr="00076996" w:rsidRDefault="0068454A" w:rsidP="00F610CD">
      <w:pPr>
        <w:pStyle w:val="a5"/>
        <w:keepNext/>
        <w:ind w:left="0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в город Благовещенск</w:t>
      </w:r>
    </w:p>
    <w:p w14:paraId="6A16CBE4" w14:textId="77777777" w:rsidR="0068454A" w:rsidRPr="00076996" w:rsidRDefault="0068454A" w:rsidP="00F610CD">
      <w:pPr>
        <w:pStyle w:val="a5"/>
        <w:keepNext/>
        <w:ind w:left="0"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тыс.</w:t>
      </w:r>
      <w:r w:rsidR="00DE5E42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>чел.</w:t>
      </w:r>
    </w:p>
    <w:tbl>
      <w:tblPr>
        <w:tblStyle w:val="a6"/>
        <w:tblW w:w="5000" w:type="pct"/>
        <w:tblInd w:w="108" w:type="dxa"/>
        <w:tblLook w:val="04A0" w:firstRow="1" w:lastRow="0" w:firstColumn="1" w:lastColumn="0" w:noHBand="0" w:noVBand="1"/>
      </w:tblPr>
      <w:tblGrid>
        <w:gridCol w:w="2586"/>
        <w:gridCol w:w="1473"/>
        <w:gridCol w:w="1378"/>
        <w:gridCol w:w="1378"/>
        <w:gridCol w:w="1378"/>
        <w:gridCol w:w="1378"/>
      </w:tblGrid>
      <w:tr w:rsidR="000841B4" w:rsidRPr="00076996" w14:paraId="24DFB469" w14:textId="291BB1DC" w:rsidTr="000841B4">
        <w:tc>
          <w:tcPr>
            <w:tcW w:w="2127" w:type="dxa"/>
          </w:tcPr>
          <w:p w14:paraId="0798DA00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Наименование показателя</w:t>
            </w:r>
          </w:p>
        </w:tc>
        <w:tc>
          <w:tcPr>
            <w:tcW w:w="1211" w:type="dxa"/>
          </w:tcPr>
          <w:p w14:paraId="75CD025D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2019 г.</w:t>
            </w:r>
          </w:p>
        </w:tc>
        <w:tc>
          <w:tcPr>
            <w:tcW w:w="1134" w:type="dxa"/>
          </w:tcPr>
          <w:p w14:paraId="54E08E43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2020 г.</w:t>
            </w:r>
          </w:p>
        </w:tc>
        <w:tc>
          <w:tcPr>
            <w:tcW w:w="1134" w:type="dxa"/>
          </w:tcPr>
          <w:p w14:paraId="45BE9082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2021 г.</w:t>
            </w:r>
          </w:p>
        </w:tc>
        <w:tc>
          <w:tcPr>
            <w:tcW w:w="1134" w:type="dxa"/>
          </w:tcPr>
          <w:p w14:paraId="3ABAA1D8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2022 г.</w:t>
            </w:r>
          </w:p>
        </w:tc>
        <w:tc>
          <w:tcPr>
            <w:tcW w:w="1134" w:type="dxa"/>
          </w:tcPr>
          <w:p w14:paraId="2683164C" w14:textId="5ACA8F0C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2023 г.</w:t>
            </w:r>
          </w:p>
        </w:tc>
      </w:tr>
      <w:tr w:rsidR="000841B4" w:rsidRPr="00076996" w14:paraId="54D2AD88" w14:textId="0DFB1F21" w:rsidTr="000841B4">
        <w:tc>
          <w:tcPr>
            <w:tcW w:w="2127" w:type="dxa"/>
          </w:tcPr>
          <w:p w14:paraId="3518EAED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граждане России</w:t>
            </w:r>
          </w:p>
        </w:tc>
        <w:tc>
          <w:tcPr>
            <w:tcW w:w="1211" w:type="dxa"/>
          </w:tcPr>
          <w:p w14:paraId="26C004C5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238,0</w:t>
            </w:r>
          </w:p>
        </w:tc>
        <w:tc>
          <w:tcPr>
            <w:tcW w:w="1134" w:type="dxa"/>
          </w:tcPr>
          <w:p w14:paraId="2F83B044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106,0</w:t>
            </w:r>
          </w:p>
        </w:tc>
        <w:tc>
          <w:tcPr>
            <w:tcW w:w="1134" w:type="dxa"/>
          </w:tcPr>
          <w:p w14:paraId="6A0DEB1B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178,0</w:t>
            </w:r>
          </w:p>
        </w:tc>
        <w:tc>
          <w:tcPr>
            <w:tcW w:w="1134" w:type="dxa"/>
          </w:tcPr>
          <w:p w14:paraId="330152CF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275,0</w:t>
            </w:r>
          </w:p>
        </w:tc>
        <w:tc>
          <w:tcPr>
            <w:tcW w:w="1134" w:type="dxa"/>
          </w:tcPr>
          <w:p w14:paraId="75E5ED55" w14:textId="76D0BD64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97,8</w:t>
            </w:r>
          </w:p>
        </w:tc>
      </w:tr>
      <w:tr w:rsidR="000841B4" w:rsidRPr="00076996" w14:paraId="356A3F74" w14:textId="10CEC680" w:rsidTr="000841B4">
        <w:tc>
          <w:tcPr>
            <w:tcW w:w="2127" w:type="dxa"/>
          </w:tcPr>
          <w:p w14:paraId="31582E8C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граждане КНР</w:t>
            </w:r>
          </w:p>
        </w:tc>
        <w:tc>
          <w:tcPr>
            <w:tcW w:w="1211" w:type="dxa"/>
          </w:tcPr>
          <w:p w14:paraId="4645D000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114,0</w:t>
            </w:r>
          </w:p>
        </w:tc>
        <w:tc>
          <w:tcPr>
            <w:tcW w:w="1134" w:type="dxa"/>
          </w:tcPr>
          <w:p w14:paraId="7F4979A5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14,0</w:t>
            </w:r>
          </w:p>
        </w:tc>
        <w:tc>
          <w:tcPr>
            <w:tcW w:w="1134" w:type="dxa"/>
          </w:tcPr>
          <w:p w14:paraId="40CCB37D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0</w:t>
            </w:r>
          </w:p>
        </w:tc>
        <w:tc>
          <w:tcPr>
            <w:tcW w:w="1134" w:type="dxa"/>
          </w:tcPr>
          <w:p w14:paraId="080EA8B1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0</w:t>
            </w:r>
          </w:p>
        </w:tc>
        <w:tc>
          <w:tcPr>
            <w:tcW w:w="1134" w:type="dxa"/>
          </w:tcPr>
          <w:p w14:paraId="67A1D046" w14:textId="1FF0FEA2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188,6</w:t>
            </w:r>
          </w:p>
        </w:tc>
      </w:tr>
      <w:tr w:rsidR="000841B4" w:rsidRPr="00076996" w14:paraId="1F93A0BD" w14:textId="45BFFAFA" w:rsidTr="000841B4">
        <w:tc>
          <w:tcPr>
            <w:tcW w:w="2127" w:type="dxa"/>
          </w:tcPr>
          <w:p w14:paraId="481124F9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Всего</w:t>
            </w:r>
          </w:p>
        </w:tc>
        <w:tc>
          <w:tcPr>
            <w:tcW w:w="1211" w:type="dxa"/>
          </w:tcPr>
          <w:p w14:paraId="7370FEB9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352,0</w:t>
            </w:r>
          </w:p>
        </w:tc>
        <w:tc>
          <w:tcPr>
            <w:tcW w:w="1134" w:type="dxa"/>
          </w:tcPr>
          <w:p w14:paraId="50E8E422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120,0</w:t>
            </w:r>
          </w:p>
        </w:tc>
        <w:tc>
          <w:tcPr>
            <w:tcW w:w="1134" w:type="dxa"/>
          </w:tcPr>
          <w:p w14:paraId="1184DFF8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178,0</w:t>
            </w:r>
          </w:p>
        </w:tc>
        <w:tc>
          <w:tcPr>
            <w:tcW w:w="1134" w:type="dxa"/>
          </w:tcPr>
          <w:p w14:paraId="3190EAFC" w14:textId="77777777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275,0</w:t>
            </w:r>
          </w:p>
        </w:tc>
        <w:tc>
          <w:tcPr>
            <w:tcW w:w="1134" w:type="dxa"/>
          </w:tcPr>
          <w:p w14:paraId="710C11B9" w14:textId="7F1E9646" w:rsidR="000841B4" w:rsidRPr="00076996" w:rsidRDefault="000841B4" w:rsidP="00F610CD">
            <w:pPr>
              <w:pStyle w:val="a5"/>
              <w:keepNext/>
              <w:ind w:left="0"/>
              <w:jc w:val="both"/>
            </w:pPr>
            <w:r w:rsidRPr="00076996">
              <w:t>286,4</w:t>
            </w:r>
          </w:p>
        </w:tc>
      </w:tr>
    </w:tbl>
    <w:p w14:paraId="7D8A284E" w14:textId="77777777" w:rsidR="0068454A" w:rsidRPr="00076996" w:rsidRDefault="0068454A" w:rsidP="00F610CD">
      <w:pPr>
        <w:pStyle w:val="a5"/>
        <w:keepNext/>
        <w:ind w:left="0"/>
        <w:jc w:val="both"/>
        <w:rPr>
          <w:sz w:val="28"/>
          <w:szCs w:val="28"/>
        </w:rPr>
      </w:pPr>
    </w:p>
    <w:p w14:paraId="38393AA3" w14:textId="0E1F8078" w:rsidR="0068454A" w:rsidRPr="00076996" w:rsidRDefault="002E429F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До 2020 года, периода распространения пандемии, отмечалась положительная динамика по количеству туристов, посещающих </w:t>
      </w:r>
      <w:r w:rsidR="0068454A" w:rsidRPr="00076996">
        <w:rPr>
          <w:sz w:val="28"/>
          <w:szCs w:val="28"/>
        </w:rPr>
        <w:t xml:space="preserve">город. Благовещенск занимал первое место в Амурской области и четвертое место в России по посещаемости китайскими туристами после Москвы, Санкт-Петербурга и Владивостока. </w:t>
      </w:r>
    </w:p>
    <w:p w14:paraId="6BDE9D65" w14:textId="69902D7E" w:rsidR="002E429F" w:rsidRPr="00076996" w:rsidRDefault="002E429F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Въездной туристический поток в 2023 году составил 286,4 тыс. человек, снизившись по сравнению с 2019 годом на 19% (2019 г. 352 тыс. чел.)</w:t>
      </w:r>
      <w:r w:rsidR="006E23BC" w:rsidRPr="00076996">
        <w:rPr>
          <w:sz w:val="28"/>
          <w:szCs w:val="28"/>
        </w:rPr>
        <w:t>.</w:t>
      </w:r>
    </w:p>
    <w:p w14:paraId="068B5443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Благовещенск обладает уникальным культурно-историческим и природным наследием. На территории города находится более 80 объектов, увековечивающих память граждан и исторических событий, большое количество памятников истории и культуры, архитектуры и монументального искусства. Одним из восстановленных исторических памятников Благовещенска является величественная Триумфальная арка, украшающая городскую набережную. К памятникам истории и культуры относятся здание бывшего магазина «Торговый дом </w:t>
      </w:r>
      <w:proofErr w:type="spellStart"/>
      <w:r w:rsidRPr="00076996">
        <w:rPr>
          <w:sz w:val="28"/>
          <w:szCs w:val="28"/>
        </w:rPr>
        <w:t>Кунст</w:t>
      </w:r>
      <w:proofErr w:type="spellEnd"/>
      <w:r w:rsidRPr="00076996">
        <w:rPr>
          <w:sz w:val="28"/>
          <w:szCs w:val="28"/>
        </w:rPr>
        <w:t xml:space="preserve"> и </w:t>
      </w:r>
      <w:proofErr w:type="spellStart"/>
      <w:r w:rsidRPr="00076996">
        <w:rPr>
          <w:sz w:val="28"/>
          <w:szCs w:val="28"/>
        </w:rPr>
        <w:t>Альбертс</w:t>
      </w:r>
      <w:proofErr w:type="spellEnd"/>
      <w:r w:rsidRPr="00076996">
        <w:rPr>
          <w:sz w:val="28"/>
          <w:szCs w:val="28"/>
        </w:rPr>
        <w:t xml:space="preserve">», в котором располагается Амурский областной краеведческий музей, здание бывшего универсального магазина «Торговый дом </w:t>
      </w:r>
      <w:proofErr w:type="spellStart"/>
      <w:r w:rsidRPr="00076996">
        <w:rPr>
          <w:sz w:val="28"/>
          <w:szCs w:val="28"/>
        </w:rPr>
        <w:t>И.Чурин</w:t>
      </w:r>
      <w:proofErr w:type="spellEnd"/>
      <w:r w:rsidRPr="00076996">
        <w:rPr>
          <w:sz w:val="28"/>
          <w:szCs w:val="28"/>
        </w:rPr>
        <w:t xml:space="preserve"> и К», ныне Центр эстетического воспитания им. Белоглазова, здание железнодорожного вокзала, 1915 г. и многие другие. На территории села Белогорье расположено более 20 туристических баз.</w:t>
      </w:r>
    </w:p>
    <w:p w14:paraId="7FD455DC" w14:textId="4811AAA8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 территории города Благовещенска расположены </w:t>
      </w:r>
      <w:r w:rsidR="009C7411" w:rsidRPr="00076996">
        <w:rPr>
          <w:sz w:val="28"/>
          <w:szCs w:val="28"/>
        </w:rPr>
        <w:t>40</w:t>
      </w:r>
      <w:r w:rsidRPr="00076996">
        <w:rPr>
          <w:sz w:val="28"/>
          <w:szCs w:val="28"/>
        </w:rPr>
        <w:t xml:space="preserve"> гостиниц на </w:t>
      </w:r>
      <w:r w:rsidR="009C7411" w:rsidRPr="00076996">
        <w:rPr>
          <w:sz w:val="28"/>
          <w:szCs w:val="28"/>
        </w:rPr>
        <w:t>1617</w:t>
      </w:r>
      <w:r w:rsidRPr="00076996">
        <w:rPr>
          <w:sz w:val="28"/>
          <w:szCs w:val="28"/>
        </w:rPr>
        <w:t xml:space="preserve"> номер из них:</w:t>
      </w:r>
    </w:p>
    <w:p w14:paraId="0FEEDBE6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4 звезды – 3 гостиницы;</w:t>
      </w:r>
    </w:p>
    <w:p w14:paraId="5976CD83" w14:textId="13628344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3 звезды – </w:t>
      </w:r>
      <w:r w:rsidR="009C7411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гостиниц;</w:t>
      </w:r>
    </w:p>
    <w:p w14:paraId="3DB6F4F4" w14:textId="072FD231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2 звезды – </w:t>
      </w:r>
      <w:r w:rsidR="009C7411" w:rsidRPr="00076996">
        <w:rPr>
          <w:sz w:val="28"/>
          <w:szCs w:val="28"/>
        </w:rPr>
        <w:t>2</w:t>
      </w:r>
      <w:r w:rsidRPr="00076996">
        <w:rPr>
          <w:sz w:val="28"/>
          <w:szCs w:val="28"/>
        </w:rPr>
        <w:t xml:space="preserve"> гостиницы;</w:t>
      </w:r>
    </w:p>
    <w:p w14:paraId="2EE010BB" w14:textId="096C8F6E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1 звезда – </w:t>
      </w:r>
      <w:r w:rsidR="009C7411" w:rsidRPr="00076996">
        <w:rPr>
          <w:sz w:val="28"/>
          <w:szCs w:val="28"/>
        </w:rPr>
        <w:t>2</w:t>
      </w:r>
      <w:r w:rsidRPr="00076996">
        <w:rPr>
          <w:sz w:val="28"/>
          <w:szCs w:val="28"/>
        </w:rPr>
        <w:t xml:space="preserve"> гостиница;</w:t>
      </w:r>
    </w:p>
    <w:p w14:paraId="64EE9279" w14:textId="04E5E6DB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некатегорийные – 2</w:t>
      </w:r>
      <w:r w:rsidR="009C7411" w:rsidRPr="00076996">
        <w:rPr>
          <w:sz w:val="28"/>
          <w:szCs w:val="28"/>
        </w:rPr>
        <w:t>4</w:t>
      </w:r>
      <w:r w:rsidRPr="00076996">
        <w:rPr>
          <w:sz w:val="28"/>
          <w:szCs w:val="28"/>
        </w:rPr>
        <w:t xml:space="preserve"> гостиницы.</w:t>
      </w:r>
    </w:p>
    <w:p w14:paraId="5A2D2F8D" w14:textId="2FF54971" w:rsidR="00F84FF5" w:rsidRPr="00076996" w:rsidRDefault="00F84FF5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Основны</w:t>
      </w:r>
      <w:r w:rsidR="00D57478" w:rsidRPr="00076996">
        <w:rPr>
          <w:sz w:val="28"/>
          <w:szCs w:val="28"/>
        </w:rPr>
        <w:t>е гостиницы</w:t>
      </w:r>
      <w:r w:rsidRPr="00076996">
        <w:rPr>
          <w:sz w:val="28"/>
          <w:szCs w:val="28"/>
        </w:rPr>
        <w:t xml:space="preserve"> г. Благовещенска: отель </w:t>
      </w:r>
      <w:r w:rsidR="00706142" w:rsidRPr="00076996">
        <w:rPr>
          <w:sz w:val="28"/>
          <w:szCs w:val="28"/>
        </w:rPr>
        <w:t>«</w:t>
      </w:r>
      <w:proofErr w:type="spellStart"/>
      <w:r w:rsidR="00706142" w:rsidRPr="00076996">
        <w:rPr>
          <w:sz w:val="28"/>
          <w:szCs w:val="28"/>
        </w:rPr>
        <w:t>Меркури</w:t>
      </w:r>
      <w:proofErr w:type="spellEnd"/>
      <w:r w:rsidR="00706142" w:rsidRPr="00076996">
        <w:rPr>
          <w:sz w:val="28"/>
          <w:szCs w:val="28"/>
        </w:rPr>
        <w:t xml:space="preserve">», </w:t>
      </w:r>
      <w:r w:rsidRPr="00076996">
        <w:rPr>
          <w:sz w:val="28"/>
          <w:szCs w:val="28"/>
        </w:rPr>
        <w:t>гостиница «Глория», гостиница «</w:t>
      </w:r>
      <w:proofErr w:type="spellStart"/>
      <w:r w:rsidRPr="00076996">
        <w:rPr>
          <w:sz w:val="28"/>
          <w:szCs w:val="28"/>
        </w:rPr>
        <w:t>Амурассо</w:t>
      </w:r>
      <w:proofErr w:type="spellEnd"/>
      <w:r w:rsidRPr="00076996">
        <w:rPr>
          <w:sz w:val="28"/>
          <w:szCs w:val="28"/>
        </w:rPr>
        <w:t>», гостиница «Дружба», гостиница «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», гостиница «Азия».</w:t>
      </w:r>
    </w:p>
    <w:p w14:paraId="2F76232B" w14:textId="77777777" w:rsidR="0068454A" w:rsidRPr="00076996" w:rsidRDefault="0068454A" w:rsidP="00D57478">
      <w:pPr>
        <w:pStyle w:val="a5"/>
        <w:keepNext/>
        <w:spacing w:before="120"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Выездной туризм</w:t>
      </w:r>
    </w:p>
    <w:p w14:paraId="62300215" w14:textId="68BB1341" w:rsidR="0068454A" w:rsidRPr="00076996" w:rsidRDefault="009C7411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Важным звеном туризма являются его организаторы: туристские организации в статусе туроператоров, </w:t>
      </w:r>
      <w:proofErr w:type="spellStart"/>
      <w:r w:rsidRPr="00076996">
        <w:rPr>
          <w:sz w:val="28"/>
          <w:szCs w:val="28"/>
        </w:rPr>
        <w:t>турагентов</w:t>
      </w:r>
      <w:proofErr w:type="spellEnd"/>
      <w:r w:rsidRPr="00076996">
        <w:rPr>
          <w:sz w:val="28"/>
          <w:szCs w:val="28"/>
        </w:rPr>
        <w:t xml:space="preserve">, туристско-экскурсионных бюро. </w:t>
      </w:r>
      <w:r w:rsidR="002E429F" w:rsidRPr="00076996">
        <w:rPr>
          <w:sz w:val="28"/>
          <w:szCs w:val="28"/>
        </w:rPr>
        <w:t>В</w:t>
      </w:r>
      <w:r w:rsidRPr="00076996">
        <w:rPr>
          <w:sz w:val="28"/>
          <w:szCs w:val="28"/>
        </w:rPr>
        <w:t xml:space="preserve"> 2023 год</w:t>
      </w:r>
      <w:r w:rsidR="002E429F" w:rsidRPr="00076996">
        <w:rPr>
          <w:sz w:val="28"/>
          <w:szCs w:val="28"/>
        </w:rPr>
        <w:t>у</w:t>
      </w:r>
      <w:r w:rsidRPr="00076996">
        <w:rPr>
          <w:sz w:val="28"/>
          <w:szCs w:val="28"/>
        </w:rPr>
        <w:t xml:space="preserve"> в туристскую деятельность осуществляли 59 организаций (в 20</w:t>
      </w:r>
      <w:r w:rsidR="002E429F" w:rsidRPr="00076996">
        <w:rPr>
          <w:sz w:val="28"/>
          <w:szCs w:val="28"/>
        </w:rPr>
        <w:t xml:space="preserve">19 </w:t>
      </w:r>
      <w:r w:rsidRPr="00076996">
        <w:rPr>
          <w:sz w:val="28"/>
          <w:szCs w:val="28"/>
        </w:rPr>
        <w:t>г. – 5</w:t>
      </w:r>
      <w:r w:rsidR="002E429F" w:rsidRPr="00076996">
        <w:rPr>
          <w:sz w:val="28"/>
          <w:szCs w:val="28"/>
        </w:rPr>
        <w:t>6</w:t>
      </w:r>
      <w:r w:rsidRPr="00076996">
        <w:rPr>
          <w:sz w:val="28"/>
          <w:szCs w:val="28"/>
        </w:rPr>
        <w:t>), из них 3 фирмы занимались только туроператорской деятельностью, 8 - туроператорской и турагентской деятельностью, 48 - только продвижением туров</w:t>
      </w:r>
      <w:r w:rsidR="002E429F" w:rsidRPr="00076996">
        <w:rPr>
          <w:sz w:val="28"/>
          <w:szCs w:val="28"/>
        </w:rPr>
        <w:t xml:space="preserve"> (2019 г. – 2, 13, 41 соответственно)</w:t>
      </w:r>
      <w:r w:rsidRPr="00076996">
        <w:rPr>
          <w:sz w:val="28"/>
          <w:szCs w:val="28"/>
        </w:rPr>
        <w:t>.</w:t>
      </w:r>
    </w:p>
    <w:p w14:paraId="28B38843" w14:textId="7DB314AD" w:rsidR="00F84FF5" w:rsidRPr="00076996" w:rsidRDefault="00F84FF5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Основные туристические операторы: ООО «Дальневосточный туристический центр «Амур», ООО «Пилигрим Плюс», ООО «Бон Вояж», ООО «</w:t>
      </w:r>
      <w:proofErr w:type="spellStart"/>
      <w:r w:rsidRPr="00076996">
        <w:rPr>
          <w:sz w:val="28"/>
          <w:szCs w:val="28"/>
        </w:rPr>
        <w:t>Амурпрофтур</w:t>
      </w:r>
      <w:proofErr w:type="spellEnd"/>
      <w:r w:rsidRPr="00076996">
        <w:rPr>
          <w:sz w:val="28"/>
          <w:szCs w:val="28"/>
        </w:rPr>
        <w:t>», ООО Турбюро «Дальневосточный Феникс», АО (фирма) «</w:t>
      </w:r>
      <w:proofErr w:type="spellStart"/>
      <w:r w:rsidRPr="00076996">
        <w:rPr>
          <w:sz w:val="28"/>
          <w:szCs w:val="28"/>
        </w:rPr>
        <w:t>Амуртурист</w:t>
      </w:r>
      <w:proofErr w:type="spellEnd"/>
      <w:r w:rsidRPr="00076996">
        <w:rPr>
          <w:sz w:val="28"/>
          <w:szCs w:val="28"/>
        </w:rPr>
        <w:t>», ООО «Мега-Тур», ООО «Спутник», ООО «С-</w:t>
      </w:r>
      <w:proofErr w:type="spellStart"/>
      <w:r w:rsidRPr="00076996">
        <w:rPr>
          <w:sz w:val="28"/>
          <w:szCs w:val="28"/>
        </w:rPr>
        <w:t>Тревел</w:t>
      </w:r>
      <w:proofErr w:type="spellEnd"/>
      <w:r w:rsidRPr="00076996">
        <w:rPr>
          <w:sz w:val="28"/>
          <w:szCs w:val="28"/>
        </w:rPr>
        <w:t>».</w:t>
      </w:r>
    </w:p>
    <w:p w14:paraId="46CDEFFF" w14:textId="5A7C7025" w:rsidR="00900AED" w:rsidRPr="00076996" w:rsidRDefault="00900AED" w:rsidP="00706142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Общее количество работников, занятых в сфере туризма </w:t>
      </w:r>
      <w:r w:rsidR="003647A9" w:rsidRPr="00076996">
        <w:rPr>
          <w:sz w:val="28"/>
          <w:szCs w:val="28"/>
        </w:rPr>
        <w:t>2,3 тыс. человек</w:t>
      </w:r>
      <w:r w:rsidRPr="00076996">
        <w:rPr>
          <w:sz w:val="28"/>
          <w:szCs w:val="28"/>
        </w:rPr>
        <w:t xml:space="preserve">. Удельный вес занятых в сфере туризма </w:t>
      </w:r>
      <w:r w:rsidR="005C7FF2" w:rsidRPr="00076996">
        <w:rPr>
          <w:sz w:val="28"/>
          <w:szCs w:val="28"/>
        </w:rPr>
        <w:t>–</w:t>
      </w:r>
      <w:r w:rsidRPr="00076996">
        <w:rPr>
          <w:sz w:val="28"/>
          <w:szCs w:val="28"/>
        </w:rPr>
        <w:t xml:space="preserve"> </w:t>
      </w:r>
      <w:r w:rsidR="005C7FF2" w:rsidRPr="00076996">
        <w:rPr>
          <w:sz w:val="28"/>
          <w:szCs w:val="28"/>
        </w:rPr>
        <w:t>3,6</w:t>
      </w:r>
      <w:r w:rsidRPr="00076996">
        <w:rPr>
          <w:sz w:val="28"/>
          <w:szCs w:val="28"/>
        </w:rPr>
        <w:t xml:space="preserve">% от общей численности </w:t>
      </w:r>
      <w:r w:rsidR="005C7FF2" w:rsidRPr="00076996">
        <w:rPr>
          <w:sz w:val="28"/>
          <w:szCs w:val="28"/>
        </w:rPr>
        <w:t>работников</w:t>
      </w:r>
      <w:r w:rsidRPr="00076996">
        <w:rPr>
          <w:sz w:val="28"/>
          <w:szCs w:val="28"/>
        </w:rPr>
        <w:t>.</w:t>
      </w:r>
      <w:r w:rsidR="00706142" w:rsidRPr="00076996">
        <w:rPr>
          <w:sz w:val="28"/>
          <w:szCs w:val="28"/>
        </w:rPr>
        <w:t xml:space="preserve"> Заработная плата в 2023 году составляет 62 680,8 руб., это ниже средней по городу на 18,9 %. По сравнению с 2019 годом заработная плата  выросла на 48,5%.</w:t>
      </w:r>
    </w:p>
    <w:p w14:paraId="2C696500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Основными проблемами развития туризма в городе Благовещенске являются недостаточное использование туристского потенциала, неразвитость туристской деятельности и инфраструктуры.</w:t>
      </w:r>
    </w:p>
    <w:p w14:paraId="62546A78" w14:textId="77777777" w:rsidR="0068454A" w:rsidRPr="00076996" w:rsidRDefault="0068454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14" w:name="_Toc181018797"/>
      <w:r w:rsidRPr="00076996">
        <w:rPr>
          <w:rFonts w:ascii="Times New Roman" w:hAnsi="Times New Roman" w:cs="Times New Roman"/>
          <w:color w:val="auto"/>
        </w:rPr>
        <w:t>1.4.  Анализ социальной сферы</w:t>
      </w:r>
      <w:bookmarkEnd w:id="14"/>
      <w:r w:rsidRPr="00076996">
        <w:rPr>
          <w:rFonts w:ascii="Times New Roman" w:hAnsi="Times New Roman" w:cs="Times New Roman"/>
          <w:color w:val="auto"/>
        </w:rPr>
        <w:t xml:space="preserve"> </w:t>
      </w:r>
    </w:p>
    <w:p w14:paraId="5B8563A5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5" w:name="_Toc181018798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1.4.1. Население</w:t>
      </w:r>
      <w:bookmarkEnd w:id="15"/>
    </w:p>
    <w:p w14:paraId="274C99EB" w14:textId="2ACD693E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соответствии с Законом Амурской области от 14.03.2005 №447-ОЗ (ред. от 26.04.2013) «О наделении муниципального образования города Благовещенск статусом городского округа и об установлении его границ» в состав города Благовещенска входят сельские населенные пункты, не являющиеся муниципальными образованиями: село Белогорье, поселок </w:t>
      </w:r>
      <w:proofErr w:type="spellStart"/>
      <w:r w:rsidRPr="00076996">
        <w:rPr>
          <w:sz w:val="28"/>
          <w:szCs w:val="28"/>
        </w:rPr>
        <w:t>Мухинка</w:t>
      </w:r>
      <w:proofErr w:type="spellEnd"/>
      <w:r w:rsidRPr="00076996">
        <w:rPr>
          <w:sz w:val="28"/>
          <w:szCs w:val="28"/>
        </w:rPr>
        <w:t xml:space="preserve">, железнодорожные станции Белогорье и </w:t>
      </w:r>
      <w:proofErr w:type="spellStart"/>
      <w:r w:rsidRPr="00076996">
        <w:rPr>
          <w:sz w:val="28"/>
          <w:szCs w:val="28"/>
        </w:rPr>
        <w:t>Призейская</w:t>
      </w:r>
      <w:proofErr w:type="spellEnd"/>
      <w:r w:rsidRPr="00076996">
        <w:rPr>
          <w:sz w:val="28"/>
          <w:szCs w:val="28"/>
        </w:rPr>
        <w:t xml:space="preserve">, село Плодопитомник, село Садовое. </w:t>
      </w:r>
    </w:p>
    <w:p w14:paraId="40B99234" w14:textId="329D4E5C" w:rsidR="003C47ED" w:rsidRPr="00076996" w:rsidRDefault="003C47E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  <w:lang w:val="en-US"/>
        </w:rPr>
        <w:t>C</w:t>
      </w:r>
      <w:r w:rsidRPr="00076996">
        <w:rPr>
          <w:sz w:val="28"/>
          <w:szCs w:val="28"/>
        </w:rPr>
        <w:t xml:space="preserve"> 201</w:t>
      </w:r>
      <w:r w:rsidR="00070E94" w:rsidRPr="00076996">
        <w:rPr>
          <w:sz w:val="28"/>
          <w:szCs w:val="28"/>
        </w:rPr>
        <w:t>1</w:t>
      </w:r>
      <w:r w:rsidRPr="00076996">
        <w:rPr>
          <w:sz w:val="28"/>
          <w:szCs w:val="28"/>
        </w:rPr>
        <w:t xml:space="preserve"> численность населения города Благовещенска увеличилось на 25 426 человек, или на 11,6 %. </w:t>
      </w:r>
      <w:r w:rsidR="0068454A" w:rsidRPr="00076996">
        <w:rPr>
          <w:sz w:val="28"/>
          <w:szCs w:val="28"/>
        </w:rPr>
        <w:t>По оценке Росстата, с учетом итогов ВПН-2020, численность постоянного населения го</w:t>
      </w:r>
      <w:r w:rsidR="0031576C" w:rsidRPr="00076996">
        <w:rPr>
          <w:sz w:val="28"/>
          <w:szCs w:val="28"/>
        </w:rPr>
        <w:t>рода Благовещенска на 01.01.2024</w:t>
      </w:r>
      <w:r w:rsidR="0068454A" w:rsidRPr="00076996">
        <w:rPr>
          <w:sz w:val="28"/>
          <w:szCs w:val="28"/>
        </w:rPr>
        <w:t xml:space="preserve"> составляет 24</w:t>
      </w:r>
      <w:r w:rsidR="0031576C" w:rsidRPr="00076996">
        <w:rPr>
          <w:sz w:val="28"/>
          <w:szCs w:val="28"/>
        </w:rPr>
        <w:t xml:space="preserve">5 244 </w:t>
      </w:r>
      <w:r w:rsidR="0068454A" w:rsidRPr="00076996">
        <w:rPr>
          <w:sz w:val="28"/>
          <w:szCs w:val="28"/>
        </w:rPr>
        <w:t>чел</w:t>
      </w:r>
      <w:r w:rsidR="00A05C9B" w:rsidRPr="00076996">
        <w:rPr>
          <w:sz w:val="28"/>
          <w:szCs w:val="28"/>
        </w:rPr>
        <w:t>.</w:t>
      </w:r>
      <w:r w:rsidRPr="00076996">
        <w:rPr>
          <w:sz w:val="28"/>
          <w:szCs w:val="28"/>
        </w:rPr>
        <w:t xml:space="preserve"> </w:t>
      </w:r>
    </w:p>
    <w:p w14:paraId="2A2AB9D2" w14:textId="77777777" w:rsidR="0068454A" w:rsidRPr="00076996" w:rsidRDefault="0068454A" w:rsidP="00F610CD">
      <w:pPr>
        <w:keepNext/>
        <w:jc w:val="right"/>
        <w:rPr>
          <w:sz w:val="28"/>
          <w:szCs w:val="28"/>
        </w:rPr>
      </w:pPr>
      <w:r w:rsidRPr="00076996">
        <w:rPr>
          <w:sz w:val="28"/>
          <w:szCs w:val="28"/>
        </w:rPr>
        <w:t xml:space="preserve">Таблица </w:t>
      </w:r>
      <w:r w:rsidR="008036C7" w:rsidRPr="00076996">
        <w:rPr>
          <w:sz w:val="28"/>
          <w:szCs w:val="28"/>
        </w:rPr>
        <w:t>8</w:t>
      </w:r>
    </w:p>
    <w:p w14:paraId="44277A77" w14:textId="77777777" w:rsidR="0068454A" w:rsidRPr="00076996" w:rsidRDefault="0068454A" w:rsidP="00F610CD">
      <w:pPr>
        <w:keepNext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Численность населения по населённым пунктам, входящим в состав го</w:t>
      </w:r>
      <w:r w:rsidR="00CC24B2" w:rsidRPr="00076996">
        <w:rPr>
          <w:sz w:val="28"/>
          <w:szCs w:val="28"/>
        </w:rPr>
        <w:t>рода Благовещенска на 01.01.2024</w:t>
      </w:r>
      <w:r w:rsidRPr="00076996">
        <w:rPr>
          <w:sz w:val="28"/>
          <w:szCs w:val="28"/>
        </w:rPr>
        <w:t xml:space="preserve"> </w:t>
      </w:r>
    </w:p>
    <w:p w14:paraId="39920484" w14:textId="77777777" w:rsidR="00066AAB" w:rsidRPr="00076996" w:rsidRDefault="00066AAB" w:rsidP="00F610CD">
      <w:pPr>
        <w:keepNext/>
        <w:jc w:val="right"/>
        <w:rPr>
          <w:sz w:val="28"/>
          <w:szCs w:val="28"/>
        </w:rPr>
      </w:pPr>
      <w:r w:rsidRPr="00076996">
        <w:rPr>
          <w:sz w:val="28"/>
          <w:szCs w:val="28"/>
        </w:rPr>
        <w:t>человек</w:t>
      </w:r>
    </w:p>
    <w:tbl>
      <w:tblPr>
        <w:tblW w:w="4796" w:type="pct"/>
        <w:tblInd w:w="250" w:type="dxa"/>
        <w:tblLook w:val="04A0" w:firstRow="1" w:lastRow="0" w:firstColumn="1" w:lastColumn="0" w:noHBand="0" w:noVBand="1"/>
      </w:tblPr>
      <w:tblGrid>
        <w:gridCol w:w="4394"/>
        <w:gridCol w:w="2127"/>
        <w:gridCol w:w="2660"/>
      </w:tblGrid>
      <w:tr w:rsidR="0068454A" w:rsidRPr="00076996" w14:paraId="30EC305E" w14:textId="77777777" w:rsidTr="003C47ED">
        <w:trPr>
          <w:trHeight w:val="315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C41B43" w14:textId="77777777" w:rsidR="0068454A" w:rsidRPr="00076996" w:rsidRDefault="0068454A" w:rsidP="00F610CD">
            <w:pPr>
              <w:keepNext/>
              <w:rPr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6B4FA" w14:textId="77777777" w:rsidR="0068454A" w:rsidRPr="00076996" w:rsidRDefault="0068454A" w:rsidP="00F610CD">
            <w:pPr>
              <w:keepNext/>
              <w:ind w:left="-114" w:right="-114"/>
              <w:jc w:val="center"/>
            </w:pPr>
            <w:r w:rsidRPr="00076996">
              <w:t>на 01 января</w:t>
            </w:r>
            <w:r w:rsidR="003C47ED" w:rsidRPr="00076996">
              <w:t xml:space="preserve"> 2024</w:t>
            </w:r>
            <w:r w:rsidRPr="00076996">
              <w:t xml:space="preserve"> г</w:t>
            </w:r>
          </w:p>
        </w:tc>
        <w:tc>
          <w:tcPr>
            <w:tcW w:w="2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69BA47" w14:textId="77777777" w:rsidR="0068454A" w:rsidRPr="00076996" w:rsidRDefault="0068454A" w:rsidP="00F610CD">
            <w:pPr>
              <w:keepNext/>
              <w:ind w:left="-110"/>
              <w:jc w:val="center"/>
            </w:pPr>
            <w:r w:rsidRPr="00076996">
              <w:t xml:space="preserve">Среднегодовая </w:t>
            </w:r>
          </w:p>
          <w:p w14:paraId="6B1C1F5D" w14:textId="77777777" w:rsidR="0068454A" w:rsidRPr="00076996" w:rsidRDefault="003C47ED" w:rsidP="00F610CD">
            <w:pPr>
              <w:keepNext/>
              <w:ind w:left="-110"/>
              <w:jc w:val="center"/>
            </w:pPr>
            <w:r w:rsidRPr="00076996">
              <w:t>за 2023</w:t>
            </w:r>
            <w:r w:rsidR="0068454A" w:rsidRPr="00076996">
              <w:t xml:space="preserve"> г</w:t>
            </w:r>
          </w:p>
        </w:tc>
      </w:tr>
      <w:tr w:rsidR="003C47ED" w:rsidRPr="00076996" w14:paraId="47D60813" w14:textId="77777777" w:rsidTr="00A76BA8">
        <w:trPr>
          <w:trHeight w:val="315"/>
        </w:trPr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84A1B" w14:textId="77777777" w:rsidR="003C47ED" w:rsidRPr="00076996" w:rsidRDefault="003C47ED" w:rsidP="00F610CD">
            <w:pPr>
              <w:keepNext/>
            </w:pPr>
            <w:r w:rsidRPr="00076996">
              <w:t>Городской округ город Благовещенск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0FE459" w14:textId="77777777" w:rsidR="003C47ED" w:rsidRPr="00076996" w:rsidRDefault="003C47ED" w:rsidP="00F610CD">
            <w:pPr>
              <w:keepNext/>
              <w:jc w:val="right"/>
            </w:pPr>
            <w:r w:rsidRPr="00076996">
              <w:t>245244</w:t>
            </w:r>
          </w:p>
        </w:tc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7EB98" w14:textId="77777777" w:rsidR="003C47ED" w:rsidRPr="00076996" w:rsidRDefault="003C47ED" w:rsidP="00F610CD">
            <w:pPr>
              <w:keepNext/>
              <w:jc w:val="right"/>
            </w:pPr>
            <w:r w:rsidRPr="00076996">
              <w:t>245624</w:t>
            </w:r>
          </w:p>
        </w:tc>
      </w:tr>
      <w:tr w:rsidR="003C47ED" w:rsidRPr="00076996" w14:paraId="16AA686E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0A348" w14:textId="77777777" w:rsidR="003C47ED" w:rsidRPr="00076996" w:rsidRDefault="003C47ED" w:rsidP="00F610CD">
            <w:pPr>
              <w:keepNext/>
            </w:pPr>
            <w:r w:rsidRPr="00076996">
              <w:lastRenderedPageBreak/>
              <w:t>Городское население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84EDF4" w14:textId="77777777" w:rsidR="003C47ED" w:rsidRPr="00076996" w:rsidRDefault="003C47ED" w:rsidP="00F610CD">
            <w:pPr>
              <w:keepNext/>
              <w:jc w:val="right"/>
            </w:pPr>
            <w:r w:rsidRPr="00076996">
              <w:t>239864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A97998" w14:textId="77777777" w:rsidR="003C47ED" w:rsidRPr="00076996" w:rsidRDefault="003C47ED" w:rsidP="00F610CD">
            <w:pPr>
              <w:keepNext/>
              <w:jc w:val="right"/>
            </w:pPr>
            <w:r w:rsidRPr="00076996">
              <w:t>240218</w:t>
            </w:r>
          </w:p>
        </w:tc>
      </w:tr>
      <w:tr w:rsidR="003C47ED" w:rsidRPr="00076996" w14:paraId="30B8824D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4FDE2" w14:textId="77777777" w:rsidR="003C47ED" w:rsidRPr="00076996" w:rsidRDefault="003C47ED" w:rsidP="00F610CD">
            <w:pPr>
              <w:keepNext/>
            </w:pPr>
            <w:r w:rsidRPr="00076996">
              <w:t>Сельское население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3C8A3C" w14:textId="77777777" w:rsidR="003C47ED" w:rsidRPr="00076996" w:rsidRDefault="003C47ED" w:rsidP="00F610CD">
            <w:pPr>
              <w:keepNext/>
              <w:jc w:val="right"/>
            </w:pPr>
            <w:r w:rsidRPr="00076996">
              <w:t>5380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01669" w14:textId="77777777" w:rsidR="003C47ED" w:rsidRPr="00076996" w:rsidRDefault="003C47ED" w:rsidP="00F610CD">
            <w:pPr>
              <w:keepNext/>
              <w:jc w:val="right"/>
            </w:pPr>
            <w:r w:rsidRPr="00076996">
              <w:t>5406</w:t>
            </w:r>
          </w:p>
        </w:tc>
      </w:tr>
      <w:tr w:rsidR="003C47ED" w:rsidRPr="00076996" w14:paraId="2BC8F85A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B9ABE" w14:textId="77777777" w:rsidR="003C47ED" w:rsidRPr="00076996" w:rsidRDefault="003C47ED" w:rsidP="00F610CD">
            <w:pPr>
              <w:keepNext/>
            </w:pPr>
            <w:r w:rsidRPr="00076996">
              <w:t>г. Благовещенск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1C2B8A" w14:textId="77777777" w:rsidR="003C47ED" w:rsidRPr="00076996" w:rsidRDefault="003C47ED" w:rsidP="00F610CD">
            <w:pPr>
              <w:keepNext/>
              <w:jc w:val="right"/>
            </w:pPr>
            <w:r w:rsidRPr="00076996">
              <w:t>239864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F0FAB" w14:textId="77777777" w:rsidR="003C47ED" w:rsidRPr="00076996" w:rsidRDefault="003C47ED" w:rsidP="00F610CD">
            <w:pPr>
              <w:keepNext/>
              <w:jc w:val="right"/>
            </w:pPr>
            <w:r w:rsidRPr="00076996">
              <w:t>240223</w:t>
            </w:r>
          </w:p>
        </w:tc>
      </w:tr>
      <w:tr w:rsidR="003C47ED" w:rsidRPr="00076996" w14:paraId="4FF49D9F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C5761" w14:textId="77777777" w:rsidR="003C47ED" w:rsidRPr="00076996" w:rsidRDefault="003C47ED" w:rsidP="00F610CD">
            <w:pPr>
              <w:keepNext/>
            </w:pPr>
            <w:r w:rsidRPr="00076996">
              <w:t>село Белогорье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E11768" w14:textId="77777777" w:rsidR="003C47ED" w:rsidRPr="00076996" w:rsidRDefault="003C47ED" w:rsidP="00F610CD">
            <w:pPr>
              <w:keepNext/>
              <w:jc w:val="right"/>
            </w:pPr>
            <w:r w:rsidRPr="00076996">
              <w:t>3012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4BAB39" w14:textId="77777777" w:rsidR="003C47ED" w:rsidRPr="00076996" w:rsidRDefault="003C47ED" w:rsidP="00F610CD">
            <w:pPr>
              <w:keepNext/>
              <w:jc w:val="right"/>
            </w:pPr>
            <w:r w:rsidRPr="00076996">
              <w:t>3030</w:t>
            </w:r>
          </w:p>
        </w:tc>
      </w:tr>
      <w:tr w:rsidR="003C47ED" w:rsidRPr="00076996" w14:paraId="2557DC6D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FB699" w14:textId="77777777" w:rsidR="003C47ED" w:rsidRPr="00076996" w:rsidRDefault="003C47ED" w:rsidP="00F610CD">
            <w:pPr>
              <w:keepNext/>
            </w:pPr>
            <w:r w:rsidRPr="00076996">
              <w:t>железнодорожная станция Белогорье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1D039D" w14:textId="77777777" w:rsidR="003C47ED" w:rsidRPr="00076996" w:rsidRDefault="003C47ED" w:rsidP="00F610CD">
            <w:pPr>
              <w:keepNext/>
              <w:jc w:val="right"/>
            </w:pPr>
            <w:r w:rsidRPr="00076996">
              <w:t>13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09DF0" w14:textId="77777777" w:rsidR="003C47ED" w:rsidRPr="00076996" w:rsidRDefault="003C47ED" w:rsidP="00F610CD">
            <w:pPr>
              <w:keepNext/>
              <w:jc w:val="right"/>
            </w:pPr>
            <w:r w:rsidRPr="00076996">
              <w:t>13</w:t>
            </w:r>
          </w:p>
        </w:tc>
      </w:tr>
      <w:tr w:rsidR="003C47ED" w:rsidRPr="00076996" w14:paraId="36410B39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00C14" w14:textId="77777777" w:rsidR="003C47ED" w:rsidRPr="00076996" w:rsidRDefault="003C47ED" w:rsidP="00F610CD">
            <w:pPr>
              <w:keepNext/>
            </w:pPr>
            <w:r w:rsidRPr="00076996">
              <w:t xml:space="preserve">посёлок </w:t>
            </w:r>
            <w:proofErr w:type="spellStart"/>
            <w:r w:rsidRPr="00076996">
              <w:t>Мухинка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CC23E0" w14:textId="77777777" w:rsidR="003C47ED" w:rsidRPr="00076996" w:rsidRDefault="003C47ED" w:rsidP="00F610CD">
            <w:pPr>
              <w:keepNext/>
              <w:jc w:val="right"/>
            </w:pPr>
            <w:r w:rsidRPr="00076996">
              <w:t>189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88FC3A" w14:textId="77777777" w:rsidR="003C47ED" w:rsidRPr="00076996" w:rsidRDefault="003C47ED" w:rsidP="00F610CD">
            <w:pPr>
              <w:keepNext/>
              <w:jc w:val="right"/>
            </w:pPr>
            <w:r w:rsidRPr="00076996">
              <w:t>187</w:t>
            </w:r>
          </w:p>
        </w:tc>
      </w:tr>
      <w:tr w:rsidR="003C47ED" w:rsidRPr="00076996" w14:paraId="3B4F644E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84E7D" w14:textId="77777777" w:rsidR="003C47ED" w:rsidRPr="00076996" w:rsidRDefault="003C47ED" w:rsidP="00F610CD">
            <w:pPr>
              <w:keepNext/>
            </w:pPr>
            <w:r w:rsidRPr="00076996">
              <w:t>село Плодопитомник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C807DF" w14:textId="77777777" w:rsidR="003C47ED" w:rsidRPr="00076996" w:rsidRDefault="003C47ED" w:rsidP="00F610CD">
            <w:pPr>
              <w:keepNext/>
              <w:jc w:val="right"/>
            </w:pPr>
            <w:r w:rsidRPr="00076996">
              <w:t>968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2D699" w14:textId="77777777" w:rsidR="003C47ED" w:rsidRPr="00076996" w:rsidRDefault="003C47ED" w:rsidP="00F610CD">
            <w:pPr>
              <w:keepNext/>
              <w:jc w:val="right"/>
            </w:pPr>
            <w:r w:rsidRPr="00076996">
              <w:t>971</w:t>
            </w:r>
          </w:p>
        </w:tc>
      </w:tr>
      <w:tr w:rsidR="003C47ED" w:rsidRPr="00076996" w14:paraId="1CBDB6A6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7CB11" w14:textId="77777777" w:rsidR="003C47ED" w:rsidRPr="00076996" w:rsidRDefault="003C47ED" w:rsidP="00F610CD">
            <w:pPr>
              <w:keepNext/>
            </w:pPr>
            <w:r w:rsidRPr="00076996">
              <w:t xml:space="preserve">железнодорожная станция </w:t>
            </w:r>
            <w:proofErr w:type="spellStart"/>
            <w:r w:rsidRPr="00076996">
              <w:t>Призейская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C636FF" w14:textId="77777777" w:rsidR="003C47ED" w:rsidRPr="00076996" w:rsidRDefault="003C47ED" w:rsidP="00F610CD">
            <w:pPr>
              <w:keepNext/>
              <w:jc w:val="right"/>
            </w:pPr>
            <w:r w:rsidRPr="00076996">
              <w:t>204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8BD29" w14:textId="77777777" w:rsidR="003C47ED" w:rsidRPr="00076996" w:rsidRDefault="003C47ED" w:rsidP="00F610CD">
            <w:pPr>
              <w:keepNext/>
              <w:jc w:val="right"/>
            </w:pPr>
            <w:r w:rsidRPr="00076996">
              <w:t>204</w:t>
            </w:r>
          </w:p>
        </w:tc>
      </w:tr>
      <w:tr w:rsidR="003C47ED" w:rsidRPr="00076996" w14:paraId="08C6EE19" w14:textId="77777777" w:rsidTr="00A76BA8">
        <w:trPr>
          <w:trHeight w:val="31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4AF62" w14:textId="77777777" w:rsidR="003C47ED" w:rsidRPr="00076996" w:rsidRDefault="003C47ED" w:rsidP="00F610CD">
            <w:pPr>
              <w:keepNext/>
            </w:pPr>
            <w:r w:rsidRPr="00076996">
              <w:t>село Садовое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991B77" w14:textId="77777777" w:rsidR="003C47ED" w:rsidRPr="00076996" w:rsidRDefault="003C47ED" w:rsidP="00F610CD">
            <w:pPr>
              <w:keepNext/>
              <w:jc w:val="right"/>
            </w:pPr>
            <w:r w:rsidRPr="00076996">
              <w:t>994</w:t>
            </w:r>
          </w:p>
        </w:tc>
        <w:tc>
          <w:tcPr>
            <w:tcW w:w="2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F8E68" w14:textId="77777777" w:rsidR="003C47ED" w:rsidRPr="00076996" w:rsidRDefault="003C47ED" w:rsidP="00F610CD">
            <w:pPr>
              <w:keepNext/>
              <w:jc w:val="right"/>
            </w:pPr>
            <w:r w:rsidRPr="00076996">
              <w:t>1001</w:t>
            </w:r>
          </w:p>
        </w:tc>
      </w:tr>
    </w:tbl>
    <w:p w14:paraId="52A8DF0B" w14:textId="7F11C9AD" w:rsidR="003C47ED" w:rsidRPr="00076996" w:rsidRDefault="003C47E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</w:rPr>
        <w:t xml:space="preserve">На территории города Благовещенска проживает 33 % </w:t>
      </w:r>
      <w:r w:rsidRPr="00076996">
        <w:rPr>
          <w:sz w:val="28"/>
          <w:szCs w:val="28"/>
        </w:rPr>
        <w:t>жителей Амурской области.</w:t>
      </w:r>
    </w:p>
    <w:p w14:paraId="6872E9F5" w14:textId="45D54BDF" w:rsidR="00131C1A" w:rsidRPr="00076996" w:rsidRDefault="00131C1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 территории города проживают представители 85 национальностей, в большинстве своем представленные русскими (89,3%).</w:t>
      </w:r>
    </w:p>
    <w:p w14:paraId="3381780C" w14:textId="17D72883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Город Благовещенск относится к категории больших городов (группа с населением от 100 до 250 тыс. человек). </w:t>
      </w:r>
    </w:p>
    <w:p w14:paraId="08E7300A" w14:textId="3439DB91" w:rsidR="0068454A" w:rsidRPr="00076996" w:rsidRDefault="00B05D43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noProof/>
          <w:sz w:val="26"/>
          <w:szCs w:val="26"/>
        </w:rPr>
        <w:drawing>
          <wp:anchor distT="0" distB="0" distL="114300" distR="114300" simplePos="0" relativeHeight="251658752" behindDoc="0" locked="0" layoutInCell="1" allowOverlap="1" wp14:anchorId="5B1BC8F9" wp14:editId="2AC953F1">
            <wp:simplePos x="0" y="0"/>
            <wp:positionH relativeFrom="column">
              <wp:posOffset>-70485</wp:posOffset>
            </wp:positionH>
            <wp:positionV relativeFrom="paragraph">
              <wp:posOffset>295275</wp:posOffset>
            </wp:positionV>
            <wp:extent cx="6391275" cy="2143125"/>
            <wp:effectExtent l="0" t="0" r="0" b="0"/>
            <wp:wrapTopAndBottom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454A" w:rsidRPr="00076996">
        <w:rPr>
          <w:sz w:val="28"/>
        </w:rPr>
        <w:t>График 1</w:t>
      </w:r>
      <w:r w:rsidR="00A15BE8" w:rsidRPr="00076996">
        <w:rPr>
          <w:sz w:val="28"/>
        </w:rPr>
        <w:t>7</w:t>
      </w:r>
    </w:p>
    <w:p w14:paraId="282AB4A5" w14:textId="5C536B48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Несмотря на продолжающийся процесс сокращения населения Амурской области, в городе Благовещенске начиная </w:t>
      </w:r>
      <w:r w:rsidR="00E05C85" w:rsidRPr="00076996">
        <w:rPr>
          <w:sz w:val="28"/>
          <w:szCs w:val="28"/>
        </w:rPr>
        <w:t xml:space="preserve">с </w:t>
      </w:r>
      <w:r w:rsidRPr="00076996">
        <w:rPr>
          <w:sz w:val="28"/>
          <w:szCs w:val="28"/>
        </w:rPr>
        <w:t>2010 года наблюдается рост численности населения.</w:t>
      </w:r>
      <w:r w:rsidRPr="00076996">
        <w:t xml:space="preserve"> </w:t>
      </w:r>
      <w:r w:rsidRPr="00076996">
        <w:rPr>
          <w:lang w:val="en-US"/>
        </w:rPr>
        <w:t>C</w:t>
      </w:r>
      <w:r w:rsidRPr="00076996">
        <w:t xml:space="preserve"> </w:t>
      </w:r>
      <w:r w:rsidRPr="00076996">
        <w:rPr>
          <w:sz w:val="28"/>
          <w:szCs w:val="28"/>
        </w:rPr>
        <w:t>2021 г. наметился незначительный спад численности населения за счет высокой смертности и снижения уровня рождаемости (на фоне распространения коронавирусной инфекции). Данная тенденция носит несистемный характер и может быть преодолена.</w:t>
      </w:r>
    </w:p>
    <w:p w14:paraId="7FED6C9A" w14:textId="2420BA0C" w:rsidR="00E02735" w:rsidRPr="00076996" w:rsidRDefault="00E02735" w:rsidP="00F610CD">
      <w:pPr>
        <w:keepNext/>
        <w:ind w:firstLine="567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Естественное движение населения</w:t>
      </w:r>
    </w:p>
    <w:p w14:paraId="0960DC96" w14:textId="07478C4A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Число родившихся в абсолютном выражении в 202</w:t>
      </w:r>
      <w:r w:rsidR="00A76BA8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сост</w:t>
      </w:r>
      <w:r w:rsidR="00A76BA8" w:rsidRPr="00076996">
        <w:rPr>
          <w:sz w:val="28"/>
          <w:szCs w:val="28"/>
        </w:rPr>
        <w:t>авило 2000 ребенка, это ниже 2010 года на 28,6</w:t>
      </w:r>
      <w:r w:rsidRPr="00076996">
        <w:rPr>
          <w:sz w:val="28"/>
          <w:szCs w:val="28"/>
        </w:rPr>
        <w:t xml:space="preserve"> %. Снижение уровня рожд</w:t>
      </w:r>
      <w:r w:rsidR="00B05D43" w:rsidRPr="00076996">
        <w:rPr>
          <w:sz w:val="28"/>
          <w:szCs w:val="28"/>
        </w:rPr>
        <w:t>аемости наблюдается с 2016 года.</w:t>
      </w:r>
      <w:r w:rsidRPr="00076996">
        <w:rPr>
          <w:sz w:val="28"/>
          <w:szCs w:val="28"/>
        </w:rPr>
        <w:t xml:space="preserve"> </w:t>
      </w:r>
      <w:r w:rsidR="00B05D43" w:rsidRPr="00076996">
        <w:rPr>
          <w:sz w:val="28"/>
          <w:szCs w:val="28"/>
        </w:rPr>
        <w:t xml:space="preserve">Максимально высоким </w:t>
      </w:r>
      <w:r w:rsidRPr="00076996">
        <w:rPr>
          <w:sz w:val="28"/>
          <w:szCs w:val="28"/>
        </w:rPr>
        <w:t xml:space="preserve">данный показатель был </w:t>
      </w:r>
      <w:r w:rsidR="00B05D43" w:rsidRPr="00076996">
        <w:rPr>
          <w:sz w:val="28"/>
          <w:szCs w:val="28"/>
        </w:rPr>
        <w:t>в 2015 году и достиг 3201 чел. (график 18)</w:t>
      </w:r>
    </w:p>
    <w:p w14:paraId="63FB1446" w14:textId="2EFECA6E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Число умерших в разные годы колебалось на уровне 2350-2526 человек, но в 2021 году данный показатель увеличился до 3569 человек (на </w:t>
      </w:r>
      <w:r w:rsidRPr="00076996">
        <w:rPr>
          <w:sz w:val="28"/>
          <w:szCs w:val="28"/>
        </w:rPr>
        <w:lastRenderedPageBreak/>
        <w:t>фоне распространения коронавирусной инфекции). На графике 18 виден сильно выраженный подъем показателя смертности за 2020 и 2021 годы. В 2021 году естественная убыль составила 1330 человек, что почти в 2 раза больше 2020 года.</w:t>
      </w:r>
      <w:r w:rsidRPr="00076996">
        <w:t xml:space="preserve"> </w:t>
      </w:r>
      <w:r w:rsidRPr="00076996">
        <w:rPr>
          <w:sz w:val="28"/>
          <w:szCs w:val="28"/>
        </w:rPr>
        <w:t>Это самая высокая естественная убыль за последние 20 лет. В целом для города Благовещенска свойственны более высокие показатели рождаемости и более низкие показатели смертности, чем были зафиксированы в 2020 и 202</w:t>
      </w:r>
      <w:r w:rsidR="00A76BA8" w:rsidRPr="00076996">
        <w:rPr>
          <w:sz w:val="28"/>
          <w:szCs w:val="28"/>
        </w:rPr>
        <w:t>1 годах. В 2022</w:t>
      </w:r>
      <w:r w:rsidRPr="00076996">
        <w:rPr>
          <w:sz w:val="28"/>
          <w:szCs w:val="28"/>
        </w:rPr>
        <w:t xml:space="preserve"> году намечен спад смертности на 25,4% по сравнению с 2021 годом.</w:t>
      </w:r>
      <w:r w:rsidR="00A76BA8" w:rsidRPr="00076996">
        <w:rPr>
          <w:sz w:val="28"/>
          <w:szCs w:val="28"/>
        </w:rPr>
        <w:t xml:space="preserve"> В 2023</w:t>
      </w:r>
      <w:r w:rsidRPr="00076996">
        <w:rPr>
          <w:sz w:val="28"/>
          <w:szCs w:val="28"/>
        </w:rPr>
        <w:t xml:space="preserve"> </w:t>
      </w:r>
      <w:r w:rsidR="00A76BA8" w:rsidRPr="00076996">
        <w:rPr>
          <w:sz w:val="28"/>
          <w:szCs w:val="28"/>
        </w:rPr>
        <w:t>году тенденция спада смертности продолжается.</w:t>
      </w:r>
    </w:p>
    <w:p w14:paraId="32459A98" w14:textId="77777777" w:rsidR="0068454A" w:rsidRPr="00076996" w:rsidRDefault="0068454A" w:rsidP="00F610CD">
      <w:pPr>
        <w:keepNext/>
        <w:ind w:firstLine="567"/>
        <w:jc w:val="right"/>
        <w:rPr>
          <w:sz w:val="28"/>
        </w:rPr>
      </w:pPr>
      <w:r w:rsidRPr="00076996">
        <w:rPr>
          <w:sz w:val="28"/>
        </w:rPr>
        <w:t xml:space="preserve">График </w:t>
      </w:r>
      <w:r w:rsidR="00A15BE8" w:rsidRPr="00076996">
        <w:rPr>
          <w:sz w:val="28"/>
        </w:rPr>
        <w:t>18</w:t>
      </w:r>
    </w:p>
    <w:p w14:paraId="334898E7" w14:textId="0E7FDB9A" w:rsidR="0068454A" w:rsidRPr="00076996" w:rsidRDefault="0068454A" w:rsidP="00F610CD">
      <w:pPr>
        <w:keepNext/>
        <w:jc w:val="center"/>
        <w:rPr>
          <w:sz w:val="28"/>
          <w:szCs w:val="28"/>
        </w:rPr>
      </w:pPr>
      <w:r w:rsidRPr="00076996">
        <w:rPr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 wp14:anchorId="333CAA35" wp14:editId="72123B93">
            <wp:simplePos x="0" y="0"/>
            <wp:positionH relativeFrom="column">
              <wp:posOffset>-116205</wp:posOffset>
            </wp:positionH>
            <wp:positionV relativeFrom="paragraph">
              <wp:posOffset>182245</wp:posOffset>
            </wp:positionV>
            <wp:extent cx="5940425" cy="2660015"/>
            <wp:effectExtent l="0" t="0" r="3175" b="6985"/>
            <wp:wrapTopAndBottom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76996">
        <w:rPr>
          <w:color w:val="595959" w:themeColor="text1" w:themeTint="A6"/>
          <w:szCs w:val="28"/>
        </w:rPr>
        <w:t>Показатели естественного д</w:t>
      </w:r>
      <w:r w:rsidR="00E02735" w:rsidRPr="00076996">
        <w:rPr>
          <w:color w:val="595959" w:themeColor="text1" w:themeTint="A6"/>
          <w:szCs w:val="28"/>
        </w:rPr>
        <w:t>вижения за период с 2010 по 2023</w:t>
      </w:r>
      <w:r w:rsidRPr="00076996">
        <w:rPr>
          <w:color w:val="595959" w:themeColor="text1" w:themeTint="A6"/>
          <w:szCs w:val="28"/>
        </w:rPr>
        <w:t xml:space="preserve"> год, человек</w:t>
      </w:r>
    </w:p>
    <w:p w14:paraId="5DDDB727" w14:textId="6A5BD8BE" w:rsidR="00706142" w:rsidRPr="00076996" w:rsidRDefault="00706142" w:rsidP="00706142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С 2010</w:t>
      </w:r>
      <w:r w:rsidR="0068454A" w:rsidRPr="00076996">
        <w:rPr>
          <w:sz w:val="28"/>
          <w:szCs w:val="28"/>
        </w:rPr>
        <w:t xml:space="preserve"> по 2018 год в городе наблюдался естественный </w:t>
      </w:r>
      <w:r w:rsidR="00431ABA" w:rsidRPr="00076996">
        <w:rPr>
          <w:sz w:val="28"/>
          <w:szCs w:val="28"/>
        </w:rPr>
        <w:t xml:space="preserve">прирост населения (график 18). </w:t>
      </w:r>
      <w:r w:rsidRPr="00076996">
        <w:rPr>
          <w:sz w:val="28"/>
          <w:szCs w:val="28"/>
        </w:rPr>
        <w:t xml:space="preserve">С 2019 года регистрируется естественная убыль населения. На естественную убыль повлияло снижение числа родившихся и резкий скачок смертности на фоне распространения коронавирусной инфекции. </w:t>
      </w:r>
    </w:p>
    <w:p w14:paraId="6096D354" w14:textId="06F3D856" w:rsidR="00706142" w:rsidRPr="00076996" w:rsidRDefault="00706142" w:rsidP="00706142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Снижение рождаемости обусловлено в первую очередь сокращением числа женщин </w:t>
      </w:r>
      <w:proofErr w:type="spellStart"/>
      <w:r w:rsidRPr="00076996">
        <w:rPr>
          <w:sz w:val="28"/>
          <w:szCs w:val="28"/>
        </w:rPr>
        <w:t>ранне</w:t>
      </w:r>
      <w:proofErr w:type="spellEnd"/>
      <w:r w:rsidRPr="00076996">
        <w:rPr>
          <w:sz w:val="28"/>
          <w:szCs w:val="28"/>
        </w:rPr>
        <w:t>- и средне- репродуктивного возраста в силу неблагоприятной демографической ситуацией 90-х годов прошлого столетия и начала 2000-х, а также тенденцией к откладыванию первого ребенка на более поздний срок. Наибольшая доля рожденных детей в 2008 году приходилась на возраст матери в период с 20 по 29 лет. Тогда как к 2023 году увеличилась рождаемость среди женщин в возрастной категории от 30 до 34 лет.</w:t>
      </w:r>
    </w:p>
    <w:p w14:paraId="0A983668" w14:textId="77777777" w:rsidR="00E02735" w:rsidRPr="00076996" w:rsidRDefault="00E02735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Миграция</w:t>
      </w:r>
    </w:p>
    <w:p w14:paraId="741942B5" w14:textId="493979BF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Показатели миграционного движения</w:t>
      </w:r>
      <w:r w:rsidR="00050E37" w:rsidRPr="00076996">
        <w:rPr>
          <w:rStyle w:val="afd"/>
          <w:sz w:val="28"/>
          <w:szCs w:val="28"/>
        </w:rPr>
        <w:footnoteReference w:id="1"/>
      </w:r>
      <w:r w:rsidRPr="00076996">
        <w:rPr>
          <w:sz w:val="28"/>
          <w:szCs w:val="28"/>
        </w:rPr>
        <w:t xml:space="preserve"> за последние 10 лет имели тенденцию к росту. На пр</w:t>
      </w:r>
      <w:r w:rsidR="00050E37" w:rsidRPr="00076996">
        <w:rPr>
          <w:sz w:val="28"/>
          <w:szCs w:val="28"/>
        </w:rPr>
        <w:t>отяжении периодов с 2010 по 2020</w:t>
      </w:r>
      <w:r w:rsidRPr="00076996">
        <w:rPr>
          <w:sz w:val="28"/>
          <w:szCs w:val="28"/>
        </w:rPr>
        <w:t xml:space="preserve"> годы и </w:t>
      </w:r>
      <w:r w:rsidR="00050E37" w:rsidRPr="00076996">
        <w:rPr>
          <w:sz w:val="28"/>
          <w:szCs w:val="28"/>
        </w:rPr>
        <w:t>в 2022 году</w:t>
      </w:r>
      <w:r w:rsidRPr="00076996">
        <w:rPr>
          <w:sz w:val="28"/>
          <w:szCs w:val="28"/>
        </w:rPr>
        <w:t xml:space="preserve"> наблюдался рост числа прибывших в горо</w:t>
      </w:r>
      <w:r w:rsidR="006A26AC" w:rsidRPr="00076996">
        <w:rPr>
          <w:sz w:val="28"/>
          <w:szCs w:val="28"/>
        </w:rPr>
        <w:t>д людей над выбывшими (график 19</w:t>
      </w:r>
      <w:r w:rsidR="004616C0" w:rsidRPr="00076996">
        <w:rPr>
          <w:sz w:val="28"/>
          <w:szCs w:val="28"/>
        </w:rPr>
        <w:t>). Только в 2021</w:t>
      </w:r>
      <w:r w:rsidRPr="00076996">
        <w:rPr>
          <w:sz w:val="28"/>
          <w:szCs w:val="28"/>
        </w:rPr>
        <w:t xml:space="preserve"> и 20</w:t>
      </w:r>
      <w:r w:rsidR="004616C0" w:rsidRPr="00076996">
        <w:rPr>
          <w:sz w:val="28"/>
          <w:szCs w:val="28"/>
        </w:rPr>
        <w:t>23</w:t>
      </w:r>
      <w:r w:rsidRPr="00076996">
        <w:rPr>
          <w:sz w:val="28"/>
          <w:szCs w:val="28"/>
        </w:rPr>
        <w:t xml:space="preserve"> годах наблюдалось</w:t>
      </w:r>
      <w:r w:rsidR="004616C0" w:rsidRPr="00076996">
        <w:rPr>
          <w:sz w:val="28"/>
          <w:szCs w:val="28"/>
        </w:rPr>
        <w:t xml:space="preserve"> отрицательное сальдо миграции. В 2021 году на отрицательную тенденцию повлияло ограничение на поездки, введенные в качестве меры по сдерживанию распространения вируса COVID-19, в 2023 году – ограничение на работу граждан из Южной и центральной Азии.</w:t>
      </w:r>
    </w:p>
    <w:p w14:paraId="08211CBB" w14:textId="7B93692E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Таким образом, основной движущий фактор роста численности населения городского </w:t>
      </w:r>
      <w:r w:rsidR="004616C0" w:rsidRPr="00076996">
        <w:rPr>
          <w:sz w:val="28"/>
          <w:szCs w:val="28"/>
        </w:rPr>
        <w:t xml:space="preserve">округа </w:t>
      </w:r>
      <w:r w:rsidR="000D7C1A" w:rsidRPr="00076996">
        <w:rPr>
          <w:sz w:val="28"/>
          <w:szCs w:val="28"/>
        </w:rPr>
        <w:t>-</w:t>
      </w:r>
      <w:r w:rsidR="006A26AC" w:rsidRPr="00076996">
        <w:rPr>
          <w:sz w:val="28"/>
          <w:szCs w:val="28"/>
        </w:rPr>
        <w:t xml:space="preserve"> миграция (график 19</w:t>
      </w:r>
      <w:r w:rsidRPr="00076996">
        <w:rPr>
          <w:sz w:val="28"/>
          <w:szCs w:val="28"/>
        </w:rPr>
        <w:t>).</w:t>
      </w:r>
    </w:p>
    <w:p w14:paraId="7957F8E3" w14:textId="37DA885E" w:rsidR="0068454A" w:rsidRPr="00076996" w:rsidRDefault="001C7A2B" w:rsidP="00F610CD">
      <w:pPr>
        <w:keepNext/>
        <w:ind w:firstLine="567"/>
        <w:jc w:val="right"/>
      </w:pPr>
      <w:r w:rsidRPr="0007699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5D7CD616" wp14:editId="29A4FDAA">
                <wp:simplePos x="0" y="0"/>
                <wp:positionH relativeFrom="column">
                  <wp:posOffset>-119522</wp:posOffset>
                </wp:positionH>
                <wp:positionV relativeFrom="paragraph">
                  <wp:posOffset>2156792</wp:posOffset>
                </wp:positionV>
                <wp:extent cx="285750" cy="257175"/>
                <wp:effectExtent l="0" t="0" r="0" b="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28575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007E9D" w14:textId="77777777" w:rsidR="00974CD0" w:rsidRPr="008E067E" w:rsidRDefault="00974CD0" w:rsidP="0068454A">
                            <w:pPr>
                              <w:rPr>
                                <w:color w:val="808080" w:themeColor="background1" w:themeShade="80"/>
                              </w:rPr>
                            </w:pPr>
                            <w:r w:rsidRPr="008E067E">
                              <w:rPr>
                                <w:color w:val="808080" w:themeColor="background1" w:themeShade="80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5" o:spid="_x0000_s1030" type="#_x0000_t202" style="position:absolute;left:0;text-align:left;margin-left:-9.4pt;margin-top:169.85pt;width:22.5pt;height:20.25pt;flip:y;z-index:25165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" filled="f" stroked="f" strokeweight=".5pt">
                <v:textbox>
                  <w:txbxContent>
                    <w:p w14:paraId="39007E9D" w14:textId="77777777" w:rsidR="00974CD0" w:rsidRPr="008E067E" w:rsidRDefault="00974CD0" w:rsidP="0068454A">
                      <w:pPr>
                        <w:rPr>
                          <w:color w:val="808080" w:themeColor="background1" w:themeShade="80"/>
                        </w:rPr>
                      </w:pPr>
                      <w:r w:rsidRPr="008E067E">
                        <w:rPr>
                          <w:color w:val="808080" w:themeColor="background1" w:themeShade="80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Pr="0007699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1119ED96" wp14:editId="4F501E32">
                <wp:simplePos x="0" y="0"/>
                <wp:positionH relativeFrom="column">
                  <wp:posOffset>93345</wp:posOffset>
                </wp:positionH>
                <wp:positionV relativeFrom="paragraph">
                  <wp:posOffset>2291876</wp:posOffset>
                </wp:positionV>
                <wp:extent cx="5727283" cy="0"/>
                <wp:effectExtent l="0" t="0" r="26035" b="19050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7283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A85FC6" id="Прямая соединительная линия 34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35pt,180.45pt" to="458.3pt,1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" strokecolor="#d8d8d8 [2732]"/>
            </w:pict>
          </mc:Fallback>
        </mc:AlternateContent>
      </w:r>
      <w:r w:rsidR="0068454A" w:rsidRPr="00076996">
        <w:rPr>
          <w:noProof/>
          <w:color w:val="595959" w:themeColor="text1" w:themeTint="A6"/>
          <w:sz w:val="28"/>
          <w:szCs w:val="28"/>
        </w:rPr>
        <w:drawing>
          <wp:anchor distT="0" distB="0" distL="114300" distR="114300" simplePos="0" relativeHeight="251654656" behindDoc="1" locked="0" layoutInCell="1" allowOverlap="1" wp14:anchorId="73E75E84" wp14:editId="6AFA0715">
            <wp:simplePos x="0" y="0"/>
            <wp:positionH relativeFrom="page">
              <wp:posOffset>1076325</wp:posOffset>
            </wp:positionH>
            <wp:positionV relativeFrom="paragraph">
              <wp:posOffset>266700</wp:posOffset>
            </wp:positionV>
            <wp:extent cx="6010275" cy="2952750"/>
            <wp:effectExtent l="0" t="0" r="0" b="0"/>
            <wp:wrapTopAndBottom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4C37" w:rsidRPr="00076996">
        <w:rPr>
          <w:sz w:val="28"/>
        </w:rPr>
        <w:t>График 19</w:t>
      </w:r>
    </w:p>
    <w:p w14:paraId="3EF41D31" w14:textId="77777777" w:rsidR="0068454A" w:rsidRPr="00076996" w:rsidRDefault="0068454A" w:rsidP="00F610CD">
      <w:pPr>
        <w:keepNext/>
        <w:ind w:firstLine="567"/>
        <w:jc w:val="center"/>
        <w:rPr>
          <w:sz w:val="28"/>
        </w:rPr>
      </w:pPr>
    </w:p>
    <w:p w14:paraId="24972A61" w14:textId="77777777" w:rsidR="00C815C0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ab/>
        <w:t xml:space="preserve">В результате динамики миграционных процессов и естественного движения населения изменяется половозрастная структура населения города. </w:t>
      </w:r>
    </w:p>
    <w:p w14:paraId="13CA77E9" w14:textId="7B6C39AE" w:rsidR="00C815C0" w:rsidRPr="00076996" w:rsidRDefault="00C815C0" w:rsidP="00F610CD">
      <w:pPr>
        <w:keepNext/>
        <w:ind w:firstLine="567"/>
        <w:jc w:val="both"/>
        <w:rPr>
          <w:sz w:val="28"/>
        </w:rPr>
      </w:pPr>
      <w:r w:rsidRPr="00076996">
        <w:rPr>
          <w:i/>
          <w:sz w:val="28"/>
        </w:rPr>
        <w:t>Половозрастная структура населения</w:t>
      </w:r>
    </w:p>
    <w:p w14:paraId="3610BD0A" w14:textId="0CBE776E" w:rsidR="0068454A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ab/>
      </w:r>
      <w:r w:rsidR="002916AE" w:rsidRPr="00076996">
        <w:rPr>
          <w:sz w:val="28"/>
        </w:rPr>
        <w:t>По состоянию на начало 2023 года среди населения моложе трудоспособного возраста больше мальчиков, чем девочек на 6,4 %, такая же тенденция присутствовала на начало 2010 года – мальчиков больше, чем девочек на 5,3%. К годам трудоспособного возраста на начало 2023 года разрыв уменьшается и становится 101,4%, тогда как на начало 2010 года тенденция менялась более резко и в трудоспособном возрасте становится меньше мужчин, чем женщин на 2,5%. К</w:t>
      </w:r>
      <w:r w:rsidR="00355323" w:rsidRPr="00076996">
        <w:rPr>
          <w:sz w:val="28"/>
        </w:rPr>
        <w:t xml:space="preserve"> старшему </w:t>
      </w:r>
      <w:r w:rsidR="002916AE" w:rsidRPr="00076996">
        <w:rPr>
          <w:sz w:val="28"/>
        </w:rPr>
        <w:t xml:space="preserve">возрасту женского населения становится в 2,2 раза больше, чем мужчин, данная тенденция </w:t>
      </w:r>
      <w:r w:rsidR="002916AE" w:rsidRPr="00076996">
        <w:rPr>
          <w:sz w:val="28"/>
        </w:rPr>
        <w:lastRenderedPageBreak/>
        <w:t xml:space="preserve">прослеживается с начала 2010 года. </w:t>
      </w:r>
      <w:r w:rsidR="00DA5CC8" w:rsidRPr="00076996">
        <w:rPr>
          <w:sz w:val="28"/>
        </w:rPr>
        <w:t>Причина - в более высокой смертности мужчин, особенно в трудоспособном возрасте. Общий ко</w:t>
      </w:r>
      <w:r w:rsidR="00355323" w:rsidRPr="00076996">
        <w:rPr>
          <w:sz w:val="28"/>
        </w:rPr>
        <w:t xml:space="preserve">эффициент смертности мужчин </w:t>
      </w:r>
      <w:r w:rsidR="00DA5CC8" w:rsidRPr="00076996">
        <w:rPr>
          <w:sz w:val="28"/>
        </w:rPr>
        <w:t>выше коэффициента смертности женщин на 40,7%, в трудоспособном возрасте – в 3,4 раза.</w:t>
      </w:r>
    </w:p>
    <w:p w14:paraId="5FEB6824" w14:textId="12294980" w:rsidR="0068454A" w:rsidRPr="00076996" w:rsidRDefault="0068454A" w:rsidP="00F610CD">
      <w:pPr>
        <w:keepNext/>
        <w:spacing w:before="120"/>
        <w:ind w:firstLine="709"/>
        <w:jc w:val="right"/>
        <w:rPr>
          <w:sz w:val="28"/>
        </w:rPr>
      </w:pPr>
      <w:r w:rsidRPr="00076996">
        <w:rPr>
          <w:sz w:val="28"/>
        </w:rPr>
        <w:t>График 2</w:t>
      </w:r>
      <w:r w:rsidR="006A26AC" w:rsidRPr="00076996">
        <w:rPr>
          <w:sz w:val="28"/>
        </w:rPr>
        <w:t>0</w:t>
      </w:r>
    </w:p>
    <w:p w14:paraId="6507074A" w14:textId="77777777" w:rsidR="0068454A" w:rsidRPr="00076996" w:rsidRDefault="0068454A" w:rsidP="00F610CD">
      <w:pPr>
        <w:keepNext/>
        <w:jc w:val="right"/>
        <w:rPr>
          <w:sz w:val="20"/>
          <w:szCs w:val="20"/>
        </w:rPr>
      </w:pPr>
      <w:r w:rsidRPr="00076996">
        <w:rPr>
          <w:noProof/>
        </w:rPr>
        <w:drawing>
          <wp:inline distT="0" distB="0" distL="0" distR="0" wp14:anchorId="44925F1C" wp14:editId="769AA1D6">
            <wp:extent cx="6181090" cy="3476625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5E77842B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6" w:name="_Toc181018799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1.4.2. Рынок труда и занятость населения</w:t>
      </w:r>
      <w:bookmarkEnd w:id="16"/>
    </w:p>
    <w:p w14:paraId="2A164D1A" w14:textId="77777777" w:rsidR="0068454A" w:rsidRPr="00076996" w:rsidRDefault="0068454A" w:rsidP="00F610CD">
      <w:pPr>
        <w:keepNext/>
        <w:jc w:val="right"/>
        <w:rPr>
          <w:sz w:val="28"/>
        </w:rPr>
      </w:pPr>
      <w:r w:rsidRPr="00076996">
        <w:rPr>
          <w:sz w:val="28"/>
        </w:rPr>
        <w:t xml:space="preserve">Таблица </w:t>
      </w:r>
      <w:r w:rsidR="008036C7" w:rsidRPr="00076996">
        <w:rPr>
          <w:sz w:val="28"/>
        </w:rPr>
        <w:t>9</w:t>
      </w:r>
    </w:p>
    <w:p w14:paraId="3498A301" w14:textId="77777777" w:rsidR="0068454A" w:rsidRPr="00076996" w:rsidRDefault="0068454A" w:rsidP="00F610CD">
      <w:pPr>
        <w:keepNext/>
        <w:jc w:val="center"/>
        <w:rPr>
          <w:sz w:val="28"/>
        </w:rPr>
      </w:pPr>
      <w:r w:rsidRPr="00076996">
        <w:rPr>
          <w:sz w:val="28"/>
        </w:rPr>
        <w:t>Основные показатели рынка труда</w:t>
      </w:r>
    </w:p>
    <w:tbl>
      <w:tblPr>
        <w:tblW w:w="48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33"/>
        <w:gridCol w:w="3017"/>
        <w:gridCol w:w="2126"/>
        <w:gridCol w:w="3246"/>
      </w:tblGrid>
      <w:tr w:rsidR="0068454A" w:rsidRPr="00076996" w14:paraId="2F3FF329" w14:textId="77777777" w:rsidTr="000D0AE3">
        <w:trPr>
          <w:trHeight w:val="689"/>
          <w:jc w:val="center"/>
        </w:trPr>
        <w:tc>
          <w:tcPr>
            <w:tcW w:w="933" w:type="dxa"/>
            <w:hideMark/>
          </w:tcPr>
          <w:p w14:paraId="5EB23EEB" w14:textId="77777777" w:rsidR="0068454A" w:rsidRPr="00076996" w:rsidRDefault="0068454A" w:rsidP="00F610CD">
            <w:pPr>
              <w:keepNext/>
              <w:jc w:val="center"/>
              <w:rPr>
                <w:sz w:val="28"/>
              </w:rPr>
            </w:pPr>
            <w:r w:rsidRPr="00076996">
              <w:t>Год</w:t>
            </w:r>
          </w:p>
        </w:tc>
        <w:tc>
          <w:tcPr>
            <w:tcW w:w="3017" w:type="dxa"/>
            <w:hideMark/>
          </w:tcPr>
          <w:p w14:paraId="7724AA3D" w14:textId="15F4F904" w:rsidR="0068454A" w:rsidRPr="00076996" w:rsidRDefault="0068454A" w:rsidP="00F610CD">
            <w:pPr>
              <w:keepNext/>
              <w:jc w:val="center"/>
              <w:rPr>
                <w:sz w:val="28"/>
              </w:rPr>
            </w:pPr>
            <w:r w:rsidRPr="00076996">
              <w:t>Уровень официально зарегистрированной безработицы, %</w:t>
            </w:r>
          </w:p>
        </w:tc>
        <w:tc>
          <w:tcPr>
            <w:tcW w:w="2126" w:type="dxa"/>
            <w:hideMark/>
          </w:tcPr>
          <w:p w14:paraId="54A3E370" w14:textId="7201DB40" w:rsidR="0068454A" w:rsidRPr="00076996" w:rsidRDefault="0068454A" w:rsidP="00F610CD">
            <w:pPr>
              <w:keepNext/>
              <w:jc w:val="center"/>
              <w:rPr>
                <w:sz w:val="28"/>
              </w:rPr>
            </w:pPr>
            <w:r w:rsidRPr="00076996">
              <w:t>Численность безработных, человек</w:t>
            </w:r>
          </w:p>
        </w:tc>
        <w:tc>
          <w:tcPr>
            <w:tcW w:w="3246" w:type="dxa"/>
            <w:hideMark/>
          </w:tcPr>
          <w:p w14:paraId="2E593481" w14:textId="77777777" w:rsidR="0068454A" w:rsidRPr="00076996" w:rsidRDefault="0068454A" w:rsidP="00F610CD">
            <w:pPr>
              <w:keepNext/>
              <w:jc w:val="center"/>
              <w:rPr>
                <w:sz w:val="28"/>
              </w:rPr>
            </w:pPr>
            <w:r w:rsidRPr="00076996">
              <w:t>Численность работников в крупных и средних организациях, год, человек</w:t>
            </w:r>
          </w:p>
        </w:tc>
      </w:tr>
      <w:tr w:rsidR="008662CB" w:rsidRPr="00076996" w14:paraId="5F1A7327" w14:textId="77777777" w:rsidTr="008662CB">
        <w:trPr>
          <w:jc w:val="center"/>
        </w:trPr>
        <w:tc>
          <w:tcPr>
            <w:tcW w:w="933" w:type="dxa"/>
            <w:hideMark/>
          </w:tcPr>
          <w:p w14:paraId="16AB1ACD" w14:textId="515DE862" w:rsidR="008662CB" w:rsidRPr="00076996" w:rsidRDefault="008662CB" w:rsidP="00F610CD">
            <w:pPr>
              <w:keepNext/>
              <w:jc w:val="center"/>
              <w:rPr>
                <w:sz w:val="28"/>
              </w:rPr>
            </w:pPr>
            <w:r w:rsidRPr="00076996">
              <w:t>2019</w:t>
            </w:r>
          </w:p>
        </w:tc>
        <w:tc>
          <w:tcPr>
            <w:tcW w:w="3017" w:type="dxa"/>
            <w:hideMark/>
          </w:tcPr>
          <w:p w14:paraId="3D2FE18C" w14:textId="720CC3F5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0,9</w:t>
            </w:r>
          </w:p>
        </w:tc>
        <w:tc>
          <w:tcPr>
            <w:tcW w:w="2126" w:type="dxa"/>
            <w:hideMark/>
          </w:tcPr>
          <w:p w14:paraId="70EC7EBD" w14:textId="52A654DD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1 310</w:t>
            </w:r>
          </w:p>
        </w:tc>
        <w:tc>
          <w:tcPr>
            <w:tcW w:w="3246" w:type="dxa"/>
          </w:tcPr>
          <w:p w14:paraId="3BC7126B" w14:textId="7543D0FF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 xml:space="preserve">61 198 </w:t>
            </w:r>
          </w:p>
        </w:tc>
      </w:tr>
      <w:tr w:rsidR="008662CB" w:rsidRPr="00076996" w14:paraId="3CB6BB74" w14:textId="77777777" w:rsidTr="008662CB">
        <w:trPr>
          <w:jc w:val="center"/>
        </w:trPr>
        <w:tc>
          <w:tcPr>
            <w:tcW w:w="933" w:type="dxa"/>
            <w:hideMark/>
          </w:tcPr>
          <w:p w14:paraId="14C088AC" w14:textId="5D4BE19F" w:rsidR="008662CB" w:rsidRPr="00076996" w:rsidRDefault="008662CB" w:rsidP="00F610CD">
            <w:pPr>
              <w:keepNext/>
              <w:jc w:val="center"/>
              <w:rPr>
                <w:sz w:val="28"/>
              </w:rPr>
            </w:pPr>
            <w:r w:rsidRPr="00076996">
              <w:t>2020</w:t>
            </w:r>
          </w:p>
        </w:tc>
        <w:tc>
          <w:tcPr>
            <w:tcW w:w="3017" w:type="dxa"/>
            <w:hideMark/>
          </w:tcPr>
          <w:p w14:paraId="3947D85F" w14:textId="730CD36D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1,8</w:t>
            </w:r>
          </w:p>
        </w:tc>
        <w:tc>
          <w:tcPr>
            <w:tcW w:w="2126" w:type="dxa"/>
            <w:hideMark/>
          </w:tcPr>
          <w:p w14:paraId="14447C99" w14:textId="07B4C888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2 502</w:t>
            </w:r>
          </w:p>
        </w:tc>
        <w:tc>
          <w:tcPr>
            <w:tcW w:w="3246" w:type="dxa"/>
          </w:tcPr>
          <w:p w14:paraId="226CA305" w14:textId="45B5C7E3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 xml:space="preserve">62 648 </w:t>
            </w:r>
          </w:p>
        </w:tc>
      </w:tr>
      <w:tr w:rsidR="008662CB" w:rsidRPr="00076996" w14:paraId="44FA8A03" w14:textId="77777777" w:rsidTr="008662CB">
        <w:trPr>
          <w:jc w:val="center"/>
        </w:trPr>
        <w:tc>
          <w:tcPr>
            <w:tcW w:w="933" w:type="dxa"/>
            <w:hideMark/>
          </w:tcPr>
          <w:p w14:paraId="4942134D" w14:textId="0FE36FF4" w:rsidR="008662CB" w:rsidRPr="00076996" w:rsidRDefault="008662CB" w:rsidP="00F610CD">
            <w:pPr>
              <w:keepNext/>
              <w:jc w:val="center"/>
              <w:rPr>
                <w:sz w:val="28"/>
              </w:rPr>
            </w:pPr>
            <w:r w:rsidRPr="00076996">
              <w:t>2021</w:t>
            </w:r>
          </w:p>
        </w:tc>
        <w:tc>
          <w:tcPr>
            <w:tcW w:w="3017" w:type="dxa"/>
            <w:hideMark/>
          </w:tcPr>
          <w:p w14:paraId="06EB59BA" w14:textId="02F26F61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0,7</w:t>
            </w:r>
          </w:p>
        </w:tc>
        <w:tc>
          <w:tcPr>
            <w:tcW w:w="2126" w:type="dxa"/>
            <w:hideMark/>
          </w:tcPr>
          <w:p w14:paraId="0DDDE580" w14:textId="1A27A957" w:rsidR="008662CB" w:rsidRPr="00076996" w:rsidRDefault="008662CB" w:rsidP="00F610CD">
            <w:pPr>
              <w:keepNext/>
              <w:jc w:val="right"/>
            </w:pPr>
            <w:r w:rsidRPr="00076996">
              <w:t>964</w:t>
            </w:r>
          </w:p>
        </w:tc>
        <w:tc>
          <w:tcPr>
            <w:tcW w:w="3246" w:type="dxa"/>
          </w:tcPr>
          <w:p w14:paraId="14BA2A6E" w14:textId="69C2360A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 xml:space="preserve">62 995 </w:t>
            </w:r>
          </w:p>
        </w:tc>
      </w:tr>
      <w:tr w:rsidR="008662CB" w:rsidRPr="00076996" w14:paraId="71AAFE77" w14:textId="77777777" w:rsidTr="008662CB">
        <w:trPr>
          <w:jc w:val="center"/>
        </w:trPr>
        <w:tc>
          <w:tcPr>
            <w:tcW w:w="933" w:type="dxa"/>
            <w:hideMark/>
          </w:tcPr>
          <w:p w14:paraId="5A8D7CF0" w14:textId="0179F5B8" w:rsidR="008662CB" w:rsidRPr="00076996" w:rsidRDefault="008662CB" w:rsidP="00F610CD">
            <w:pPr>
              <w:keepNext/>
              <w:jc w:val="center"/>
              <w:rPr>
                <w:sz w:val="28"/>
              </w:rPr>
            </w:pPr>
            <w:r w:rsidRPr="00076996">
              <w:t>2022</w:t>
            </w:r>
          </w:p>
        </w:tc>
        <w:tc>
          <w:tcPr>
            <w:tcW w:w="3017" w:type="dxa"/>
            <w:hideMark/>
          </w:tcPr>
          <w:p w14:paraId="00FEF9F4" w14:textId="22BD1BD1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0,4</w:t>
            </w:r>
          </w:p>
        </w:tc>
        <w:tc>
          <w:tcPr>
            <w:tcW w:w="2126" w:type="dxa"/>
            <w:hideMark/>
          </w:tcPr>
          <w:p w14:paraId="50C7B54B" w14:textId="1037CBEE" w:rsidR="008662CB" w:rsidRPr="00076996" w:rsidRDefault="008662CB" w:rsidP="00F610CD">
            <w:pPr>
              <w:keepNext/>
              <w:jc w:val="right"/>
              <w:rPr>
                <w:sz w:val="28"/>
              </w:rPr>
            </w:pPr>
            <w:r w:rsidRPr="00076996">
              <w:t>787</w:t>
            </w:r>
          </w:p>
        </w:tc>
        <w:tc>
          <w:tcPr>
            <w:tcW w:w="3246" w:type="dxa"/>
          </w:tcPr>
          <w:p w14:paraId="1882EC2B" w14:textId="5AA01105" w:rsidR="008662CB" w:rsidRPr="00076996" w:rsidRDefault="008662CB" w:rsidP="00F610CD">
            <w:pPr>
              <w:keepNext/>
              <w:jc w:val="right"/>
            </w:pPr>
            <w:r w:rsidRPr="00076996">
              <w:t xml:space="preserve">62 899 </w:t>
            </w:r>
          </w:p>
        </w:tc>
      </w:tr>
      <w:tr w:rsidR="008662CB" w:rsidRPr="00076996" w14:paraId="5109C8E1" w14:textId="77777777" w:rsidTr="000D0AE3">
        <w:trPr>
          <w:jc w:val="center"/>
        </w:trPr>
        <w:tc>
          <w:tcPr>
            <w:tcW w:w="933" w:type="dxa"/>
            <w:hideMark/>
          </w:tcPr>
          <w:p w14:paraId="47F11B0F" w14:textId="6FCC9174" w:rsidR="008662CB" w:rsidRPr="00076996" w:rsidRDefault="008662CB" w:rsidP="00F610CD">
            <w:pPr>
              <w:keepNext/>
              <w:jc w:val="center"/>
              <w:rPr>
                <w:sz w:val="28"/>
              </w:rPr>
            </w:pPr>
            <w:r w:rsidRPr="00076996">
              <w:t>2023</w:t>
            </w:r>
          </w:p>
        </w:tc>
        <w:tc>
          <w:tcPr>
            <w:tcW w:w="3017" w:type="dxa"/>
          </w:tcPr>
          <w:p w14:paraId="07A7E3CC" w14:textId="407DF2DE" w:rsidR="008662CB" w:rsidRPr="00076996" w:rsidRDefault="008662CB" w:rsidP="00F610CD">
            <w:pPr>
              <w:keepNext/>
              <w:jc w:val="right"/>
            </w:pPr>
            <w:r w:rsidRPr="00076996">
              <w:t>0,3</w:t>
            </w:r>
          </w:p>
        </w:tc>
        <w:tc>
          <w:tcPr>
            <w:tcW w:w="2126" w:type="dxa"/>
          </w:tcPr>
          <w:p w14:paraId="4EDAB850" w14:textId="7F2F3D19" w:rsidR="008662CB" w:rsidRPr="00076996" w:rsidRDefault="008662CB" w:rsidP="00F610CD">
            <w:pPr>
              <w:keepNext/>
              <w:jc w:val="right"/>
            </w:pPr>
            <w:r w:rsidRPr="00076996">
              <w:t>562</w:t>
            </w:r>
          </w:p>
        </w:tc>
        <w:tc>
          <w:tcPr>
            <w:tcW w:w="3246" w:type="dxa"/>
          </w:tcPr>
          <w:p w14:paraId="37DDBF89" w14:textId="7B343C97" w:rsidR="008662CB" w:rsidRPr="00076996" w:rsidRDefault="008662CB" w:rsidP="00F610CD">
            <w:pPr>
              <w:keepNext/>
              <w:jc w:val="right"/>
            </w:pPr>
            <w:r w:rsidRPr="00076996">
              <w:t xml:space="preserve">62 721 </w:t>
            </w:r>
          </w:p>
        </w:tc>
      </w:tr>
    </w:tbl>
    <w:p w14:paraId="7F6C3EF8" w14:textId="7AE5B107" w:rsidR="0068454A" w:rsidRPr="00076996" w:rsidRDefault="000D0AE3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</w:rPr>
        <w:tab/>
        <w:t>В 2023</w:t>
      </w:r>
      <w:r w:rsidR="0068454A" w:rsidRPr="00076996">
        <w:rPr>
          <w:sz w:val="28"/>
        </w:rPr>
        <w:t xml:space="preserve"> году численность работающих на предприятиях, не относящихся к субъектам малого предпринимательства, составила 62 72</w:t>
      </w:r>
      <w:r w:rsidRPr="00076996">
        <w:rPr>
          <w:sz w:val="28"/>
        </w:rPr>
        <w:t>1</w:t>
      </w:r>
      <w:r w:rsidR="007C6C9E" w:rsidRPr="00076996">
        <w:rPr>
          <w:sz w:val="28"/>
        </w:rPr>
        <w:t xml:space="preserve"> чел., что больше</w:t>
      </w:r>
      <w:r w:rsidR="0068454A" w:rsidRPr="00076996">
        <w:rPr>
          <w:sz w:val="28"/>
        </w:rPr>
        <w:t xml:space="preserve"> уровня 201</w:t>
      </w:r>
      <w:r w:rsidR="007C6C9E" w:rsidRPr="00076996">
        <w:rPr>
          <w:sz w:val="28"/>
        </w:rPr>
        <w:t>9 года на 1523</w:t>
      </w:r>
      <w:r w:rsidR="0068454A" w:rsidRPr="00076996">
        <w:rPr>
          <w:sz w:val="28"/>
        </w:rPr>
        <w:t xml:space="preserve"> чел.</w:t>
      </w:r>
      <w:r w:rsidR="007C6C9E" w:rsidRPr="00076996">
        <w:rPr>
          <w:sz w:val="28"/>
        </w:rPr>
        <w:t xml:space="preserve"> или на 2,5%.</w:t>
      </w:r>
      <w:r w:rsidR="0068454A" w:rsidRPr="00076996">
        <w:rPr>
          <w:sz w:val="28"/>
        </w:rPr>
        <w:t xml:space="preserve"> </w:t>
      </w:r>
      <w:r w:rsidR="007C6C9E" w:rsidRPr="00076996">
        <w:rPr>
          <w:sz w:val="28"/>
        </w:rPr>
        <w:t xml:space="preserve">Начиная 2019 </w:t>
      </w:r>
      <w:r w:rsidR="0068454A" w:rsidRPr="00076996">
        <w:rPr>
          <w:sz w:val="28"/>
        </w:rPr>
        <w:t>год</w:t>
      </w:r>
      <w:r w:rsidR="007C6C9E" w:rsidRPr="00076996">
        <w:rPr>
          <w:sz w:val="28"/>
        </w:rPr>
        <w:t>а</w:t>
      </w:r>
      <w:r w:rsidR="0068454A" w:rsidRPr="00076996">
        <w:rPr>
          <w:sz w:val="28"/>
        </w:rPr>
        <w:t xml:space="preserve"> среднесписочная численность работников крупных и средних предприятий города </w:t>
      </w:r>
      <w:r w:rsidR="0068454A" w:rsidRPr="00076996">
        <w:rPr>
          <w:sz w:val="28"/>
          <w:szCs w:val="28"/>
        </w:rPr>
        <w:t>Благовещен</w:t>
      </w:r>
      <w:r w:rsidR="007C6C9E" w:rsidRPr="00076996">
        <w:rPr>
          <w:sz w:val="28"/>
          <w:szCs w:val="28"/>
        </w:rPr>
        <w:t>ска имеет тенденцию к росту</w:t>
      </w:r>
      <w:r w:rsidR="0068454A" w:rsidRPr="00076996">
        <w:rPr>
          <w:sz w:val="28"/>
          <w:szCs w:val="28"/>
        </w:rPr>
        <w:t xml:space="preserve">. </w:t>
      </w:r>
    </w:p>
    <w:p w14:paraId="76B8AB1F" w14:textId="1E191101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Динамика среднесписочной численности работников показывает, что </w:t>
      </w:r>
      <w:r w:rsidR="007C6C9E" w:rsidRPr="00076996">
        <w:rPr>
          <w:sz w:val="28"/>
          <w:szCs w:val="28"/>
        </w:rPr>
        <w:t>за период с 2019 по 2023</w:t>
      </w:r>
      <w:r w:rsidRPr="00076996">
        <w:rPr>
          <w:sz w:val="28"/>
          <w:szCs w:val="28"/>
        </w:rPr>
        <w:t xml:space="preserve"> годы в городе Благовещенске не наблюдалось </w:t>
      </w:r>
      <w:r w:rsidRPr="00076996">
        <w:rPr>
          <w:sz w:val="28"/>
          <w:szCs w:val="28"/>
        </w:rPr>
        <w:lastRenderedPageBreak/>
        <w:t xml:space="preserve">серьезных отраслевых трансформаций в экономике. Наиболее заметный спад в численности работников за этот период произошел в </w:t>
      </w:r>
      <w:r w:rsidR="00A97DCC" w:rsidRPr="00076996">
        <w:rPr>
          <w:sz w:val="28"/>
          <w:szCs w:val="28"/>
        </w:rPr>
        <w:t>«</w:t>
      </w:r>
      <w:r w:rsidR="000C35EC" w:rsidRPr="00076996">
        <w:rPr>
          <w:sz w:val="28"/>
          <w:szCs w:val="28"/>
        </w:rPr>
        <w:t>транспортировке и хранении</w:t>
      </w:r>
      <w:r w:rsidR="00A97DCC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 xml:space="preserve"> -</w:t>
      </w:r>
      <w:r w:rsidR="000C35EC" w:rsidRPr="00076996">
        <w:rPr>
          <w:sz w:val="28"/>
          <w:szCs w:val="28"/>
        </w:rPr>
        <w:t xml:space="preserve"> 414</w:t>
      </w:r>
      <w:r w:rsidRPr="00076996">
        <w:rPr>
          <w:sz w:val="28"/>
          <w:szCs w:val="28"/>
        </w:rPr>
        <w:t xml:space="preserve"> человек, в</w:t>
      </w:r>
      <w:r w:rsidR="009D0AA7" w:rsidRPr="00076996">
        <w:rPr>
          <w:sz w:val="28"/>
          <w:szCs w:val="28"/>
        </w:rPr>
        <w:t xml:space="preserve"> </w:t>
      </w:r>
      <w:r w:rsidR="00A97DCC" w:rsidRPr="00076996">
        <w:rPr>
          <w:sz w:val="28"/>
          <w:szCs w:val="28"/>
        </w:rPr>
        <w:t>«</w:t>
      </w:r>
      <w:r w:rsidR="009D0AA7" w:rsidRPr="00076996">
        <w:rPr>
          <w:sz w:val="28"/>
          <w:szCs w:val="28"/>
        </w:rPr>
        <w:t>финансовой и страховой деятельности</w:t>
      </w:r>
      <w:r w:rsidR="00A97DCC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 xml:space="preserve"> -</w:t>
      </w:r>
      <w:r w:rsidR="00A97DCC" w:rsidRPr="00076996">
        <w:rPr>
          <w:sz w:val="28"/>
          <w:szCs w:val="28"/>
        </w:rPr>
        <w:t xml:space="preserve"> </w:t>
      </w:r>
      <w:r w:rsidR="009D0AA7" w:rsidRPr="00076996">
        <w:rPr>
          <w:sz w:val="28"/>
          <w:szCs w:val="28"/>
        </w:rPr>
        <w:t>493</w:t>
      </w:r>
      <w:r w:rsidRPr="00076996">
        <w:rPr>
          <w:sz w:val="28"/>
          <w:szCs w:val="28"/>
        </w:rPr>
        <w:t xml:space="preserve"> человек</w:t>
      </w:r>
      <w:r w:rsidR="00A97DCC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.  </w:t>
      </w:r>
    </w:p>
    <w:p w14:paraId="2589CE5B" w14:textId="489DFA62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Среди растущих отраслей выделяются: деятельность, связанн</w:t>
      </w:r>
      <w:r w:rsidR="009D0AA7" w:rsidRPr="00076996">
        <w:rPr>
          <w:sz w:val="28"/>
          <w:szCs w:val="28"/>
        </w:rPr>
        <w:t>ая со строительством</w:t>
      </w:r>
      <w:r w:rsidRPr="00076996">
        <w:rPr>
          <w:sz w:val="28"/>
          <w:szCs w:val="28"/>
        </w:rPr>
        <w:t xml:space="preserve"> +</w:t>
      </w:r>
      <w:r w:rsidR="009D0AA7" w:rsidRPr="00076996">
        <w:rPr>
          <w:sz w:val="28"/>
          <w:szCs w:val="28"/>
        </w:rPr>
        <w:t>1396</w:t>
      </w:r>
      <w:r w:rsidRPr="00076996">
        <w:rPr>
          <w:sz w:val="28"/>
          <w:szCs w:val="28"/>
        </w:rPr>
        <w:t xml:space="preserve"> человек, </w:t>
      </w:r>
      <w:r w:rsidR="009D0AA7" w:rsidRPr="00076996">
        <w:rPr>
          <w:sz w:val="28"/>
          <w:szCs w:val="28"/>
        </w:rPr>
        <w:t>с торговлей</w:t>
      </w:r>
      <w:r w:rsidRPr="00076996">
        <w:rPr>
          <w:sz w:val="28"/>
          <w:szCs w:val="28"/>
        </w:rPr>
        <w:t xml:space="preserve"> +</w:t>
      </w:r>
      <w:r w:rsidR="009D0AA7" w:rsidRPr="00076996">
        <w:rPr>
          <w:sz w:val="28"/>
          <w:szCs w:val="28"/>
        </w:rPr>
        <w:t>1287 человека.</w:t>
      </w:r>
    </w:p>
    <w:p w14:paraId="32BE49E8" w14:textId="269A3D88" w:rsidR="0068454A" w:rsidRPr="00076996" w:rsidRDefault="0068454A" w:rsidP="00F610CD">
      <w:pPr>
        <w:keepNext/>
        <w:ind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Самая высокая доля работников в сфере материального производства приходится н</w:t>
      </w:r>
      <w:r w:rsidR="00DB128D" w:rsidRPr="00076996">
        <w:rPr>
          <w:sz w:val="28"/>
          <w:szCs w:val="28"/>
        </w:rPr>
        <w:t xml:space="preserve">а промышленные предприятия – 8,1 тыс. человек. По сравнению с 2019 </w:t>
      </w:r>
      <w:r w:rsidRPr="00076996">
        <w:rPr>
          <w:sz w:val="28"/>
          <w:szCs w:val="28"/>
        </w:rPr>
        <w:t>год</w:t>
      </w:r>
      <w:r w:rsidR="00DB128D" w:rsidRPr="00076996">
        <w:rPr>
          <w:sz w:val="28"/>
          <w:szCs w:val="28"/>
        </w:rPr>
        <w:t>ом</w:t>
      </w:r>
      <w:r w:rsidRPr="00076996">
        <w:rPr>
          <w:sz w:val="28"/>
          <w:szCs w:val="28"/>
        </w:rPr>
        <w:t xml:space="preserve"> численн</w:t>
      </w:r>
      <w:r w:rsidR="00DB128D" w:rsidRPr="00076996">
        <w:rPr>
          <w:sz w:val="28"/>
          <w:szCs w:val="28"/>
        </w:rPr>
        <w:t>ость работников увеличилось на 982</w:t>
      </w:r>
      <w:r w:rsidRPr="00076996">
        <w:rPr>
          <w:sz w:val="28"/>
          <w:szCs w:val="28"/>
        </w:rPr>
        <w:t xml:space="preserve"> чел. В сфере нематериального производства наиболее высокая доля занятности отмечена в системе государственного управления, обеспечения военно</w:t>
      </w:r>
      <w:r w:rsidR="00DB128D" w:rsidRPr="00076996">
        <w:rPr>
          <w:sz w:val="28"/>
          <w:szCs w:val="28"/>
        </w:rPr>
        <w:t>й безопасности – 10,4</w:t>
      </w:r>
      <w:r w:rsidRPr="00076996">
        <w:rPr>
          <w:sz w:val="28"/>
          <w:szCs w:val="28"/>
        </w:rPr>
        <w:t xml:space="preserve"> тыс. человек, в системе здравоохранения и предо</w:t>
      </w:r>
      <w:r w:rsidR="00B0410F" w:rsidRPr="00076996">
        <w:rPr>
          <w:sz w:val="28"/>
          <w:szCs w:val="28"/>
        </w:rPr>
        <w:t>ставления социальных услуг – 9,3</w:t>
      </w:r>
      <w:r w:rsidRPr="00076996">
        <w:rPr>
          <w:sz w:val="28"/>
          <w:szCs w:val="28"/>
        </w:rPr>
        <w:t xml:space="preserve"> тыс. человек, образо</w:t>
      </w:r>
      <w:r w:rsidR="00B0410F" w:rsidRPr="00076996">
        <w:rPr>
          <w:sz w:val="28"/>
          <w:szCs w:val="28"/>
        </w:rPr>
        <w:t>вания – 8,3 тыс. человек, с 2019</w:t>
      </w:r>
      <w:r w:rsidRPr="00076996">
        <w:rPr>
          <w:sz w:val="28"/>
          <w:szCs w:val="28"/>
        </w:rPr>
        <w:t xml:space="preserve"> года существенных изменений не произошло. </w:t>
      </w:r>
    </w:p>
    <w:p w14:paraId="492622BF" w14:textId="717EC249" w:rsidR="0068454A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ab/>
        <w:t>Среди городских округов Амурской области город Благовещен</w:t>
      </w:r>
      <w:r w:rsidR="00507C9B" w:rsidRPr="00076996">
        <w:rPr>
          <w:sz w:val="28"/>
        </w:rPr>
        <w:t xml:space="preserve">ск занимает </w:t>
      </w:r>
      <w:r w:rsidRPr="00076996">
        <w:rPr>
          <w:sz w:val="28"/>
        </w:rPr>
        <w:t>четвертое место в 202</w:t>
      </w:r>
      <w:r w:rsidR="00507C9B" w:rsidRPr="00076996">
        <w:rPr>
          <w:sz w:val="28"/>
        </w:rPr>
        <w:t>3</w:t>
      </w:r>
      <w:r w:rsidRPr="00076996">
        <w:rPr>
          <w:sz w:val="28"/>
        </w:rPr>
        <w:t xml:space="preserve"> году по размеру среднемесячной заработной платы работников организаций (график 23). Это свидетельствует о том, что в городских округах Амурской области появляются новые экономические центры с более высокопроизводительными рабочими местами, чем в административном центре региона.</w:t>
      </w:r>
    </w:p>
    <w:p w14:paraId="570FCE94" w14:textId="77777777" w:rsidR="0068454A" w:rsidRPr="00076996" w:rsidRDefault="0068454A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sz w:val="28"/>
        </w:rPr>
        <w:t>График 2</w:t>
      </w:r>
      <w:r w:rsidR="00A15BE8" w:rsidRPr="00076996">
        <w:rPr>
          <w:sz w:val="28"/>
        </w:rPr>
        <w:t>3</w:t>
      </w:r>
      <w:r w:rsidRPr="00076996">
        <w:rPr>
          <w:noProof/>
          <w:sz w:val="28"/>
          <w:szCs w:val="28"/>
        </w:rPr>
        <w:drawing>
          <wp:inline distT="0" distB="0" distL="0" distR="0" wp14:anchorId="329F38EE" wp14:editId="5FD9516A">
            <wp:extent cx="7105650" cy="2838450"/>
            <wp:effectExtent l="0" t="0" r="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656B9231" w14:textId="76385FD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</w:rPr>
        <w:t xml:space="preserve">Среднемесячная номинальная начисленная заработная плата в городе </w:t>
      </w:r>
      <w:r w:rsidR="00EC3DCF" w:rsidRPr="00076996">
        <w:rPr>
          <w:sz w:val="28"/>
        </w:rPr>
        <w:t>имеет тенденцию к росту. За 2023</w:t>
      </w:r>
      <w:r w:rsidRPr="00076996">
        <w:rPr>
          <w:sz w:val="28"/>
        </w:rPr>
        <w:t xml:space="preserve"> год среднемесячная номинальная начисленная заработная плата одного работающего (без выплат социального характера) на предприятиях, не относящихся к субъектам малого </w:t>
      </w:r>
      <w:r w:rsidRPr="00076996">
        <w:rPr>
          <w:sz w:val="28"/>
        </w:rPr>
        <w:lastRenderedPageBreak/>
        <w:t xml:space="preserve">предпринимательства, сложилась в размере </w:t>
      </w:r>
      <w:r w:rsidR="00EC3DCF" w:rsidRPr="00076996">
        <w:rPr>
          <w:sz w:val="28"/>
        </w:rPr>
        <w:t xml:space="preserve">77 291,3 </w:t>
      </w:r>
      <w:r w:rsidRPr="00076996">
        <w:rPr>
          <w:sz w:val="28"/>
        </w:rPr>
        <w:t>руб</w:t>
      </w:r>
      <w:r w:rsidR="00EC3DCF" w:rsidRPr="00076996">
        <w:rPr>
          <w:sz w:val="28"/>
        </w:rPr>
        <w:t>.</w:t>
      </w:r>
      <w:r w:rsidRPr="00076996">
        <w:rPr>
          <w:sz w:val="28"/>
        </w:rPr>
        <w:t>, и</w:t>
      </w:r>
      <w:r w:rsidR="00EC3DCF" w:rsidRPr="00076996">
        <w:rPr>
          <w:sz w:val="28"/>
        </w:rPr>
        <w:t xml:space="preserve"> увеличилась по сравнению с 2019 годом на 52,5</w:t>
      </w:r>
      <w:r w:rsidRPr="00076996">
        <w:rPr>
          <w:sz w:val="28"/>
        </w:rPr>
        <w:t>%.</w:t>
      </w:r>
      <w:r w:rsidRPr="00076996">
        <w:rPr>
          <w:sz w:val="28"/>
          <w:szCs w:val="28"/>
        </w:rPr>
        <w:t xml:space="preserve"> (график 24).</w:t>
      </w:r>
    </w:p>
    <w:p w14:paraId="6AD43F29" w14:textId="77777777" w:rsidR="0068454A" w:rsidRPr="00076996" w:rsidRDefault="0068454A" w:rsidP="00F610CD">
      <w:pPr>
        <w:keepNext/>
        <w:ind w:firstLine="567"/>
        <w:jc w:val="right"/>
        <w:rPr>
          <w:sz w:val="28"/>
        </w:rPr>
      </w:pPr>
      <w:r w:rsidRPr="00076996">
        <w:rPr>
          <w:sz w:val="28"/>
          <w:szCs w:val="28"/>
        </w:rPr>
        <w:t>График 2</w:t>
      </w:r>
      <w:r w:rsidR="00A15BE8" w:rsidRPr="00076996">
        <w:rPr>
          <w:sz w:val="28"/>
          <w:szCs w:val="28"/>
        </w:rPr>
        <w:t>4</w:t>
      </w:r>
    </w:p>
    <w:p w14:paraId="6B87EE2B" w14:textId="77777777" w:rsidR="0068454A" w:rsidRPr="00076996" w:rsidRDefault="0068454A" w:rsidP="00F610CD">
      <w:pPr>
        <w:keepNext/>
        <w:jc w:val="center"/>
        <w:rPr>
          <w:color w:val="595959" w:themeColor="text1" w:themeTint="A6"/>
        </w:rPr>
      </w:pPr>
      <w:r w:rsidRPr="00076996">
        <w:rPr>
          <w:noProof/>
          <w:color w:val="595959" w:themeColor="text1" w:themeTint="A6"/>
        </w:rPr>
        <w:drawing>
          <wp:inline distT="0" distB="0" distL="0" distR="0" wp14:anchorId="41695621" wp14:editId="13C97203">
            <wp:extent cx="6000750" cy="253365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2E1C1F48" w14:textId="4086E3B5" w:rsidR="0068454A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ab/>
        <w:t>Реальная заработная плата (заработная плата, скорректированная на ин</w:t>
      </w:r>
      <w:r w:rsidR="00EC3DCF" w:rsidRPr="00076996">
        <w:rPr>
          <w:sz w:val="28"/>
        </w:rPr>
        <w:t>декс потребительских цен) в 2023</w:t>
      </w:r>
      <w:r w:rsidR="00A6650B" w:rsidRPr="00076996">
        <w:rPr>
          <w:sz w:val="28"/>
        </w:rPr>
        <w:t xml:space="preserve"> году составила 104,4</w:t>
      </w:r>
      <w:r w:rsidRPr="00076996">
        <w:rPr>
          <w:sz w:val="28"/>
        </w:rPr>
        <w:t>%</w:t>
      </w:r>
      <w:r w:rsidR="00A6650B" w:rsidRPr="00076996">
        <w:rPr>
          <w:sz w:val="28"/>
        </w:rPr>
        <w:t xml:space="preserve"> и увеличилась по сравнению с 2019 годом на 5</w:t>
      </w:r>
      <w:r w:rsidRPr="00076996">
        <w:rPr>
          <w:sz w:val="28"/>
        </w:rPr>
        <w:t xml:space="preserve"> процентных пунктов. Начиная с 2019 года индекс потребительских цен больше реальной заработной платы (график 25).</w:t>
      </w:r>
    </w:p>
    <w:p w14:paraId="09749E88" w14:textId="77777777" w:rsidR="0068454A" w:rsidRPr="00076996" w:rsidRDefault="0068454A" w:rsidP="00F610CD">
      <w:pPr>
        <w:keepNext/>
        <w:jc w:val="right"/>
      </w:pPr>
      <w:r w:rsidRPr="00076996">
        <w:rPr>
          <w:sz w:val="28"/>
        </w:rPr>
        <w:t>График 2</w:t>
      </w:r>
      <w:r w:rsidR="00A15BE8" w:rsidRPr="00076996">
        <w:rPr>
          <w:sz w:val="28"/>
        </w:rPr>
        <w:t>5</w:t>
      </w:r>
      <w:r w:rsidRPr="00076996">
        <w:rPr>
          <w:noProof/>
        </w:rPr>
        <w:drawing>
          <wp:inline distT="0" distB="0" distL="0" distR="0" wp14:anchorId="5F149A65" wp14:editId="0C0BF008">
            <wp:extent cx="5931724" cy="3271652"/>
            <wp:effectExtent l="0" t="0" r="0" b="508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59F28A17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Уровень оплаты труда у работников разных предприятий города отличается в зависимости от сферы деятельности.</w:t>
      </w:r>
    </w:p>
    <w:p w14:paraId="48A88785" w14:textId="0C0B5E71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Наиболее высокая заработная плата работников предприятий и организаций, не отн</w:t>
      </w:r>
      <w:r w:rsidR="001D3EED" w:rsidRPr="00076996">
        <w:rPr>
          <w:sz w:val="28"/>
          <w:szCs w:val="28"/>
        </w:rPr>
        <w:t>осящихся к малому бизнесу в 2023 году в 2,6</w:t>
      </w:r>
      <w:r w:rsidRPr="00076996">
        <w:rPr>
          <w:sz w:val="28"/>
          <w:szCs w:val="28"/>
        </w:rPr>
        <w:t xml:space="preserve"> раза превысила самую низкую величину заработной платы по основным видам экономической деятельности. </w:t>
      </w:r>
    </w:p>
    <w:p w14:paraId="0463DA21" w14:textId="5496E21D" w:rsidR="0068454A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>Самый высокий уровень заработной платы сложился в организациях, осуществляющих добы</w:t>
      </w:r>
      <w:r w:rsidR="001D3EED" w:rsidRPr="00076996">
        <w:rPr>
          <w:sz w:val="28"/>
        </w:rPr>
        <w:t xml:space="preserve">чу полезных ископаемых – 126 867 </w:t>
      </w:r>
      <w:r w:rsidRPr="00076996">
        <w:rPr>
          <w:sz w:val="28"/>
        </w:rPr>
        <w:t>руб. (</w:t>
      </w:r>
      <w:r w:rsidR="007D7314" w:rsidRPr="00076996">
        <w:rPr>
          <w:sz w:val="28"/>
        </w:rPr>
        <w:t>на 64,1%</w:t>
      </w:r>
      <w:r w:rsidRPr="00076996">
        <w:rPr>
          <w:sz w:val="28"/>
        </w:rPr>
        <w:t xml:space="preserve"> выше среднегородского уровня). Ниже среднегородского</w:t>
      </w:r>
      <w:r w:rsidR="007D7314" w:rsidRPr="00076996">
        <w:rPr>
          <w:sz w:val="28"/>
        </w:rPr>
        <w:t xml:space="preserve"> значения в 1,6</w:t>
      </w:r>
      <w:r w:rsidRPr="00076996">
        <w:rPr>
          <w:sz w:val="28"/>
        </w:rPr>
        <w:t>-1,5 раза отмечена заработная плата у работников в сфере деятельности гостиниц и предприяти</w:t>
      </w:r>
      <w:r w:rsidR="007D7314" w:rsidRPr="00076996">
        <w:rPr>
          <w:sz w:val="28"/>
        </w:rPr>
        <w:t xml:space="preserve">й общественного питания – 47 989 </w:t>
      </w:r>
      <w:r w:rsidRPr="00076996">
        <w:rPr>
          <w:sz w:val="28"/>
        </w:rPr>
        <w:t>руб.; в сфере административ</w:t>
      </w:r>
      <w:r w:rsidR="007D7314" w:rsidRPr="00076996">
        <w:rPr>
          <w:sz w:val="28"/>
        </w:rPr>
        <w:t xml:space="preserve">ной деятельности – 49 023 руб. </w:t>
      </w:r>
      <w:r w:rsidRPr="00076996">
        <w:rPr>
          <w:sz w:val="28"/>
        </w:rPr>
        <w:t>(график 26)</w:t>
      </w:r>
    </w:p>
    <w:p w14:paraId="05B3CB2E" w14:textId="77777777" w:rsidR="0068454A" w:rsidRPr="00076996" w:rsidRDefault="0068454A" w:rsidP="00F610CD">
      <w:pPr>
        <w:keepNext/>
        <w:jc w:val="right"/>
        <w:rPr>
          <w:sz w:val="28"/>
        </w:rPr>
      </w:pPr>
      <w:r w:rsidRPr="00076996">
        <w:rPr>
          <w:sz w:val="28"/>
        </w:rPr>
        <w:t>График 2</w:t>
      </w:r>
      <w:r w:rsidR="00A15BE8" w:rsidRPr="00076996">
        <w:rPr>
          <w:sz w:val="28"/>
        </w:rPr>
        <w:t>6</w:t>
      </w:r>
    </w:p>
    <w:p w14:paraId="5D86571C" w14:textId="39CCE6DE" w:rsidR="0068454A" w:rsidRPr="00076996" w:rsidRDefault="0068454A" w:rsidP="00F610CD">
      <w:pPr>
        <w:keepNext/>
        <w:jc w:val="center"/>
        <w:rPr>
          <w:color w:val="595959" w:themeColor="text1" w:themeTint="A6"/>
          <w:szCs w:val="28"/>
        </w:rPr>
      </w:pPr>
      <w:r w:rsidRPr="00076996">
        <w:rPr>
          <w:color w:val="595959" w:themeColor="text1" w:themeTint="A6"/>
          <w:szCs w:val="28"/>
        </w:rPr>
        <w:t>Среднемесячная номинальная заработная плата работников предприятий и организаций, не относящихся к субъектам малого предпринимательства по видам эк</w:t>
      </w:r>
      <w:r w:rsidR="005E074C" w:rsidRPr="00076996">
        <w:rPr>
          <w:color w:val="595959" w:themeColor="text1" w:themeTint="A6"/>
          <w:szCs w:val="28"/>
        </w:rPr>
        <w:t>ономической деятельности за 2023</w:t>
      </w:r>
      <w:r w:rsidRPr="00076996">
        <w:rPr>
          <w:color w:val="595959" w:themeColor="text1" w:themeTint="A6"/>
          <w:szCs w:val="28"/>
        </w:rPr>
        <w:t xml:space="preserve"> год, рублей</w:t>
      </w:r>
    </w:p>
    <w:p w14:paraId="7C843E1D" w14:textId="77777777" w:rsidR="005E074C" w:rsidRPr="00076996" w:rsidRDefault="005E074C" w:rsidP="00F610CD">
      <w:pPr>
        <w:pStyle w:val="af0"/>
        <w:keepNext/>
      </w:pPr>
    </w:p>
    <w:p w14:paraId="05C8BE3E" w14:textId="0EF5B161" w:rsidR="0068454A" w:rsidRPr="00076996" w:rsidRDefault="00474AD3" w:rsidP="00F610CD">
      <w:pPr>
        <w:pStyle w:val="af0"/>
        <w:keepNext/>
      </w:pPr>
      <w:r w:rsidRPr="00076996">
        <w:rPr>
          <w:noProof/>
        </w:rPr>
        <w:drawing>
          <wp:anchor distT="0" distB="0" distL="114300" distR="114300" simplePos="0" relativeHeight="251653632" behindDoc="0" locked="0" layoutInCell="1" allowOverlap="1" wp14:anchorId="3FDAA49B" wp14:editId="02A2836D">
            <wp:simplePos x="0" y="0"/>
            <wp:positionH relativeFrom="column">
              <wp:posOffset>-492760</wp:posOffset>
            </wp:positionH>
            <wp:positionV relativeFrom="paragraph">
              <wp:posOffset>1905</wp:posOffset>
            </wp:positionV>
            <wp:extent cx="3235960" cy="4269740"/>
            <wp:effectExtent l="0" t="0" r="0" b="1651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  <wp14:sizeRelH relativeFrom="margin">
              <wp14:pctWidth>0</wp14:pctWidth>
            </wp14:sizeRelH>
          </wp:anchor>
        </w:drawing>
      </w:r>
    </w:p>
    <w:tbl>
      <w:tblPr>
        <w:tblStyle w:val="a6"/>
        <w:tblW w:w="0" w:type="auto"/>
        <w:tblInd w:w="4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5"/>
      </w:tblGrid>
      <w:tr w:rsidR="0068454A" w:rsidRPr="00076996" w14:paraId="372E1F56" w14:textId="77777777" w:rsidTr="002C5EE9">
        <w:trPr>
          <w:trHeight w:val="300"/>
        </w:trPr>
        <w:tc>
          <w:tcPr>
            <w:tcW w:w="4665" w:type="dxa"/>
            <w:hideMark/>
          </w:tcPr>
          <w:p w14:paraId="013707AD" w14:textId="39691274" w:rsidR="0068454A" w:rsidRPr="00076996" w:rsidRDefault="0068454A" w:rsidP="00F610CD">
            <w:pPr>
              <w:pStyle w:val="af0"/>
              <w:keepNext/>
            </w:pPr>
            <w:r w:rsidRPr="00076996">
              <w:t>A Сельское, лесное хозяйство, охота, рыболовство и рыбоводство</w:t>
            </w:r>
          </w:p>
        </w:tc>
      </w:tr>
      <w:tr w:rsidR="0068454A" w:rsidRPr="00076996" w14:paraId="44FBB500" w14:textId="77777777" w:rsidTr="002C5EE9">
        <w:trPr>
          <w:trHeight w:val="244"/>
        </w:trPr>
        <w:tc>
          <w:tcPr>
            <w:tcW w:w="4665" w:type="dxa"/>
            <w:hideMark/>
          </w:tcPr>
          <w:p w14:paraId="7F74F584" w14:textId="77777777" w:rsidR="0068454A" w:rsidRPr="00076996" w:rsidRDefault="0068454A" w:rsidP="00F610CD">
            <w:pPr>
              <w:pStyle w:val="af0"/>
              <w:keepNext/>
            </w:pPr>
            <w:r w:rsidRPr="00076996">
              <w:t>B Добыча полезных ископаемых</w:t>
            </w:r>
          </w:p>
        </w:tc>
      </w:tr>
      <w:tr w:rsidR="0068454A" w:rsidRPr="00076996" w14:paraId="5FE8806E" w14:textId="77777777" w:rsidTr="002C5EE9">
        <w:trPr>
          <w:trHeight w:val="205"/>
        </w:trPr>
        <w:tc>
          <w:tcPr>
            <w:tcW w:w="4665" w:type="dxa"/>
            <w:hideMark/>
          </w:tcPr>
          <w:p w14:paraId="075B9825" w14:textId="77777777" w:rsidR="0068454A" w:rsidRPr="00076996" w:rsidRDefault="0068454A" w:rsidP="00F610CD">
            <w:pPr>
              <w:pStyle w:val="af0"/>
              <w:keepNext/>
            </w:pPr>
            <w:r w:rsidRPr="00076996">
              <w:t>C Обрабатывающие производства</w:t>
            </w:r>
          </w:p>
        </w:tc>
      </w:tr>
      <w:tr w:rsidR="0068454A" w:rsidRPr="00076996" w14:paraId="4868F280" w14:textId="77777777" w:rsidTr="002C5EE9">
        <w:trPr>
          <w:trHeight w:val="300"/>
        </w:trPr>
        <w:tc>
          <w:tcPr>
            <w:tcW w:w="4665" w:type="dxa"/>
            <w:hideMark/>
          </w:tcPr>
          <w:p w14:paraId="7593F69E" w14:textId="77777777" w:rsidR="0068454A" w:rsidRPr="00076996" w:rsidRDefault="0068454A" w:rsidP="00F610CD">
            <w:pPr>
              <w:pStyle w:val="af0"/>
              <w:keepNext/>
            </w:pPr>
            <w:r w:rsidRPr="00076996">
              <w:t>D Обеспечение электрической энергией, газом и паром; кондиционирование воздуха</w:t>
            </w:r>
          </w:p>
        </w:tc>
      </w:tr>
      <w:tr w:rsidR="0068454A" w:rsidRPr="00076996" w14:paraId="19A0C96B" w14:textId="77777777" w:rsidTr="002C5EE9">
        <w:trPr>
          <w:trHeight w:val="300"/>
        </w:trPr>
        <w:tc>
          <w:tcPr>
            <w:tcW w:w="4665" w:type="dxa"/>
            <w:hideMark/>
          </w:tcPr>
          <w:p w14:paraId="7D2BEFF0" w14:textId="77777777" w:rsidR="0068454A" w:rsidRPr="00076996" w:rsidRDefault="0068454A" w:rsidP="00F610CD">
            <w:pPr>
              <w:pStyle w:val="af0"/>
              <w:keepNext/>
            </w:pPr>
            <w:r w:rsidRPr="00076996">
              <w:t>E Водоснабжение; водоотведение, организация сбора и утилизации отходов, деятельность по ликвидации загрязнений</w:t>
            </w:r>
          </w:p>
        </w:tc>
      </w:tr>
      <w:tr w:rsidR="0068454A" w:rsidRPr="00076996" w14:paraId="058DA88E" w14:textId="77777777" w:rsidTr="002C5EE9">
        <w:trPr>
          <w:trHeight w:val="138"/>
        </w:trPr>
        <w:tc>
          <w:tcPr>
            <w:tcW w:w="4665" w:type="dxa"/>
            <w:hideMark/>
          </w:tcPr>
          <w:p w14:paraId="485BD1D5" w14:textId="77777777" w:rsidR="0068454A" w:rsidRPr="00076996" w:rsidRDefault="0068454A" w:rsidP="00F610CD">
            <w:pPr>
              <w:pStyle w:val="af0"/>
              <w:keepNext/>
            </w:pPr>
            <w:r w:rsidRPr="00076996">
              <w:t>F Строительство</w:t>
            </w:r>
          </w:p>
        </w:tc>
      </w:tr>
      <w:tr w:rsidR="003646C9" w:rsidRPr="00076996" w14:paraId="4CF576F2" w14:textId="77777777" w:rsidTr="002C5EE9">
        <w:trPr>
          <w:trHeight w:val="138"/>
        </w:trPr>
        <w:tc>
          <w:tcPr>
            <w:tcW w:w="4665" w:type="dxa"/>
          </w:tcPr>
          <w:p w14:paraId="268810B3" w14:textId="77777777" w:rsidR="003646C9" w:rsidRPr="00076996" w:rsidRDefault="003646C9" w:rsidP="00F610CD">
            <w:pPr>
              <w:pStyle w:val="af0"/>
              <w:keepNext/>
            </w:pPr>
          </w:p>
        </w:tc>
      </w:tr>
      <w:tr w:rsidR="0068454A" w:rsidRPr="00076996" w14:paraId="77AACFD0" w14:textId="77777777" w:rsidTr="002C5EE9">
        <w:trPr>
          <w:trHeight w:val="300"/>
        </w:trPr>
        <w:tc>
          <w:tcPr>
            <w:tcW w:w="4665" w:type="dxa"/>
            <w:hideMark/>
          </w:tcPr>
          <w:p w14:paraId="7FE10C89" w14:textId="776C2F57" w:rsidR="0068454A" w:rsidRPr="00076996" w:rsidRDefault="0068454A" w:rsidP="00F610CD">
            <w:pPr>
              <w:pStyle w:val="af0"/>
              <w:keepNext/>
            </w:pPr>
            <w:r w:rsidRPr="00076996">
              <w:t>G Торговля оптовая и розничная; ремонт автотранспортных средств и мотоциклов</w:t>
            </w:r>
          </w:p>
        </w:tc>
      </w:tr>
      <w:tr w:rsidR="0068454A" w:rsidRPr="00076996" w14:paraId="091FDB9C" w14:textId="77777777" w:rsidTr="002C5EE9">
        <w:trPr>
          <w:trHeight w:val="132"/>
        </w:trPr>
        <w:tc>
          <w:tcPr>
            <w:tcW w:w="4665" w:type="dxa"/>
            <w:hideMark/>
          </w:tcPr>
          <w:p w14:paraId="6EF35C11" w14:textId="77777777" w:rsidR="0068454A" w:rsidRPr="00076996" w:rsidRDefault="0068454A" w:rsidP="00F610CD">
            <w:pPr>
              <w:pStyle w:val="af0"/>
              <w:keepNext/>
            </w:pPr>
            <w:r w:rsidRPr="00076996">
              <w:t>H Транспортировка и хранение</w:t>
            </w:r>
          </w:p>
        </w:tc>
      </w:tr>
      <w:tr w:rsidR="0068454A" w:rsidRPr="00076996" w14:paraId="661137E3" w14:textId="77777777" w:rsidTr="002C5EE9">
        <w:trPr>
          <w:trHeight w:val="191"/>
        </w:trPr>
        <w:tc>
          <w:tcPr>
            <w:tcW w:w="4665" w:type="dxa"/>
            <w:hideMark/>
          </w:tcPr>
          <w:p w14:paraId="2638A4A6" w14:textId="77777777" w:rsidR="0068454A" w:rsidRPr="00076996" w:rsidRDefault="0068454A" w:rsidP="00F610CD">
            <w:pPr>
              <w:pStyle w:val="af0"/>
              <w:keepNext/>
            </w:pPr>
            <w:r w:rsidRPr="00076996">
              <w:t>I Деятельность гостиниц и предприятий общественного питания</w:t>
            </w:r>
          </w:p>
        </w:tc>
      </w:tr>
      <w:tr w:rsidR="0068454A" w:rsidRPr="00076996" w14:paraId="57065F66" w14:textId="77777777" w:rsidTr="002C5EE9">
        <w:trPr>
          <w:trHeight w:val="266"/>
        </w:trPr>
        <w:tc>
          <w:tcPr>
            <w:tcW w:w="4665" w:type="dxa"/>
            <w:hideMark/>
          </w:tcPr>
          <w:p w14:paraId="3D99F986" w14:textId="77777777" w:rsidR="0068454A" w:rsidRPr="00076996" w:rsidRDefault="0068454A" w:rsidP="00F610CD">
            <w:pPr>
              <w:pStyle w:val="af0"/>
              <w:keepNext/>
            </w:pPr>
            <w:r w:rsidRPr="00076996">
              <w:t>J Деятельность в области информации и связи</w:t>
            </w:r>
          </w:p>
        </w:tc>
      </w:tr>
      <w:tr w:rsidR="0068454A" w:rsidRPr="00076996" w14:paraId="096C2151" w14:textId="77777777" w:rsidTr="002C5EE9">
        <w:trPr>
          <w:trHeight w:val="127"/>
        </w:trPr>
        <w:tc>
          <w:tcPr>
            <w:tcW w:w="4665" w:type="dxa"/>
            <w:hideMark/>
          </w:tcPr>
          <w:p w14:paraId="2A869E1A" w14:textId="77777777" w:rsidR="0068454A" w:rsidRPr="00076996" w:rsidRDefault="0068454A" w:rsidP="00F610CD">
            <w:pPr>
              <w:pStyle w:val="af0"/>
              <w:keepNext/>
            </w:pPr>
            <w:r w:rsidRPr="00076996">
              <w:t>K Деятельность финансовая и страховая</w:t>
            </w:r>
          </w:p>
        </w:tc>
      </w:tr>
      <w:tr w:rsidR="0068454A" w:rsidRPr="00076996" w14:paraId="7D27CBFB" w14:textId="77777777" w:rsidTr="002C5EE9">
        <w:trPr>
          <w:trHeight w:val="202"/>
        </w:trPr>
        <w:tc>
          <w:tcPr>
            <w:tcW w:w="4665" w:type="dxa"/>
            <w:hideMark/>
          </w:tcPr>
          <w:p w14:paraId="1446DA0C" w14:textId="77777777" w:rsidR="0068454A" w:rsidRPr="00076996" w:rsidRDefault="0068454A" w:rsidP="00F610CD">
            <w:pPr>
              <w:pStyle w:val="af0"/>
              <w:keepNext/>
            </w:pPr>
            <w:r w:rsidRPr="00076996">
              <w:t>L Деятельность по операциям с недвижимым имуществом</w:t>
            </w:r>
          </w:p>
        </w:tc>
      </w:tr>
      <w:tr w:rsidR="0068454A" w:rsidRPr="00076996" w14:paraId="1AF287D1" w14:textId="77777777" w:rsidTr="002C5EE9">
        <w:trPr>
          <w:trHeight w:val="134"/>
        </w:trPr>
        <w:tc>
          <w:tcPr>
            <w:tcW w:w="4665" w:type="dxa"/>
            <w:hideMark/>
          </w:tcPr>
          <w:p w14:paraId="7AC96347" w14:textId="77777777" w:rsidR="0068454A" w:rsidRPr="00076996" w:rsidRDefault="0068454A" w:rsidP="00F610CD">
            <w:pPr>
              <w:pStyle w:val="af0"/>
              <w:keepNext/>
            </w:pPr>
            <w:r w:rsidRPr="00076996">
              <w:t>M Деятельность профессиональная, научная и техническая</w:t>
            </w:r>
          </w:p>
        </w:tc>
      </w:tr>
      <w:tr w:rsidR="0068454A" w:rsidRPr="00076996" w14:paraId="73987DF2" w14:textId="77777777" w:rsidTr="002C5EE9">
        <w:trPr>
          <w:trHeight w:val="207"/>
        </w:trPr>
        <w:tc>
          <w:tcPr>
            <w:tcW w:w="4665" w:type="dxa"/>
            <w:hideMark/>
          </w:tcPr>
          <w:p w14:paraId="65511B7D" w14:textId="12773E35" w:rsidR="0068454A" w:rsidRPr="00076996" w:rsidRDefault="0068454A" w:rsidP="00F610CD">
            <w:pPr>
              <w:pStyle w:val="af0"/>
              <w:keepNext/>
            </w:pPr>
            <w:r w:rsidRPr="00076996">
              <w:t>N Деятельность административная и сопутствующие дополнительные услуги</w:t>
            </w:r>
          </w:p>
        </w:tc>
      </w:tr>
      <w:tr w:rsidR="0068454A" w:rsidRPr="00076996" w14:paraId="669663B2" w14:textId="77777777" w:rsidTr="002C5EE9">
        <w:trPr>
          <w:trHeight w:val="300"/>
        </w:trPr>
        <w:tc>
          <w:tcPr>
            <w:tcW w:w="4665" w:type="dxa"/>
            <w:hideMark/>
          </w:tcPr>
          <w:p w14:paraId="3C24B090" w14:textId="77777777" w:rsidR="0068454A" w:rsidRPr="00076996" w:rsidRDefault="0068454A" w:rsidP="00F610CD">
            <w:pPr>
              <w:pStyle w:val="af0"/>
              <w:keepNext/>
            </w:pPr>
            <w:r w:rsidRPr="00076996">
              <w:t>O Государственное управление и обеспечение военной безопасности; социальное обеспечение</w:t>
            </w:r>
          </w:p>
        </w:tc>
      </w:tr>
      <w:tr w:rsidR="0068454A" w:rsidRPr="00076996" w14:paraId="47DAE067" w14:textId="77777777" w:rsidTr="002C5EE9">
        <w:trPr>
          <w:trHeight w:val="187"/>
        </w:trPr>
        <w:tc>
          <w:tcPr>
            <w:tcW w:w="4665" w:type="dxa"/>
            <w:hideMark/>
          </w:tcPr>
          <w:p w14:paraId="327B8645" w14:textId="77777777" w:rsidR="0068454A" w:rsidRPr="00076996" w:rsidRDefault="0068454A" w:rsidP="00F610CD">
            <w:pPr>
              <w:pStyle w:val="af0"/>
              <w:keepNext/>
            </w:pPr>
            <w:r w:rsidRPr="00076996">
              <w:t>P Образование</w:t>
            </w:r>
          </w:p>
        </w:tc>
      </w:tr>
      <w:tr w:rsidR="0068454A" w:rsidRPr="00076996" w14:paraId="4BD71ED8" w14:textId="77777777" w:rsidTr="002C5EE9">
        <w:trPr>
          <w:trHeight w:val="262"/>
        </w:trPr>
        <w:tc>
          <w:tcPr>
            <w:tcW w:w="4665" w:type="dxa"/>
            <w:hideMark/>
          </w:tcPr>
          <w:p w14:paraId="32DFB95E" w14:textId="0B6D9BDA" w:rsidR="0068454A" w:rsidRPr="00076996" w:rsidRDefault="0068454A" w:rsidP="00F610CD">
            <w:pPr>
              <w:pStyle w:val="af0"/>
              <w:keepNext/>
            </w:pPr>
            <w:r w:rsidRPr="00076996">
              <w:t>Q Деятельность в области здравоохранения и социальных услуг</w:t>
            </w:r>
          </w:p>
        </w:tc>
      </w:tr>
      <w:tr w:rsidR="0068454A" w:rsidRPr="00076996" w14:paraId="6F44757B" w14:textId="77777777" w:rsidTr="002C5EE9">
        <w:trPr>
          <w:trHeight w:val="279"/>
        </w:trPr>
        <w:tc>
          <w:tcPr>
            <w:tcW w:w="4665" w:type="dxa"/>
            <w:hideMark/>
          </w:tcPr>
          <w:p w14:paraId="16C71A31" w14:textId="77777777" w:rsidR="0068454A" w:rsidRPr="00076996" w:rsidRDefault="0068454A" w:rsidP="00F610CD">
            <w:pPr>
              <w:pStyle w:val="af0"/>
              <w:keepNext/>
            </w:pPr>
            <w:r w:rsidRPr="00076996">
              <w:t>R Деятельность в области культуры, спорта, организации досуга и развлечений</w:t>
            </w:r>
          </w:p>
        </w:tc>
      </w:tr>
      <w:tr w:rsidR="0068454A" w:rsidRPr="00076996" w14:paraId="51765024" w14:textId="77777777" w:rsidTr="002C5EE9">
        <w:trPr>
          <w:trHeight w:val="270"/>
        </w:trPr>
        <w:tc>
          <w:tcPr>
            <w:tcW w:w="4665" w:type="dxa"/>
            <w:hideMark/>
          </w:tcPr>
          <w:p w14:paraId="305BEBEA" w14:textId="77777777" w:rsidR="0068454A" w:rsidRPr="00076996" w:rsidRDefault="0068454A" w:rsidP="00F610CD">
            <w:pPr>
              <w:pStyle w:val="af0"/>
              <w:keepNext/>
            </w:pPr>
            <w:r w:rsidRPr="00076996">
              <w:t>S Предоставление прочих видов услуг</w:t>
            </w:r>
          </w:p>
        </w:tc>
      </w:tr>
    </w:tbl>
    <w:p w14:paraId="253B7C12" w14:textId="76173A20" w:rsidR="0068454A" w:rsidRPr="00076996" w:rsidRDefault="0068454A" w:rsidP="00F610CD">
      <w:pPr>
        <w:keepNext/>
        <w:ind w:firstLine="567"/>
        <w:jc w:val="both"/>
        <w:rPr>
          <w:sz w:val="28"/>
        </w:rPr>
      </w:pPr>
      <w:r w:rsidRPr="00076996">
        <w:rPr>
          <w:sz w:val="28"/>
        </w:rPr>
        <w:tab/>
        <w:t>Более 20% населения города Благовещенска соста</w:t>
      </w:r>
      <w:r w:rsidR="007D7314" w:rsidRPr="00076996">
        <w:rPr>
          <w:sz w:val="28"/>
        </w:rPr>
        <w:t>вляют пенсионеры. На начало 2023</w:t>
      </w:r>
      <w:r w:rsidRPr="00076996">
        <w:rPr>
          <w:sz w:val="28"/>
        </w:rPr>
        <w:t xml:space="preserve"> года средний размер назначенных м</w:t>
      </w:r>
      <w:r w:rsidR="007D7314" w:rsidRPr="00076996">
        <w:rPr>
          <w:sz w:val="28"/>
        </w:rPr>
        <w:t xml:space="preserve">есячных пенсий составил </w:t>
      </w:r>
      <w:r w:rsidR="007D7314" w:rsidRPr="00076996">
        <w:rPr>
          <w:sz w:val="28"/>
        </w:rPr>
        <w:lastRenderedPageBreak/>
        <w:t>20 094,6</w:t>
      </w:r>
      <w:r w:rsidRPr="00076996">
        <w:rPr>
          <w:sz w:val="28"/>
        </w:rPr>
        <w:t xml:space="preserve"> руб. на одного пенс</w:t>
      </w:r>
      <w:r w:rsidR="007D7314" w:rsidRPr="00076996">
        <w:rPr>
          <w:sz w:val="28"/>
        </w:rPr>
        <w:t>ионера, это 28,6</w:t>
      </w:r>
      <w:r w:rsidRPr="00076996">
        <w:rPr>
          <w:sz w:val="28"/>
        </w:rPr>
        <w:t>% от среднего размера начисленной заработной платы работающих на предприятиях города. По сравнению с соот</w:t>
      </w:r>
      <w:r w:rsidR="00FE00A2" w:rsidRPr="00076996">
        <w:rPr>
          <w:sz w:val="28"/>
        </w:rPr>
        <w:t>ветствующим периодом прошлого</w:t>
      </w:r>
      <w:r w:rsidRPr="00076996">
        <w:rPr>
          <w:sz w:val="28"/>
        </w:rPr>
        <w:t xml:space="preserve"> года средний размер назначенных </w:t>
      </w:r>
      <w:r w:rsidR="00FE00A2" w:rsidRPr="00076996">
        <w:rPr>
          <w:sz w:val="28"/>
        </w:rPr>
        <w:t>месячных пенсий увеличил</w:t>
      </w:r>
      <w:r w:rsidR="007D7314" w:rsidRPr="00076996">
        <w:rPr>
          <w:sz w:val="28"/>
        </w:rPr>
        <w:t>ся на 14,7</w:t>
      </w:r>
      <w:r w:rsidR="00FE00A2" w:rsidRPr="00076996">
        <w:rPr>
          <w:sz w:val="28"/>
        </w:rPr>
        <w:t>%.</w:t>
      </w:r>
    </w:p>
    <w:p w14:paraId="761385DE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7" w:name="_Toc181018800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1.4.3. Образование</w:t>
      </w:r>
      <w:bookmarkEnd w:id="17"/>
    </w:p>
    <w:p w14:paraId="660392DA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Дошкольное образование</w:t>
      </w:r>
    </w:p>
    <w:p w14:paraId="3225A31E" w14:textId="7C17E969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Сеть муниципальных дошкольных образовательных организаций с 201</w:t>
      </w:r>
      <w:r w:rsidR="00A02FCE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года не изменилась, включает 17 дошкольных образовательных учреждений, прогимназию, школы №№ 23 и 24.   </w:t>
      </w:r>
    </w:p>
    <w:p w14:paraId="68EF7B48" w14:textId="5039176B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Общее число воспитанников организаций дошкольного</w:t>
      </w:r>
      <w:r w:rsidR="00567885" w:rsidRPr="00076996">
        <w:rPr>
          <w:sz w:val="28"/>
          <w:szCs w:val="28"/>
        </w:rPr>
        <w:t xml:space="preserve"> образования сократилось с 13 513 </w:t>
      </w:r>
      <w:r w:rsidRPr="00076996">
        <w:rPr>
          <w:sz w:val="28"/>
          <w:szCs w:val="28"/>
        </w:rPr>
        <w:t>человек в 201</w:t>
      </w:r>
      <w:r w:rsidR="00567885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году до </w:t>
      </w:r>
      <w:r w:rsidR="00567885" w:rsidRPr="00076996">
        <w:rPr>
          <w:sz w:val="28"/>
          <w:szCs w:val="28"/>
        </w:rPr>
        <w:t xml:space="preserve">12 413 </w:t>
      </w:r>
      <w:r w:rsidRPr="00076996">
        <w:rPr>
          <w:sz w:val="28"/>
          <w:szCs w:val="28"/>
        </w:rPr>
        <w:t>человек в 202</w:t>
      </w:r>
      <w:r w:rsidR="00567885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году.</w:t>
      </w:r>
    </w:p>
    <w:p w14:paraId="46595AA3" w14:textId="2393F839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 территории города Благовещенска расположен</w:t>
      </w:r>
      <w:r w:rsidR="00573DD0" w:rsidRPr="00076996">
        <w:rPr>
          <w:sz w:val="28"/>
          <w:szCs w:val="28"/>
        </w:rPr>
        <w:t>ы</w:t>
      </w:r>
      <w:r w:rsidRPr="00076996">
        <w:rPr>
          <w:sz w:val="28"/>
          <w:szCs w:val="28"/>
        </w:rPr>
        <w:t xml:space="preserve"> 20 частных детских садов мощностью более 700 мест. </w:t>
      </w:r>
    </w:p>
    <w:p w14:paraId="6CF7051D" w14:textId="0D451504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Охват дошкольным образованием де</w:t>
      </w:r>
      <w:r w:rsidR="00567885" w:rsidRPr="00076996">
        <w:rPr>
          <w:sz w:val="28"/>
          <w:szCs w:val="28"/>
        </w:rPr>
        <w:t>тей в возрасте от 1-6 лет в 2023</w:t>
      </w:r>
      <w:r w:rsidRPr="00076996">
        <w:rPr>
          <w:sz w:val="28"/>
          <w:szCs w:val="28"/>
        </w:rPr>
        <w:t xml:space="preserve"> году составлял 7</w:t>
      </w:r>
      <w:r w:rsidR="00567885" w:rsidRPr="00076996">
        <w:rPr>
          <w:sz w:val="28"/>
          <w:szCs w:val="28"/>
        </w:rPr>
        <w:t>7,6 % от общей численности (2019 год – 76,8</w:t>
      </w:r>
      <w:r w:rsidRPr="00076996">
        <w:rPr>
          <w:sz w:val="28"/>
          <w:szCs w:val="28"/>
        </w:rPr>
        <w:t xml:space="preserve">%).  </w:t>
      </w:r>
    </w:p>
    <w:p w14:paraId="5B8C2AEF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Охват дошкольным образованием детей в возрасте до 3 лет составляет 85,5%. </w:t>
      </w:r>
    </w:p>
    <w:p w14:paraId="2B580757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Средний процент износа зданий дошкольных учреждений 42 %. Дошкольных образовательных организаций, здания которых находятся в аварийном состоянии или требуют капитального ремонта, нет.</w:t>
      </w:r>
    </w:p>
    <w:p w14:paraId="6B1E5963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Укомплектованность работниками муниципальных дошкольных образовательных организаций составляет 81 %. </w:t>
      </w:r>
    </w:p>
    <w:p w14:paraId="0658216E" w14:textId="0F858871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Среднемесячная номинальная начисленная заработная плата работников муниципальных дошкольных образовательны</w:t>
      </w:r>
      <w:r w:rsidR="001C7284" w:rsidRPr="00076996">
        <w:rPr>
          <w:sz w:val="28"/>
          <w:szCs w:val="28"/>
        </w:rPr>
        <w:t>х организаций в сравнении с 2019</w:t>
      </w:r>
      <w:r w:rsidRPr="00076996">
        <w:rPr>
          <w:sz w:val="28"/>
          <w:szCs w:val="28"/>
        </w:rPr>
        <w:t xml:space="preserve"> годом выр</w:t>
      </w:r>
      <w:r w:rsidR="00FE00A2" w:rsidRPr="00076996">
        <w:rPr>
          <w:sz w:val="28"/>
          <w:szCs w:val="28"/>
        </w:rPr>
        <w:t>осла на 50,1% и составила в 2023</w:t>
      </w:r>
      <w:r w:rsidRPr="00076996">
        <w:rPr>
          <w:sz w:val="28"/>
          <w:szCs w:val="28"/>
        </w:rPr>
        <w:t xml:space="preserve"> году </w:t>
      </w:r>
      <w:r w:rsidR="00FE00A2" w:rsidRPr="00076996">
        <w:rPr>
          <w:sz w:val="28"/>
          <w:szCs w:val="28"/>
        </w:rPr>
        <w:t>41348,9 руб. (2019</w:t>
      </w:r>
      <w:r w:rsidR="002005E0" w:rsidRPr="00076996">
        <w:rPr>
          <w:sz w:val="28"/>
          <w:szCs w:val="28"/>
        </w:rPr>
        <w:t>г.</w:t>
      </w:r>
      <w:r w:rsidR="00FE00A2" w:rsidRPr="00076996">
        <w:rPr>
          <w:sz w:val="28"/>
          <w:szCs w:val="28"/>
        </w:rPr>
        <w:t xml:space="preserve"> – 27542,3</w:t>
      </w:r>
      <w:r w:rsidRPr="00076996">
        <w:rPr>
          <w:sz w:val="28"/>
          <w:szCs w:val="28"/>
        </w:rPr>
        <w:t xml:space="preserve"> руб.).</w:t>
      </w:r>
    </w:p>
    <w:p w14:paraId="7E07332D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 xml:space="preserve">Общее образование </w:t>
      </w:r>
    </w:p>
    <w:p w14:paraId="75434AB8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Сеть муниципальных общеобразовательных организаций включает прогимназию, 3 гимназии, 2 лицея, 15 школ. </w:t>
      </w:r>
    </w:p>
    <w:p w14:paraId="31965AF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Кроме этого, на территории города расположены объекты регионального значения – специальная (коррекционная) общеобразовательная школа, специальная (коррекционная) общеобразовательная школа-интернат, кадетский корпус.</w:t>
      </w:r>
    </w:p>
    <w:p w14:paraId="702CCC1C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Федерального значения - лицей федерального государственного бюджетного образовательного учреждения высшего образования «Амурский государственный университет», в котором обучается 180 учеников, лицей федерального государственного бюджетного образовательного учреждения высшего образования «Благовещенский государственный педагогический </w:t>
      </w:r>
      <w:r w:rsidRPr="00076996">
        <w:rPr>
          <w:sz w:val="28"/>
          <w:szCs w:val="28"/>
        </w:rPr>
        <w:lastRenderedPageBreak/>
        <w:t>университет», в котором обучается 120 учеников, негосударственная частная школа «Наш дом», в которой обучается 179 учеников.</w:t>
      </w:r>
    </w:p>
    <w:p w14:paraId="019F3D38" w14:textId="57294FD9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Число обучающихся в муниципальных общеобразовательных организациях продолж</w:t>
      </w:r>
      <w:r w:rsidR="00567885" w:rsidRPr="00076996">
        <w:rPr>
          <w:sz w:val="28"/>
          <w:szCs w:val="28"/>
        </w:rPr>
        <w:t>ает увеличиваться. На 01.01.2024</w:t>
      </w:r>
      <w:r w:rsidRPr="00076996">
        <w:rPr>
          <w:sz w:val="28"/>
          <w:szCs w:val="28"/>
        </w:rPr>
        <w:t xml:space="preserve"> численность учащихся в муниципальных общеобразователь</w:t>
      </w:r>
      <w:r w:rsidR="00567885" w:rsidRPr="00076996">
        <w:rPr>
          <w:sz w:val="28"/>
          <w:szCs w:val="28"/>
        </w:rPr>
        <w:t>ных организациях составила 29 971 чел., увеличившись на 2186</w:t>
      </w:r>
      <w:r w:rsidRPr="00076996">
        <w:rPr>
          <w:sz w:val="28"/>
          <w:szCs w:val="28"/>
        </w:rPr>
        <w:t xml:space="preserve"> человек по сравнению с 201</w:t>
      </w:r>
      <w:r w:rsidR="00567885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годом (201</w:t>
      </w:r>
      <w:r w:rsidR="00567885" w:rsidRPr="00076996">
        <w:rPr>
          <w:sz w:val="28"/>
          <w:szCs w:val="28"/>
        </w:rPr>
        <w:t>9</w:t>
      </w:r>
      <w:r w:rsidR="002005E0" w:rsidRPr="00076996">
        <w:rPr>
          <w:sz w:val="28"/>
          <w:szCs w:val="28"/>
        </w:rPr>
        <w:t>г.</w:t>
      </w:r>
      <w:r w:rsidRPr="00076996">
        <w:rPr>
          <w:sz w:val="28"/>
          <w:szCs w:val="28"/>
        </w:rPr>
        <w:t xml:space="preserve"> год </w:t>
      </w:r>
      <w:r w:rsidR="00567885" w:rsidRPr="00076996">
        <w:rPr>
          <w:sz w:val="28"/>
          <w:szCs w:val="28"/>
        </w:rPr>
        <w:t>–</w:t>
      </w:r>
      <w:r w:rsidRPr="00076996">
        <w:rPr>
          <w:sz w:val="28"/>
          <w:szCs w:val="28"/>
        </w:rPr>
        <w:t xml:space="preserve"> </w:t>
      </w:r>
      <w:r w:rsidR="00567885" w:rsidRPr="00076996">
        <w:rPr>
          <w:sz w:val="28"/>
          <w:szCs w:val="28"/>
        </w:rPr>
        <w:t xml:space="preserve">27 785 </w:t>
      </w:r>
      <w:r w:rsidRPr="00076996">
        <w:rPr>
          <w:sz w:val="28"/>
          <w:szCs w:val="28"/>
        </w:rPr>
        <w:t xml:space="preserve">чел.).  </w:t>
      </w:r>
    </w:p>
    <w:p w14:paraId="54FC4850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Средняя наполняемость общеобразовательных классов — 29 человек, коррекционных классов — 11 человек. Наполняемость свыше 30 человек отмечается в Алексеевской гимназии, школах № 5, № 15, № 16, № 26, № 28, гимназии № 25, лицее № 11.</w:t>
      </w:r>
    </w:p>
    <w:p w14:paraId="6D6EFD07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Сохраняется обучение в 2 смены, в первую смену обучается 64,07% учащихся, во вторую смену — 35,93% учащихся. Односменный режим работы в прогимназии, школах № 22 и № 24. </w:t>
      </w:r>
    </w:p>
    <w:p w14:paraId="55EDE44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Все общеобразовательные организации отвечают современным требованиям обучения. Средний процент износа зданий общеобразовательных учреждений 43%. Общеобразовательных организаций, здания которых находятся в аварийном состоянии или требуют капитального ремонта, нет.</w:t>
      </w:r>
    </w:p>
    <w:p w14:paraId="225BB058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Укомплектованность работниками муниципальных общеобразовательных организаций составляет 60 %. </w:t>
      </w:r>
    </w:p>
    <w:p w14:paraId="3288E20F" w14:textId="1909A61F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Среднемесячная номинальная начисленная заработная плата работников муниципальных общеобразовательных организаций с 201</w:t>
      </w:r>
      <w:r w:rsidR="005D151A" w:rsidRPr="00076996">
        <w:rPr>
          <w:sz w:val="28"/>
          <w:szCs w:val="28"/>
        </w:rPr>
        <w:t>9 года выросла на 59 % и в 2023</w:t>
      </w:r>
      <w:r w:rsidRPr="00076996">
        <w:rPr>
          <w:sz w:val="28"/>
          <w:szCs w:val="28"/>
        </w:rPr>
        <w:t xml:space="preserve"> год</w:t>
      </w:r>
      <w:r w:rsidR="005D151A" w:rsidRPr="00076996">
        <w:rPr>
          <w:sz w:val="28"/>
          <w:szCs w:val="28"/>
        </w:rPr>
        <w:t>у составила 57 438,5 рублей (2019</w:t>
      </w:r>
      <w:r w:rsidRPr="00076996">
        <w:rPr>
          <w:sz w:val="28"/>
          <w:szCs w:val="28"/>
        </w:rPr>
        <w:t xml:space="preserve"> – </w:t>
      </w:r>
      <w:r w:rsidR="005D151A" w:rsidRPr="00076996">
        <w:rPr>
          <w:sz w:val="28"/>
          <w:szCs w:val="28"/>
        </w:rPr>
        <w:t>36</w:t>
      </w:r>
      <w:r w:rsidR="005D151A" w:rsidRPr="00076996">
        <w:rPr>
          <w:sz w:val="28"/>
          <w:szCs w:val="28"/>
          <w:lang w:val="en-US"/>
        </w:rPr>
        <w:t> </w:t>
      </w:r>
      <w:r w:rsidR="005D151A" w:rsidRPr="00076996">
        <w:rPr>
          <w:sz w:val="28"/>
          <w:szCs w:val="28"/>
        </w:rPr>
        <w:t>139,7</w:t>
      </w:r>
      <w:r w:rsidRPr="00076996">
        <w:rPr>
          <w:sz w:val="28"/>
          <w:szCs w:val="28"/>
        </w:rPr>
        <w:t xml:space="preserve"> руб.).</w:t>
      </w:r>
    </w:p>
    <w:p w14:paraId="485514DE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Дополнительное образование</w:t>
      </w:r>
    </w:p>
    <w:p w14:paraId="030E6411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2022 году в организациях дополнительного образования города Благовещенска обучалось  29020 человек, что составляет 83,42% от общего количества детей от 5-18 лет.</w:t>
      </w:r>
    </w:p>
    <w:p w14:paraId="5A21845D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Сеть организаций дополнительного образования детей в сфере образования представлена:</w:t>
      </w:r>
    </w:p>
    <w:p w14:paraId="52DFD9B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муниципальными учреждениями дополнительного образования «Центр эстетического воспитания детей города Благовещенска им. В.В. Белоглазова», четырьмя детско-юношескими спортивными школами;</w:t>
      </w:r>
    </w:p>
    <w:p w14:paraId="70B07B4D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Амурским областным институтом развития образования (детский технопарк «</w:t>
      </w:r>
      <w:proofErr w:type="spellStart"/>
      <w:r w:rsidRPr="00076996">
        <w:rPr>
          <w:sz w:val="28"/>
          <w:szCs w:val="28"/>
        </w:rPr>
        <w:t>Кванториум</w:t>
      </w:r>
      <w:proofErr w:type="spellEnd"/>
      <w:r w:rsidRPr="00076996">
        <w:rPr>
          <w:sz w:val="28"/>
          <w:szCs w:val="28"/>
        </w:rPr>
        <w:t xml:space="preserve"> 28»);</w:t>
      </w:r>
    </w:p>
    <w:p w14:paraId="3D7724CC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частными учреждениями дополнительного образования («Центр современного образования», «Эрудит», «Пифагор», «Малышок», «Прогресс» и другие).</w:t>
      </w:r>
    </w:p>
    <w:p w14:paraId="1ECB6846" w14:textId="45AE13CD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Сеть учреждений дополнительного образования детей </w:t>
      </w:r>
      <w:r w:rsidR="00E90810" w:rsidRPr="00076996">
        <w:rPr>
          <w:sz w:val="28"/>
          <w:szCs w:val="28"/>
        </w:rPr>
        <w:t xml:space="preserve">в </w:t>
      </w:r>
      <w:r w:rsidRPr="00076996">
        <w:rPr>
          <w:sz w:val="28"/>
          <w:szCs w:val="28"/>
        </w:rPr>
        <w:t>сфере культуры представлена муниципальными учреждениями</w:t>
      </w:r>
      <w:r w:rsidR="00C41A90" w:rsidRPr="00076996">
        <w:rPr>
          <w:sz w:val="28"/>
          <w:szCs w:val="28"/>
        </w:rPr>
        <w:t>:</w:t>
      </w:r>
      <w:r w:rsidRPr="00076996">
        <w:rPr>
          <w:sz w:val="28"/>
          <w:szCs w:val="28"/>
        </w:rPr>
        <w:t xml:space="preserve"> «Центральная детская школа искусств имени </w:t>
      </w:r>
      <w:proofErr w:type="spellStart"/>
      <w:r w:rsidRPr="00076996">
        <w:rPr>
          <w:sz w:val="28"/>
          <w:szCs w:val="28"/>
        </w:rPr>
        <w:t>М.Ф.Кнауф</w:t>
      </w:r>
      <w:proofErr w:type="spellEnd"/>
      <w:r w:rsidRPr="00076996">
        <w:rPr>
          <w:sz w:val="28"/>
          <w:szCs w:val="28"/>
        </w:rPr>
        <w:t xml:space="preserve">-Каминской», «Детская музыкальная школа имени </w:t>
      </w:r>
      <w:proofErr w:type="spellStart"/>
      <w:r w:rsidRPr="00076996">
        <w:rPr>
          <w:sz w:val="28"/>
          <w:szCs w:val="28"/>
        </w:rPr>
        <w:t>Г.М.Сапаловой</w:t>
      </w:r>
      <w:proofErr w:type="spellEnd"/>
      <w:r w:rsidRPr="00076996">
        <w:rPr>
          <w:sz w:val="28"/>
          <w:szCs w:val="28"/>
        </w:rPr>
        <w:t xml:space="preserve">», «Детская художественная школа имени </w:t>
      </w:r>
      <w:proofErr w:type="spellStart"/>
      <w:r w:rsidRPr="00076996">
        <w:rPr>
          <w:sz w:val="28"/>
          <w:szCs w:val="28"/>
        </w:rPr>
        <w:t>П.С.Евстафьева</w:t>
      </w:r>
      <w:proofErr w:type="spellEnd"/>
      <w:r w:rsidRPr="00076996">
        <w:rPr>
          <w:sz w:val="28"/>
          <w:szCs w:val="28"/>
        </w:rPr>
        <w:t>», «Детская школа искусств села Белогорье», «Детская хореографическая школа «Ровесники». Частными учреждениями: «Не школа барабанов», «</w:t>
      </w:r>
      <w:proofErr w:type="spellStart"/>
      <w:r w:rsidRPr="00076996">
        <w:rPr>
          <w:sz w:val="28"/>
          <w:szCs w:val="28"/>
        </w:rPr>
        <w:t>Музпросвет</w:t>
      </w:r>
      <w:proofErr w:type="spellEnd"/>
      <w:r w:rsidRPr="00076996">
        <w:rPr>
          <w:sz w:val="28"/>
          <w:szCs w:val="28"/>
        </w:rPr>
        <w:t>», «Школа игры на гитаре», музыкальная студия «Валери» и другие.</w:t>
      </w:r>
    </w:p>
    <w:p w14:paraId="7C6C07D0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Сеть учреждений дополнительного образования детей в сфере физической культуры и спорта представлена муниципальными учреждениями: «Спортивная школа «Центр боевых искусств», МУСОК «Юность»; государственные учреждения Амурской области: «Спортивная школа олимпийского резерва», «Амурская областная спортивная школа»; более 50 спортивных общественных организаций: «Федерация художественной гимнастики в Амурской области», «Федерация бокса Амурской области», «Федерация спортивной борьбы», «Футбольный союз», «Федерация легкой атлетики» и другие.</w:t>
      </w:r>
    </w:p>
    <w:p w14:paraId="5774B437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Профессиональное образование</w:t>
      </w:r>
    </w:p>
    <w:p w14:paraId="33329359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Благовещенск исторически сложившийся образовательный центр Амурской области. На территории города Благовещенска располагается пять государственных организаций высшего образования: Амурская государственная медицинская академия (Амурская ГМА), Амурский государственный университет (</w:t>
      </w:r>
      <w:proofErr w:type="spellStart"/>
      <w:r w:rsidRPr="00076996">
        <w:rPr>
          <w:sz w:val="28"/>
          <w:szCs w:val="28"/>
        </w:rPr>
        <w:t>АмГУ</w:t>
      </w:r>
      <w:proofErr w:type="spellEnd"/>
      <w:r w:rsidRPr="00076996">
        <w:rPr>
          <w:sz w:val="28"/>
          <w:szCs w:val="28"/>
        </w:rPr>
        <w:t>), Дальневосточный государственный аграрный университет (</w:t>
      </w:r>
      <w:proofErr w:type="spellStart"/>
      <w:r w:rsidRPr="00076996">
        <w:rPr>
          <w:sz w:val="28"/>
          <w:szCs w:val="28"/>
        </w:rPr>
        <w:t>ДальГАУ</w:t>
      </w:r>
      <w:proofErr w:type="spellEnd"/>
      <w:r w:rsidRPr="00076996">
        <w:rPr>
          <w:sz w:val="28"/>
          <w:szCs w:val="28"/>
        </w:rPr>
        <w:t>), Благовещенский государственный педагогический университет (БГПУ), Дальневосточное высшее общевойсковое командное ордена Жукова училище имени Маршала Советского Союза К.К. Рокоссовского (ДВОКУ).</w:t>
      </w:r>
    </w:p>
    <w:p w14:paraId="364B905A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10 профессиональных образовательных организаций: «Амурский педагогический колледж», «Амурский колледж строительства и жилищно-коммунального хозяйства»,</w:t>
      </w:r>
      <w:r w:rsidRPr="00076996">
        <w:t xml:space="preserve"> </w:t>
      </w:r>
      <w:r w:rsidRPr="00076996">
        <w:rPr>
          <w:sz w:val="28"/>
          <w:szCs w:val="28"/>
        </w:rPr>
        <w:t xml:space="preserve">«Амурский колледж сервиса и торговли», «Амурский аграрный колледж», «Благовещенский политехнический колледж», «Амурский колледж транспорта и дорожного хозяйства», «Колледж Амурский государственный университет», «Колледж Морской государственный университет им. Г.И. </w:t>
      </w:r>
      <w:proofErr w:type="spellStart"/>
      <w:r w:rsidRPr="00076996">
        <w:rPr>
          <w:sz w:val="28"/>
          <w:szCs w:val="28"/>
        </w:rPr>
        <w:t>Невельского</w:t>
      </w:r>
      <w:proofErr w:type="spellEnd"/>
      <w:r w:rsidRPr="00076996">
        <w:rPr>
          <w:sz w:val="28"/>
          <w:szCs w:val="28"/>
        </w:rPr>
        <w:t>», «Амурский медицинский колледж», «Благовещенский финансово-экономический колледж».</w:t>
      </w:r>
    </w:p>
    <w:p w14:paraId="0BEDB06E" w14:textId="77777777" w:rsidR="0068454A" w:rsidRPr="00076996" w:rsidRDefault="0068454A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учреждениях  профессионального образования обучается более 32 тысяч студентов.</w:t>
      </w:r>
    </w:p>
    <w:p w14:paraId="3896165F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8" w:name="_Toc181018801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1.4.4. Культура</w:t>
      </w:r>
      <w:bookmarkEnd w:id="18"/>
    </w:p>
    <w:p w14:paraId="70E50D01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Город Благовещенск – культурный центр Амурской области со сложившимся культурно-историческим наследием, богатыми духовными традициями, развитой инфраструктурой отрасли. </w:t>
      </w:r>
    </w:p>
    <w:p w14:paraId="1E30DF0B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Муниципальная сфера культуры включает 3 основных направления: </w:t>
      </w:r>
    </w:p>
    <w:p w14:paraId="53E97041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дополнительное образование детей в области искусств (5 учреждений);</w:t>
      </w:r>
    </w:p>
    <w:p w14:paraId="3D843D7D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культурно-досуговое (2 учреждения с 10 филиалами);</w:t>
      </w:r>
    </w:p>
    <w:p w14:paraId="1537B004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библиотечное обслуживание (в рамках национального проекта «Культура» 5 из имеющихся 12 библиотек модернизированы в модельные).</w:t>
      </w:r>
    </w:p>
    <w:p w14:paraId="1E7F3B01" w14:textId="77777777" w:rsidR="005D151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Средний процент износа зданий муниципальных учреждений культуры 43%. Укомплектованность работниками муниципальных учреждений культуры составляет 99%. </w:t>
      </w:r>
    </w:p>
    <w:p w14:paraId="1468477F" w14:textId="416C9F48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Среднемесячная номинальная начисленная заработная плата работников муниципальных учреждений культуры и искусства с 201</w:t>
      </w:r>
      <w:r w:rsidR="00450066" w:rsidRPr="00076996">
        <w:rPr>
          <w:sz w:val="28"/>
          <w:szCs w:val="28"/>
        </w:rPr>
        <w:t>7 года выросла на 48,0 % и в 2023</w:t>
      </w:r>
      <w:r w:rsidRPr="00076996">
        <w:rPr>
          <w:sz w:val="28"/>
          <w:szCs w:val="28"/>
        </w:rPr>
        <w:t xml:space="preserve"> году составила </w:t>
      </w:r>
      <w:r w:rsidR="00450066" w:rsidRPr="00076996">
        <w:rPr>
          <w:sz w:val="28"/>
          <w:szCs w:val="28"/>
        </w:rPr>
        <w:t>58 661,2</w:t>
      </w:r>
      <w:r w:rsidRPr="00076996">
        <w:rPr>
          <w:sz w:val="28"/>
          <w:szCs w:val="28"/>
        </w:rPr>
        <w:t xml:space="preserve"> рублей (201</w:t>
      </w:r>
      <w:r w:rsidR="00450066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– </w:t>
      </w:r>
      <w:r w:rsidR="00450066" w:rsidRPr="00076996">
        <w:rPr>
          <w:sz w:val="28"/>
          <w:szCs w:val="28"/>
        </w:rPr>
        <w:t>39 624,4</w:t>
      </w:r>
      <w:r w:rsidRPr="00076996">
        <w:rPr>
          <w:sz w:val="28"/>
          <w:szCs w:val="28"/>
        </w:rPr>
        <w:t xml:space="preserve"> руб.).</w:t>
      </w:r>
    </w:p>
    <w:p w14:paraId="7F8B95E5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 территории городского округа расположены объекты регионального значения в области культуры:</w:t>
      </w:r>
    </w:p>
    <w:p w14:paraId="29026C54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• Амурский областной дом народного творчества; </w:t>
      </w:r>
    </w:p>
    <w:p w14:paraId="5D0288FD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• Амурская областная детская библиотека; </w:t>
      </w:r>
    </w:p>
    <w:p w14:paraId="454E2DC6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•Амурская областная научная библиотека им. Н.Н. Муравьева-Амурского; </w:t>
      </w:r>
    </w:p>
    <w:p w14:paraId="633ED2EE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•Амурский областной краеведческий музей им. Г.С. Новикова-</w:t>
      </w:r>
      <w:proofErr w:type="spellStart"/>
      <w:r w:rsidRPr="00076996">
        <w:rPr>
          <w:sz w:val="28"/>
          <w:szCs w:val="28"/>
        </w:rPr>
        <w:t>Даурского</w:t>
      </w:r>
      <w:proofErr w:type="spellEnd"/>
      <w:r w:rsidRPr="00076996">
        <w:rPr>
          <w:sz w:val="28"/>
          <w:szCs w:val="28"/>
        </w:rPr>
        <w:t xml:space="preserve"> (в том числе 4 филиала); </w:t>
      </w:r>
    </w:p>
    <w:p w14:paraId="7C2ED1AB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• Амурский областной театр драмы; </w:t>
      </w:r>
    </w:p>
    <w:p w14:paraId="2B2E8BD4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• Амурский областной театр кукол; </w:t>
      </w:r>
    </w:p>
    <w:p w14:paraId="33B6FD7D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• Амурская областная филармония.</w:t>
      </w:r>
    </w:p>
    <w:p w14:paraId="0E27641A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Уровень фактической обеспеченности учреждениями культуры составляет 100 %. </w:t>
      </w:r>
    </w:p>
    <w:p w14:paraId="1837FC0F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 культурно - досуговых учреждениях работает 70 клубных формирований различных форм и жанров. Звание «Народный (образцовый) самодеятельный коллектив, студия» имеют 20 творческих коллективов, что составляет 28 % от общего количества творческих клубных формирований. Обеспеченность местами в детских музыкальных школах и школах искусств составляет 8,3 % от общего числа учащихся 1-9 классов общеобразовательных школ при нормативе 12 %.</w:t>
      </w:r>
    </w:p>
    <w:p w14:paraId="36CD9149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 территории города Благовещенска находится 148 объектов культурного наследия: </w:t>
      </w:r>
    </w:p>
    <w:p w14:paraId="074B5C17" w14:textId="77777777" w:rsidR="0068454A" w:rsidRPr="00076996" w:rsidRDefault="0068454A" w:rsidP="00F610CD">
      <w:pPr>
        <w:pStyle w:val="a5"/>
        <w:keepNext/>
        <w:spacing w:after="160"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121 памятник архитектуры и градостроительства, 23 – памятника истории и монументального искусства, 4 – археологии. Из общего </w:t>
      </w:r>
      <w:r w:rsidRPr="00076996">
        <w:rPr>
          <w:sz w:val="28"/>
          <w:szCs w:val="28"/>
        </w:rPr>
        <w:lastRenderedPageBreak/>
        <w:t>количества памятников 10 имеют федеральное значение, 138 – региональное значение.</w:t>
      </w:r>
    </w:p>
    <w:p w14:paraId="7118852A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19" w:name="_Toc181018802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1.4.5. Физическая культура и спорт</w:t>
      </w:r>
      <w:bookmarkEnd w:id="19"/>
    </w:p>
    <w:p w14:paraId="54B99FE8" w14:textId="542F0708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Численность граждан, занимающихся физической культурой и спо</w:t>
      </w:r>
      <w:r w:rsidR="00722484" w:rsidRPr="00076996">
        <w:rPr>
          <w:sz w:val="28"/>
          <w:szCs w:val="28"/>
        </w:rPr>
        <w:t>ртом</w:t>
      </w:r>
      <w:r w:rsidR="00E90810" w:rsidRPr="00076996">
        <w:rPr>
          <w:sz w:val="28"/>
          <w:szCs w:val="28"/>
        </w:rPr>
        <w:t>,</w:t>
      </w:r>
      <w:r w:rsidR="00722484" w:rsidRPr="00076996">
        <w:rPr>
          <w:sz w:val="28"/>
          <w:szCs w:val="28"/>
        </w:rPr>
        <w:t xml:space="preserve"> в 2023 году составила 127 677 </w:t>
      </w:r>
      <w:r w:rsidRPr="00076996">
        <w:rPr>
          <w:sz w:val="28"/>
          <w:szCs w:val="28"/>
        </w:rPr>
        <w:t>человек с 201</w:t>
      </w:r>
      <w:r w:rsidR="008846A0" w:rsidRPr="00076996">
        <w:rPr>
          <w:sz w:val="28"/>
          <w:szCs w:val="28"/>
        </w:rPr>
        <w:t xml:space="preserve">9 года выросла на 84,0 </w:t>
      </w:r>
      <w:r w:rsidRPr="00076996">
        <w:rPr>
          <w:sz w:val="28"/>
          <w:szCs w:val="28"/>
        </w:rPr>
        <w:t>% (20</w:t>
      </w:r>
      <w:r w:rsidR="00722484" w:rsidRPr="00076996">
        <w:rPr>
          <w:sz w:val="28"/>
          <w:szCs w:val="28"/>
        </w:rPr>
        <w:t>19</w:t>
      </w:r>
      <w:r w:rsidRPr="00076996">
        <w:rPr>
          <w:sz w:val="28"/>
          <w:szCs w:val="28"/>
        </w:rPr>
        <w:t xml:space="preserve"> </w:t>
      </w:r>
      <w:r w:rsidR="00722484" w:rsidRPr="00076996">
        <w:rPr>
          <w:sz w:val="28"/>
          <w:szCs w:val="28"/>
        </w:rPr>
        <w:t>–</w:t>
      </w:r>
      <w:r w:rsidRPr="00076996">
        <w:rPr>
          <w:sz w:val="28"/>
          <w:szCs w:val="28"/>
        </w:rPr>
        <w:t xml:space="preserve"> </w:t>
      </w:r>
      <w:r w:rsidR="00722484" w:rsidRPr="00076996">
        <w:rPr>
          <w:sz w:val="28"/>
          <w:szCs w:val="28"/>
        </w:rPr>
        <w:t xml:space="preserve">69 402 </w:t>
      </w:r>
      <w:r w:rsidRPr="00076996">
        <w:rPr>
          <w:sz w:val="28"/>
          <w:szCs w:val="28"/>
        </w:rPr>
        <w:t xml:space="preserve">чел.).  </w:t>
      </w:r>
    </w:p>
    <w:p w14:paraId="703866AA" w14:textId="2A7D4C79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Доля населения, систематичес</w:t>
      </w:r>
      <w:r w:rsidR="008846A0" w:rsidRPr="00076996">
        <w:rPr>
          <w:sz w:val="28"/>
          <w:szCs w:val="28"/>
        </w:rPr>
        <w:t>ки занимающегося спортом, с 2019</w:t>
      </w:r>
      <w:r w:rsidRPr="00076996">
        <w:rPr>
          <w:sz w:val="28"/>
          <w:szCs w:val="28"/>
        </w:rPr>
        <w:t xml:space="preserve"> года выросл</w:t>
      </w:r>
      <w:r w:rsidR="008846A0" w:rsidRPr="00076996">
        <w:rPr>
          <w:sz w:val="28"/>
          <w:szCs w:val="28"/>
        </w:rPr>
        <w:t xml:space="preserve">а на 22,3 </w:t>
      </w:r>
      <w:proofErr w:type="spellStart"/>
      <w:r w:rsidR="008846A0" w:rsidRPr="00076996">
        <w:rPr>
          <w:sz w:val="28"/>
          <w:szCs w:val="28"/>
        </w:rPr>
        <w:t>п.п</w:t>
      </w:r>
      <w:proofErr w:type="spellEnd"/>
      <w:r w:rsidR="008846A0" w:rsidRPr="00076996">
        <w:rPr>
          <w:sz w:val="28"/>
          <w:szCs w:val="28"/>
        </w:rPr>
        <w:t>.</w:t>
      </w:r>
      <w:r w:rsidR="00D04336" w:rsidRPr="00076996">
        <w:rPr>
          <w:sz w:val="28"/>
          <w:szCs w:val="28"/>
        </w:rPr>
        <w:t>,</w:t>
      </w:r>
      <w:r w:rsidR="008846A0" w:rsidRPr="00076996">
        <w:rPr>
          <w:sz w:val="28"/>
          <w:szCs w:val="28"/>
        </w:rPr>
        <w:t xml:space="preserve"> составила в 2023 году 54,27</w:t>
      </w:r>
      <w:r w:rsidRPr="00076996">
        <w:rPr>
          <w:sz w:val="28"/>
          <w:szCs w:val="28"/>
        </w:rPr>
        <w:t>% (201</w:t>
      </w:r>
      <w:r w:rsidR="008846A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– </w:t>
      </w:r>
      <w:r w:rsidR="008846A0" w:rsidRPr="00076996">
        <w:rPr>
          <w:sz w:val="28"/>
          <w:szCs w:val="28"/>
        </w:rPr>
        <w:t>31,97</w:t>
      </w:r>
      <w:r w:rsidRPr="00076996">
        <w:rPr>
          <w:sz w:val="28"/>
          <w:szCs w:val="28"/>
        </w:rPr>
        <w:t>%).</w:t>
      </w:r>
    </w:p>
    <w:p w14:paraId="3EC76A5D" w14:textId="0DF6FF8A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Система физкультурно-спортивных сооружений городского округа города Благовещенска представляет собой систему спортивных сооружений, находящихся в федеральной, региональной, муниципальной и частной </w:t>
      </w:r>
      <w:r w:rsidR="008846A0" w:rsidRPr="00076996">
        <w:rPr>
          <w:sz w:val="28"/>
          <w:szCs w:val="28"/>
        </w:rPr>
        <w:t>собственности и насчитывает 602</w:t>
      </w:r>
      <w:r w:rsidRPr="00076996">
        <w:rPr>
          <w:sz w:val="28"/>
          <w:szCs w:val="28"/>
        </w:rPr>
        <w:t xml:space="preserve"> спортивных сооружений, что на </w:t>
      </w:r>
      <w:r w:rsidR="008846A0" w:rsidRPr="00076996">
        <w:rPr>
          <w:sz w:val="28"/>
          <w:szCs w:val="28"/>
        </w:rPr>
        <w:t>26,5 % больше чем в 2019 году (476</w:t>
      </w:r>
      <w:r w:rsidRPr="00076996">
        <w:rPr>
          <w:sz w:val="28"/>
          <w:szCs w:val="28"/>
        </w:rPr>
        <w:t xml:space="preserve"> спортсооружений). </w:t>
      </w:r>
    </w:p>
    <w:p w14:paraId="03484D20" w14:textId="215B6515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Спортивная база города представлена</w:t>
      </w:r>
      <w:r w:rsidR="00D04336" w:rsidRPr="00076996">
        <w:rPr>
          <w:sz w:val="28"/>
          <w:szCs w:val="28"/>
        </w:rPr>
        <w:t>:</w:t>
      </w:r>
      <w:r w:rsidRPr="00076996">
        <w:rPr>
          <w:sz w:val="28"/>
          <w:szCs w:val="28"/>
        </w:rPr>
        <w:t xml:space="preserve"> плос</w:t>
      </w:r>
      <w:r w:rsidR="008846A0" w:rsidRPr="00076996">
        <w:rPr>
          <w:sz w:val="28"/>
          <w:szCs w:val="28"/>
        </w:rPr>
        <w:t>костны</w:t>
      </w:r>
      <w:r w:rsidR="00D04336" w:rsidRPr="00076996">
        <w:rPr>
          <w:sz w:val="28"/>
          <w:szCs w:val="28"/>
        </w:rPr>
        <w:t>ми</w:t>
      </w:r>
      <w:r w:rsidR="008846A0" w:rsidRPr="00076996">
        <w:rPr>
          <w:sz w:val="28"/>
          <w:szCs w:val="28"/>
        </w:rPr>
        <w:t xml:space="preserve"> сооружени</w:t>
      </w:r>
      <w:r w:rsidR="00D04336" w:rsidRPr="00076996">
        <w:rPr>
          <w:sz w:val="28"/>
          <w:szCs w:val="28"/>
        </w:rPr>
        <w:t>ями</w:t>
      </w:r>
      <w:r w:rsidR="008846A0" w:rsidRPr="00076996">
        <w:rPr>
          <w:sz w:val="28"/>
          <w:szCs w:val="28"/>
        </w:rPr>
        <w:t xml:space="preserve"> - 203</w:t>
      </w:r>
      <w:r w:rsidRPr="00076996">
        <w:rPr>
          <w:sz w:val="28"/>
          <w:szCs w:val="28"/>
        </w:rPr>
        <w:t xml:space="preserve"> единиц</w:t>
      </w:r>
      <w:r w:rsidR="00D04336" w:rsidRPr="00076996">
        <w:rPr>
          <w:sz w:val="28"/>
          <w:szCs w:val="28"/>
        </w:rPr>
        <w:t>ы</w:t>
      </w:r>
      <w:r w:rsidRPr="00076996">
        <w:rPr>
          <w:sz w:val="28"/>
          <w:szCs w:val="28"/>
        </w:rPr>
        <w:t>, спортивны</w:t>
      </w:r>
      <w:r w:rsidR="00D04336" w:rsidRPr="00076996">
        <w:rPr>
          <w:sz w:val="28"/>
          <w:szCs w:val="28"/>
        </w:rPr>
        <w:t>ми</w:t>
      </w:r>
      <w:r w:rsidRPr="00076996">
        <w:rPr>
          <w:sz w:val="28"/>
          <w:szCs w:val="28"/>
        </w:rPr>
        <w:t xml:space="preserve"> зал</w:t>
      </w:r>
      <w:r w:rsidR="00D04336" w:rsidRPr="00076996">
        <w:rPr>
          <w:sz w:val="28"/>
          <w:szCs w:val="28"/>
        </w:rPr>
        <w:t>ами</w:t>
      </w:r>
      <w:r w:rsidRPr="00076996">
        <w:rPr>
          <w:sz w:val="28"/>
          <w:szCs w:val="28"/>
        </w:rPr>
        <w:t xml:space="preserve"> – 91 единиц</w:t>
      </w:r>
      <w:r w:rsidR="00D04336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>, стадион</w:t>
      </w:r>
      <w:r w:rsidR="00D04336" w:rsidRPr="00076996">
        <w:rPr>
          <w:sz w:val="28"/>
          <w:szCs w:val="28"/>
        </w:rPr>
        <w:t>ами</w:t>
      </w:r>
      <w:r w:rsidRPr="00076996">
        <w:rPr>
          <w:sz w:val="28"/>
          <w:szCs w:val="28"/>
        </w:rPr>
        <w:t xml:space="preserve"> – 3 единицы, плательны</w:t>
      </w:r>
      <w:r w:rsidR="00D04336" w:rsidRPr="00076996">
        <w:rPr>
          <w:sz w:val="28"/>
          <w:szCs w:val="28"/>
        </w:rPr>
        <w:t>ми</w:t>
      </w:r>
      <w:r w:rsidRPr="00076996">
        <w:rPr>
          <w:sz w:val="28"/>
          <w:szCs w:val="28"/>
        </w:rPr>
        <w:t xml:space="preserve"> бассейн</w:t>
      </w:r>
      <w:r w:rsidR="00D04336" w:rsidRPr="00076996">
        <w:rPr>
          <w:sz w:val="28"/>
          <w:szCs w:val="28"/>
        </w:rPr>
        <w:t>ами</w:t>
      </w:r>
      <w:r w:rsidRPr="00076996">
        <w:rPr>
          <w:sz w:val="28"/>
          <w:szCs w:val="28"/>
        </w:rPr>
        <w:t xml:space="preserve"> - 6 единиц, детс</w:t>
      </w:r>
      <w:r w:rsidR="008846A0" w:rsidRPr="00076996">
        <w:rPr>
          <w:sz w:val="28"/>
          <w:szCs w:val="28"/>
        </w:rPr>
        <w:t>ко-юношески</w:t>
      </w:r>
      <w:r w:rsidR="00D04336" w:rsidRPr="00076996">
        <w:rPr>
          <w:sz w:val="28"/>
          <w:szCs w:val="28"/>
        </w:rPr>
        <w:t>ми</w:t>
      </w:r>
      <w:r w:rsidR="008846A0" w:rsidRPr="00076996">
        <w:rPr>
          <w:sz w:val="28"/>
          <w:szCs w:val="28"/>
        </w:rPr>
        <w:t xml:space="preserve"> спортивны</w:t>
      </w:r>
      <w:r w:rsidR="00D04336" w:rsidRPr="00076996">
        <w:rPr>
          <w:sz w:val="28"/>
          <w:szCs w:val="28"/>
        </w:rPr>
        <w:t>ми</w:t>
      </w:r>
      <w:r w:rsidR="008846A0" w:rsidRPr="00076996">
        <w:rPr>
          <w:sz w:val="28"/>
          <w:szCs w:val="28"/>
        </w:rPr>
        <w:t xml:space="preserve"> школ</w:t>
      </w:r>
      <w:r w:rsidR="00D04336" w:rsidRPr="00076996">
        <w:rPr>
          <w:sz w:val="28"/>
          <w:szCs w:val="28"/>
        </w:rPr>
        <w:t>ами</w:t>
      </w:r>
      <w:r w:rsidR="008846A0" w:rsidRPr="00076996">
        <w:rPr>
          <w:sz w:val="28"/>
          <w:szCs w:val="28"/>
        </w:rPr>
        <w:t xml:space="preserve"> – 8</w:t>
      </w:r>
      <w:r w:rsidRPr="00076996">
        <w:rPr>
          <w:sz w:val="28"/>
          <w:szCs w:val="28"/>
        </w:rPr>
        <w:t xml:space="preserve"> единиц, лыжны</w:t>
      </w:r>
      <w:r w:rsidR="00D04336" w:rsidRPr="00076996">
        <w:rPr>
          <w:sz w:val="28"/>
          <w:szCs w:val="28"/>
        </w:rPr>
        <w:t>ми</w:t>
      </w:r>
      <w:r w:rsidRPr="00076996">
        <w:rPr>
          <w:sz w:val="28"/>
          <w:szCs w:val="28"/>
        </w:rPr>
        <w:t xml:space="preserve"> баз</w:t>
      </w:r>
      <w:r w:rsidR="00D04336" w:rsidRPr="00076996">
        <w:rPr>
          <w:sz w:val="28"/>
          <w:szCs w:val="28"/>
        </w:rPr>
        <w:t>ами</w:t>
      </w:r>
      <w:r w:rsidRPr="00076996">
        <w:rPr>
          <w:sz w:val="28"/>
          <w:szCs w:val="28"/>
        </w:rPr>
        <w:t xml:space="preserve"> – 4 единицы, мест</w:t>
      </w:r>
      <w:r w:rsidR="00D04336" w:rsidRPr="00076996">
        <w:rPr>
          <w:sz w:val="28"/>
          <w:szCs w:val="28"/>
        </w:rPr>
        <w:t>ами</w:t>
      </w:r>
      <w:r w:rsidRPr="00076996">
        <w:rPr>
          <w:sz w:val="28"/>
          <w:szCs w:val="28"/>
        </w:rPr>
        <w:t xml:space="preserve"> для стрелковых видов спорта – 2 единицы.</w:t>
      </w:r>
    </w:p>
    <w:p w14:paraId="07C38837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Физкультурно-оздоровительные сооружения города на 85% принадлежат учебным заведениям, то есть закрытой сети, предназначенной для обеспечения проведения учебно-тренировочных занятий непосредственно в том учебном заведении, к которому относится спортивное сооружение.  </w:t>
      </w:r>
    </w:p>
    <w:p w14:paraId="734D5350" w14:textId="53813436" w:rsidR="0068454A" w:rsidRPr="00076996" w:rsidRDefault="0068454A" w:rsidP="00F610CD">
      <w:pPr>
        <w:pStyle w:val="a5"/>
        <w:keepNext/>
        <w:ind w:left="0"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сфере физической культуры и спорта в 2022 году было трудоустроено 697  работников, что на 5,6% больше</w:t>
      </w:r>
      <w:r w:rsidR="002761F6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чем в 2017 году. Среднемесячная номинальная начисленная заработная плата работников физической культуры и спорта с 2017 года выросла на 93,2% и в 2022 году составила 48209,3 рублей.</w:t>
      </w:r>
    </w:p>
    <w:p w14:paraId="788210C5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Уровень обеспеченности граждан спортивными сооружениями, исходя из единовременной пропускной способности объектов спорта, увеличился на 10,1 </w:t>
      </w:r>
      <w:proofErr w:type="spellStart"/>
      <w:r w:rsidRPr="00076996">
        <w:rPr>
          <w:sz w:val="28"/>
          <w:szCs w:val="28"/>
        </w:rPr>
        <w:t>п.п</w:t>
      </w:r>
      <w:proofErr w:type="spellEnd"/>
      <w:r w:rsidRPr="00076996">
        <w:rPr>
          <w:sz w:val="28"/>
          <w:szCs w:val="28"/>
        </w:rPr>
        <w:t>. с 55,7% в  2018 году до 65,8% в 2022 году.</w:t>
      </w:r>
    </w:p>
    <w:p w14:paraId="30CA5C10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0" w:name="_Toc181018803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1.4.6. Здравоохранение</w:t>
      </w:r>
      <w:bookmarkEnd w:id="20"/>
    </w:p>
    <w:p w14:paraId="5E3AAD73" w14:textId="4448709B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Система здравоохранения городского округа представлена объектами, находящимися в собственности министерства здравоохранения Амурской области, ведомственными и частными медицинскими организациями. </w:t>
      </w:r>
    </w:p>
    <w:p w14:paraId="677974DB" w14:textId="3E1A98D9" w:rsidR="00FE0BC2" w:rsidRPr="00076996" w:rsidRDefault="00037573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 2019 года число больничных учреждений</w:t>
      </w:r>
      <w:r w:rsidR="00FE0BC2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</w:t>
      </w:r>
      <w:r w:rsidR="00FE0BC2" w:rsidRPr="00076996">
        <w:rPr>
          <w:sz w:val="28"/>
          <w:szCs w:val="28"/>
        </w:rPr>
        <w:t xml:space="preserve">осуществляющих лечебно-профилактическую помощь населению, </w:t>
      </w:r>
      <w:r w:rsidRPr="00076996">
        <w:rPr>
          <w:sz w:val="28"/>
          <w:szCs w:val="28"/>
        </w:rPr>
        <w:t>в</w:t>
      </w:r>
      <w:r w:rsidR="00FE0BC2" w:rsidRPr="00076996">
        <w:rPr>
          <w:sz w:val="28"/>
          <w:szCs w:val="28"/>
        </w:rPr>
        <w:t>ы</w:t>
      </w:r>
      <w:r w:rsidRPr="00076996">
        <w:rPr>
          <w:sz w:val="28"/>
          <w:szCs w:val="28"/>
        </w:rPr>
        <w:t xml:space="preserve">росло на 8 единиц и в 2023 году </w:t>
      </w:r>
      <w:r w:rsidRPr="00076996">
        <w:rPr>
          <w:sz w:val="28"/>
          <w:szCs w:val="28"/>
        </w:rPr>
        <w:lastRenderedPageBreak/>
        <w:t xml:space="preserve">составило 21 единицу. Мощность </w:t>
      </w:r>
      <w:r w:rsidR="00FE0BC2" w:rsidRPr="00076996">
        <w:rPr>
          <w:sz w:val="28"/>
          <w:szCs w:val="28"/>
        </w:rPr>
        <w:t>больничных учреждений увеличилась</w:t>
      </w:r>
      <w:r w:rsidR="00991DEA" w:rsidRPr="00076996">
        <w:rPr>
          <w:sz w:val="28"/>
          <w:szCs w:val="28"/>
        </w:rPr>
        <w:t xml:space="preserve"> с 2019 года</w:t>
      </w:r>
      <w:r w:rsidR="00FE0BC2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>на 1</w:t>
      </w:r>
      <w:r w:rsidR="00FE0BC2" w:rsidRPr="00076996">
        <w:rPr>
          <w:sz w:val="28"/>
          <w:szCs w:val="28"/>
        </w:rPr>
        <w:t>79</w:t>
      </w:r>
      <w:r w:rsidRPr="00076996">
        <w:rPr>
          <w:sz w:val="28"/>
          <w:szCs w:val="28"/>
        </w:rPr>
        <w:t xml:space="preserve"> коек</w:t>
      </w:r>
      <w:r w:rsidR="00FE0BC2" w:rsidRPr="00076996">
        <w:rPr>
          <w:sz w:val="28"/>
          <w:szCs w:val="28"/>
        </w:rPr>
        <w:t xml:space="preserve"> и составила 4701 койку</w:t>
      </w:r>
      <w:r w:rsidRPr="00076996">
        <w:rPr>
          <w:sz w:val="28"/>
          <w:szCs w:val="28"/>
        </w:rPr>
        <w:t>.</w:t>
      </w:r>
      <w:r w:rsidR="0068454A" w:rsidRPr="00076996">
        <w:rPr>
          <w:sz w:val="28"/>
          <w:szCs w:val="28"/>
        </w:rPr>
        <w:tab/>
      </w:r>
      <w:r w:rsidR="00FE0BC2" w:rsidRPr="00076996">
        <w:rPr>
          <w:sz w:val="28"/>
          <w:szCs w:val="28"/>
        </w:rPr>
        <w:t xml:space="preserve">  </w:t>
      </w:r>
    </w:p>
    <w:p w14:paraId="0C1CF43D" w14:textId="1FBEB0E3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Количество амбулаторно-поликлинических учреждений с 201</w:t>
      </w:r>
      <w:r w:rsidR="000417D8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года возросло на </w:t>
      </w:r>
      <w:r w:rsidR="000417D8" w:rsidRPr="00076996">
        <w:rPr>
          <w:sz w:val="28"/>
          <w:szCs w:val="28"/>
        </w:rPr>
        <w:t>27</w:t>
      </w:r>
      <w:r w:rsidRPr="00076996">
        <w:rPr>
          <w:sz w:val="28"/>
          <w:szCs w:val="28"/>
        </w:rPr>
        <w:t xml:space="preserve"> единиц</w:t>
      </w:r>
      <w:r w:rsidR="00FE0BC2" w:rsidRPr="00076996">
        <w:rPr>
          <w:sz w:val="28"/>
          <w:szCs w:val="28"/>
        </w:rPr>
        <w:t xml:space="preserve"> и составило 67 учреждений</w:t>
      </w:r>
      <w:r w:rsidRPr="00076996">
        <w:rPr>
          <w:sz w:val="28"/>
          <w:szCs w:val="28"/>
        </w:rPr>
        <w:t>,</w:t>
      </w:r>
      <w:r w:rsidR="00FE0BC2" w:rsidRPr="00076996">
        <w:rPr>
          <w:sz w:val="28"/>
          <w:szCs w:val="28"/>
        </w:rPr>
        <w:t xml:space="preserve"> их</w:t>
      </w:r>
      <w:r w:rsidRPr="00076996">
        <w:rPr>
          <w:sz w:val="28"/>
          <w:szCs w:val="28"/>
        </w:rPr>
        <w:t xml:space="preserve"> мощность</w:t>
      </w:r>
      <w:r w:rsidR="00FE0BC2" w:rsidRPr="00076996">
        <w:rPr>
          <w:sz w:val="28"/>
          <w:szCs w:val="28"/>
        </w:rPr>
        <w:t xml:space="preserve"> выросла 9857,4</w:t>
      </w:r>
      <w:r w:rsidRPr="00076996">
        <w:rPr>
          <w:sz w:val="28"/>
          <w:szCs w:val="28"/>
        </w:rPr>
        <w:t xml:space="preserve"> посещений в смену. </w:t>
      </w:r>
    </w:p>
    <w:p w14:paraId="4DD28B5F" w14:textId="1AAEE555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С 201</w:t>
      </w:r>
      <w:r w:rsidR="000417D8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года численность врачей всех специальностей выросла на </w:t>
      </w:r>
      <w:r w:rsidR="00FE0BC2" w:rsidRPr="00076996">
        <w:rPr>
          <w:sz w:val="28"/>
          <w:szCs w:val="28"/>
        </w:rPr>
        <w:t>19</w:t>
      </w:r>
      <w:r w:rsidRPr="00076996">
        <w:rPr>
          <w:sz w:val="28"/>
          <w:szCs w:val="28"/>
        </w:rPr>
        <w:t xml:space="preserve"> человек, в 202</w:t>
      </w:r>
      <w:r w:rsidR="00FE0BC2" w:rsidRPr="00076996">
        <w:rPr>
          <w:sz w:val="28"/>
          <w:szCs w:val="28"/>
        </w:rPr>
        <w:t>3</w:t>
      </w:r>
      <w:r w:rsidRPr="00076996">
        <w:rPr>
          <w:sz w:val="28"/>
          <w:szCs w:val="28"/>
        </w:rPr>
        <w:t xml:space="preserve"> году составила 27</w:t>
      </w:r>
      <w:r w:rsidR="00FE0BC2" w:rsidRPr="00076996">
        <w:rPr>
          <w:sz w:val="28"/>
          <w:szCs w:val="28"/>
        </w:rPr>
        <w:t>00</w:t>
      </w:r>
      <w:r w:rsidRPr="00076996">
        <w:rPr>
          <w:sz w:val="28"/>
          <w:szCs w:val="28"/>
        </w:rPr>
        <w:t xml:space="preserve"> человек. Численность среднего медицинского персонала </w:t>
      </w:r>
      <w:r w:rsidR="000417D8" w:rsidRPr="00076996">
        <w:rPr>
          <w:sz w:val="28"/>
          <w:szCs w:val="28"/>
        </w:rPr>
        <w:t>выросла</w:t>
      </w:r>
      <w:r w:rsidRPr="00076996">
        <w:rPr>
          <w:sz w:val="28"/>
          <w:szCs w:val="28"/>
        </w:rPr>
        <w:t xml:space="preserve"> на </w:t>
      </w:r>
      <w:r w:rsidR="00FE0BC2" w:rsidRPr="00076996">
        <w:rPr>
          <w:sz w:val="28"/>
          <w:szCs w:val="28"/>
        </w:rPr>
        <w:t>32</w:t>
      </w:r>
      <w:r w:rsidRPr="00076996">
        <w:rPr>
          <w:sz w:val="28"/>
          <w:szCs w:val="28"/>
        </w:rPr>
        <w:t xml:space="preserve"> ч</w:t>
      </w:r>
      <w:r w:rsidR="00841506" w:rsidRPr="00076996">
        <w:rPr>
          <w:sz w:val="28"/>
          <w:szCs w:val="28"/>
        </w:rPr>
        <w:t>еловек</w:t>
      </w:r>
      <w:r w:rsidR="00FE0BC2" w:rsidRPr="00076996">
        <w:rPr>
          <w:sz w:val="28"/>
          <w:szCs w:val="28"/>
        </w:rPr>
        <w:t>а</w:t>
      </w:r>
      <w:r w:rsidR="00841506" w:rsidRPr="00076996">
        <w:rPr>
          <w:sz w:val="28"/>
          <w:szCs w:val="28"/>
        </w:rPr>
        <w:t>, в 202</w:t>
      </w:r>
      <w:r w:rsidR="00FE0BC2" w:rsidRPr="00076996">
        <w:rPr>
          <w:sz w:val="28"/>
          <w:szCs w:val="28"/>
        </w:rPr>
        <w:t>3</w:t>
      </w:r>
      <w:r w:rsidR="00841506" w:rsidRPr="00076996">
        <w:rPr>
          <w:sz w:val="28"/>
          <w:szCs w:val="28"/>
        </w:rPr>
        <w:t xml:space="preserve"> году составила </w:t>
      </w:r>
      <w:r w:rsidRPr="00076996">
        <w:rPr>
          <w:sz w:val="28"/>
          <w:szCs w:val="28"/>
        </w:rPr>
        <w:t>36</w:t>
      </w:r>
      <w:r w:rsidR="00FE0BC2" w:rsidRPr="00076996">
        <w:rPr>
          <w:sz w:val="28"/>
          <w:szCs w:val="28"/>
        </w:rPr>
        <w:t>22</w:t>
      </w:r>
      <w:r w:rsidRPr="00076996">
        <w:rPr>
          <w:sz w:val="28"/>
          <w:szCs w:val="28"/>
        </w:rPr>
        <w:t xml:space="preserve"> человека.</w:t>
      </w:r>
    </w:p>
    <w:p w14:paraId="213992BB" w14:textId="01603447" w:rsidR="0068454A" w:rsidRPr="00076996" w:rsidRDefault="00841506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bCs/>
          <w:sz w:val="28"/>
          <w:szCs w:val="28"/>
        </w:rPr>
        <w:t xml:space="preserve">Таблица </w:t>
      </w:r>
      <w:r w:rsidR="008036C7" w:rsidRPr="00076996">
        <w:rPr>
          <w:bCs/>
          <w:sz w:val="28"/>
          <w:szCs w:val="28"/>
        </w:rPr>
        <w:t>10</w:t>
      </w:r>
    </w:p>
    <w:p w14:paraId="38BED3E5" w14:textId="77777777" w:rsidR="0068454A" w:rsidRPr="00076996" w:rsidRDefault="0068454A" w:rsidP="00F610CD">
      <w:pPr>
        <w:keepNext/>
        <w:ind w:firstLine="567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Основные показатели деятельности организаций здравоохранения на территории города Благовещенска</w:t>
      </w:r>
    </w:p>
    <w:p w14:paraId="0BD3C85E" w14:textId="77777777" w:rsidR="0068454A" w:rsidRPr="00076996" w:rsidRDefault="0068454A" w:rsidP="00F610CD">
      <w:pPr>
        <w:keepNext/>
        <w:ind w:firstLine="567"/>
        <w:jc w:val="center"/>
        <w:rPr>
          <w:sz w:val="28"/>
          <w:szCs w:val="28"/>
        </w:rPr>
      </w:pPr>
    </w:p>
    <w:tbl>
      <w:tblPr>
        <w:tblW w:w="949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1"/>
        <w:gridCol w:w="980"/>
        <w:gridCol w:w="980"/>
        <w:gridCol w:w="996"/>
        <w:gridCol w:w="996"/>
        <w:gridCol w:w="996"/>
      </w:tblGrid>
      <w:tr w:rsidR="00037573" w:rsidRPr="00076996" w14:paraId="4D70CF89" w14:textId="3A3CD7D8" w:rsidTr="00037573">
        <w:trPr>
          <w:trHeight w:val="255"/>
        </w:trPr>
        <w:tc>
          <w:tcPr>
            <w:tcW w:w="4551" w:type="dxa"/>
            <w:shd w:val="clear" w:color="auto" w:fill="auto"/>
            <w:hideMark/>
          </w:tcPr>
          <w:p w14:paraId="56BA7F43" w14:textId="77777777" w:rsidR="00037573" w:rsidRPr="00076996" w:rsidRDefault="00037573" w:rsidP="00F610CD">
            <w:pPr>
              <w:keepNext/>
              <w:jc w:val="center"/>
            </w:pPr>
            <w:r w:rsidRPr="00076996">
              <w:t>Наименование показателя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FB778A1" w14:textId="77777777" w:rsidR="00037573" w:rsidRPr="00076996" w:rsidRDefault="00037573" w:rsidP="00F610CD">
            <w:pPr>
              <w:keepNext/>
              <w:jc w:val="center"/>
            </w:pPr>
            <w:r w:rsidRPr="00076996">
              <w:t>2019 г.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C9B8F7B" w14:textId="77777777" w:rsidR="00037573" w:rsidRPr="00076996" w:rsidRDefault="00037573" w:rsidP="00F610CD">
            <w:pPr>
              <w:keepNext/>
              <w:jc w:val="center"/>
            </w:pPr>
            <w:r w:rsidRPr="00076996">
              <w:t>2020 г.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66DC371A" w14:textId="77777777" w:rsidR="00037573" w:rsidRPr="00076996" w:rsidRDefault="00037573" w:rsidP="00F610CD">
            <w:pPr>
              <w:keepNext/>
              <w:jc w:val="center"/>
            </w:pPr>
            <w:r w:rsidRPr="00076996">
              <w:t>2021 г.</w:t>
            </w:r>
          </w:p>
        </w:tc>
        <w:tc>
          <w:tcPr>
            <w:tcW w:w="996" w:type="dxa"/>
          </w:tcPr>
          <w:p w14:paraId="293ABCFC" w14:textId="77777777" w:rsidR="00037573" w:rsidRPr="00076996" w:rsidRDefault="00037573" w:rsidP="00F610CD">
            <w:pPr>
              <w:keepNext/>
              <w:jc w:val="center"/>
            </w:pPr>
            <w:r w:rsidRPr="00076996">
              <w:t>2022 г.</w:t>
            </w:r>
          </w:p>
        </w:tc>
        <w:tc>
          <w:tcPr>
            <w:tcW w:w="996" w:type="dxa"/>
          </w:tcPr>
          <w:p w14:paraId="4B313B8E" w14:textId="76FB4A0D" w:rsidR="00037573" w:rsidRPr="00076996" w:rsidRDefault="00037573" w:rsidP="00F610CD">
            <w:pPr>
              <w:keepNext/>
              <w:jc w:val="center"/>
            </w:pPr>
            <w:r w:rsidRPr="00076996">
              <w:t>2023 г.</w:t>
            </w:r>
          </w:p>
        </w:tc>
      </w:tr>
      <w:tr w:rsidR="007914FB" w:rsidRPr="00076996" w14:paraId="15600E97" w14:textId="3AC6985E" w:rsidTr="00974CD0">
        <w:trPr>
          <w:trHeight w:val="455"/>
        </w:trPr>
        <w:tc>
          <w:tcPr>
            <w:tcW w:w="4551" w:type="dxa"/>
            <w:shd w:val="clear" w:color="auto" w:fill="auto"/>
            <w:vAlign w:val="bottom"/>
            <w:hideMark/>
          </w:tcPr>
          <w:p w14:paraId="7BD69940" w14:textId="77777777" w:rsidR="007914FB" w:rsidRPr="00076996" w:rsidRDefault="007914FB" w:rsidP="00F610CD">
            <w:pPr>
              <w:keepNext/>
            </w:pPr>
            <w:r w:rsidRPr="00076996">
              <w:t>Число больничных учреждений, единиц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E876F4A" w14:textId="77777777" w:rsidR="007914FB" w:rsidRPr="00076996" w:rsidRDefault="007914FB" w:rsidP="00F610CD">
            <w:pPr>
              <w:keepNext/>
              <w:jc w:val="right"/>
            </w:pPr>
            <w:r w:rsidRPr="00076996">
              <w:t>13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2CC56ECF" w14:textId="77777777" w:rsidR="007914FB" w:rsidRPr="00076996" w:rsidRDefault="007914FB" w:rsidP="00F610CD">
            <w:pPr>
              <w:keepNext/>
              <w:jc w:val="right"/>
            </w:pPr>
            <w:r w:rsidRPr="00076996">
              <w:t>15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2D38B7AB" w14:textId="77777777" w:rsidR="007914FB" w:rsidRPr="00076996" w:rsidRDefault="007914FB" w:rsidP="00F610CD">
            <w:pPr>
              <w:keepNext/>
              <w:jc w:val="right"/>
            </w:pPr>
            <w:r w:rsidRPr="00076996">
              <w:t>18</w:t>
            </w:r>
          </w:p>
        </w:tc>
        <w:tc>
          <w:tcPr>
            <w:tcW w:w="996" w:type="dxa"/>
            <w:vAlign w:val="bottom"/>
          </w:tcPr>
          <w:p w14:paraId="73EAE4FF" w14:textId="77777777" w:rsidR="007914FB" w:rsidRPr="00076996" w:rsidRDefault="007914FB" w:rsidP="00F610CD">
            <w:pPr>
              <w:keepNext/>
              <w:jc w:val="right"/>
            </w:pPr>
            <w:r w:rsidRPr="00076996">
              <w:t>17</w:t>
            </w:r>
          </w:p>
        </w:tc>
        <w:tc>
          <w:tcPr>
            <w:tcW w:w="996" w:type="dxa"/>
            <w:vAlign w:val="bottom"/>
          </w:tcPr>
          <w:p w14:paraId="6FD0298F" w14:textId="66C4369C" w:rsidR="007914FB" w:rsidRPr="00076996" w:rsidRDefault="007914FB" w:rsidP="00F610CD">
            <w:pPr>
              <w:keepNext/>
              <w:jc w:val="right"/>
            </w:pPr>
            <w:r w:rsidRPr="00076996">
              <w:t>21</w:t>
            </w:r>
          </w:p>
        </w:tc>
      </w:tr>
      <w:tr w:rsidR="007914FB" w:rsidRPr="00076996" w14:paraId="31D0F658" w14:textId="1FD743DE" w:rsidTr="00974CD0">
        <w:trPr>
          <w:trHeight w:val="510"/>
        </w:trPr>
        <w:tc>
          <w:tcPr>
            <w:tcW w:w="4551" w:type="dxa"/>
            <w:shd w:val="clear" w:color="auto" w:fill="auto"/>
            <w:vAlign w:val="bottom"/>
            <w:hideMark/>
          </w:tcPr>
          <w:p w14:paraId="211C6563" w14:textId="77777777" w:rsidR="007914FB" w:rsidRPr="00076996" w:rsidRDefault="007914FB" w:rsidP="00F610CD">
            <w:pPr>
              <w:keepNext/>
            </w:pPr>
            <w:r w:rsidRPr="00076996">
              <w:t xml:space="preserve">Число больничных коек 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53009E0" w14:textId="77777777" w:rsidR="007914FB" w:rsidRPr="00076996" w:rsidRDefault="007914FB" w:rsidP="00F610CD">
            <w:pPr>
              <w:keepNext/>
              <w:jc w:val="right"/>
            </w:pPr>
            <w:r w:rsidRPr="00076996">
              <w:t>4522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4EF7CABD" w14:textId="77777777" w:rsidR="007914FB" w:rsidRPr="00076996" w:rsidRDefault="007914FB" w:rsidP="00F610CD">
            <w:pPr>
              <w:keepNext/>
              <w:jc w:val="right"/>
            </w:pPr>
            <w:r w:rsidRPr="00076996">
              <w:t>4680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132991F3" w14:textId="77777777" w:rsidR="007914FB" w:rsidRPr="00076996" w:rsidRDefault="007914FB" w:rsidP="00F610CD">
            <w:pPr>
              <w:keepNext/>
              <w:jc w:val="right"/>
            </w:pPr>
            <w:r w:rsidRPr="00076996">
              <w:t>4966</w:t>
            </w:r>
          </w:p>
        </w:tc>
        <w:tc>
          <w:tcPr>
            <w:tcW w:w="996" w:type="dxa"/>
            <w:vAlign w:val="bottom"/>
          </w:tcPr>
          <w:p w14:paraId="3CD0D039" w14:textId="77777777" w:rsidR="007914FB" w:rsidRPr="00076996" w:rsidRDefault="007914FB" w:rsidP="00F610CD">
            <w:pPr>
              <w:keepNext/>
              <w:jc w:val="right"/>
            </w:pPr>
            <w:r w:rsidRPr="00076996">
              <w:t>4687</w:t>
            </w:r>
          </w:p>
        </w:tc>
        <w:tc>
          <w:tcPr>
            <w:tcW w:w="996" w:type="dxa"/>
            <w:vAlign w:val="bottom"/>
          </w:tcPr>
          <w:p w14:paraId="20536B4D" w14:textId="3304CF63" w:rsidR="007914FB" w:rsidRPr="00076996" w:rsidRDefault="007914FB" w:rsidP="00F610CD">
            <w:pPr>
              <w:keepNext/>
              <w:jc w:val="right"/>
            </w:pPr>
            <w:r w:rsidRPr="00076996">
              <w:t>4701</w:t>
            </w:r>
          </w:p>
        </w:tc>
      </w:tr>
      <w:tr w:rsidR="007914FB" w:rsidRPr="00076996" w14:paraId="43C1D5A8" w14:textId="3B481FAC" w:rsidTr="00974CD0">
        <w:trPr>
          <w:trHeight w:val="499"/>
        </w:trPr>
        <w:tc>
          <w:tcPr>
            <w:tcW w:w="4551" w:type="dxa"/>
            <w:shd w:val="clear" w:color="auto" w:fill="auto"/>
            <w:vAlign w:val="bottom"/>
            <w:hideMark/>
          </w:tcPr>
          <w:p w14:paraId="38876D6E" w14:textId="77777777" w:rsidR="007914FB" w:rsidRPr="00076996" w:rsidRDefault="007914FB" w:rsidP="00F610CD">
            <w:pPr>
              <w:keepNext/>
            </w:pPr>
            <w:r w:rsidRPr="00076996">
              <w:t>Число амбулаторно-поликлинических учреждений (на конец года), единиц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4E479D9" w14:textId="77777777" w:rsidR="007914FB" w:rsidRPr="00076996" w:rsidRDefault="007914FB" w:rsidP="00F610CD">
            <w:pPr>
              <w:keepNext/>
              <w:jc w:val="right"/>
            </w:pPr>
            <w:r w:rsidRPr="00076996">
              <w:t>40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C237071" w14:textId="77777777" w:rsidR="007914FB" w:rsidRPr="00076996" w:rsidRDefault="007914FB" w:rsidP="00F610CD">
            <w:pPr>
              <w:keepNext/>
              <w:jc w:val="right"/>
            </w:pPr>
            <w:r w:rsidRPr="00076996">
              <w:t>40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769D8D91" w14:textId="77777777" w:rsidR="007914FB" w:rsidRPr="00076996" w:rsidRDefault="007914FB" w:rsidP="00F610CD">
            <w:pPr>
              <w:keepNext/>
              <w:jc w:val="right"/>
            </w:pPr>
            <w:r w:rsidRPr="00076996">
              <w:t>48</w:t>
            </w:r>
          </w:p>
        </w:tc>
        <w:tc>
          <w:tcPr>
            <w:tcW w:w="996" w:type="dxa"/>
            <w:vAlign w:val="bottom"/>
          </w:tcPr>
          <w:p w14:paraId="154CF0E2" w14:textId="77777777" w:rsidR="007914FB" w:rsidRPr="00076996" w:rsidRDefault="007914FB" w:rsidP="00F610CD">
            <w:pPr>
              <w:keepNext/>
              <w:jc w:val="right"/>
            </w:pPr>
            <w:r w:rsidRPr="00076996">
              <w:t>67</w:t>
            </w:r>
          </w:p>
        </w:tc>
        <w:tc>
          <w:tcPr>
            <w:tcW w:w="996" w:type="dxa"/>
            <w:vAlign w:val="bottom"/>
          </w:tcPr>
          <w:p w14:paraId="58F3D3E3" w14:textId="54DFEF7A" w:rsidR="007914FB" w:rsidRPr="00076996" w:rsidRDefault="007914FB" w:rsidP="00F610CD">
            <w:pPr>
              <w:keepNext/>
              <w:jc w:val="right"/>
            </w:pPr>
            <w:r w:rsidRPr="00076996">
              <w:t>67</w:t>
            </w:r>
          </w:p>
        </w:tc>
      </w:tr>
      <w:tr w:rsidR="007914FB" w:rsidRPr="00076996" w14:paraId="0855373B" w14:textId="1D149378" w:rsidTr="00974CD0">
        <w:trPr>
          <w:trHeight w:val="765"/>
        </w:trPr>
        <w:tc>
          <w:tcPr>
            <w:tcW w:w="4551" w:type="dxa"/>
            <w:shd w:val="clear" w:color="auto" w:fill="auto"/>
            <w:hideMark/>
          </w:tcPr>
          <w:p w14:paraId="7E2E79C6" w14:textId="77777777" w:rsidR="007914FB" w:rsidRPr="00076996" w:rsidRDefault="007914FB" w:rsidP="00F610CD">
            <w:pPr>
              <w:keepNext/>
            </w:pPr>
            <w:r w:rsidRPr="00076996">
              <w:t>Мощность амбулаторно-поликлинических учреждений, посещение в смену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34A3B4A" w14:textId="77777777" w:rsidR="007914FB" w:rsidRPr="00076996" w:rsidRDefault="007914FB" w:rsidP="00F610CD">
            <w:pPr>
              <w:keepNext/>
              <w:jc w:val="right"/>
            </w:pPr>
            <w:r w:rsidRPr="00076996">
              <w:t>7856,6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41D14FD6" w14:textId="77777777" w:rsidR="007914FB" w:rsidRPr="00076996" w:rsidRDefault="007914FB" w:rsidP="00F610CD">
            <w:pPr>
              <w:keepNext/>
              <w:jc w:val="right"/>
            </w:pPr>
            <w:r w:rsidRPr="00076996">
              <w:t>7743,7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15F0A94D" w14:textId="77777777" w:rsidR="007914FB" w:rsidRPr="00076996" w:rsidRDefault="007914FB" w:rsidP="00F610CD">
            <w:pPr>
              <w:keepNext/>
              <w:jc w:val="right"/>
            </w:pPr>
            <w:r w:rsidRPr="00076996">
              <w:t>17228,5</w:t>
            </w:r>
          </w:p>
        </w:tc>
        <w:tc>
          <w:tcPr>
            <w:tcW w:w="996" w:type="dxa"/>
            <w:vAlign w:val="bottom"/>
          </w:tcPr>
          <w:p w14:paraId="4C9B994F" w14:textId="77777777" w:rsidR="007914FB" w:rsidRPr="00076996" w:rsidRDefault="007914FB" w:rsidP="00F610CD">
            <w:pPr>
              <w:keepNext/>
              <w:jc w:val="right"/>
            </w:pPr>
            <w:r w:rsidRPr="00076996">
              <w:t>17937</w:t>
            </w:r>
          </w:p>
        </w:tc>
        <w:tc>
          <w:tcPr>
            <w:tcW w:w="996" w:type="dxa"/>
            <w:vAlign w:val="bottom"/>
          </w:tcPr>
          <w:p w14:paraId="396A1A91" w14:textId="1880DC0B" w:rsidR="007914FB" w:rsidRPr="00076996" w:rsidRDefault="007914FB" w:rsidP="007914FB">
            <w:pPr>
              <w:keepNext/>
              <w:jc w:val="right"/>
            </w:pPr>
            <w:r w:rsidRPr="00076996">
              <w:t>17714</w:t>
            </w:r>
          </w:p>
        </w:tc>
      </w:tr>
      <w:tr w:rsidR="007914FB" w:rsidRPr="00076996" w14:paraId="54083C92" w14:textId="3689FA74" w:rsidTr="00974CD0">
        <w:trPr>
          <w:trHeight w:val="570"/>
        </w:trPr>
        <w:tc>
          <w:tcPr>
            <w:tcW w:w="4551" w:type="dxa"/>
            <w:shd w:val="clear" w:color="auto" w:fill="auto"/>
            <w:hideMark/>
          </w:tcPr>
          <w:p w14:paraId="48348981" w14:textId="77777777" w:rsidR="007914FB" w:rsidRPr="00076996" w:rsidRDefault="007914FB" w:rsidP="00F610CD">
            <w:pPr>
              <w:keepNext/>
            </w:pPr>
            <w:r w:rsidRPr="00076996">
              <w:t>Численность врачей всех специальностей, человек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12BEAE3" w14:textId="77777777" w:rsidR="007914FB" w:rsidRPr="00076996" w:rsidRDefault="007914FB" w:rsidP="00F610CD">
            <w:pPr>
              <w:keepNext/>
              <w:jc w:val="right"/>
            </w:pPr>
            <w:r w:rsidRPr="00076996">
              <w:t>2681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CDEC2A1" w14:textId="77777777" w:rsidR="007914FB" w:rsidRPr="00076996" w:rsidRDefault="007914FB" w:rsidP="00F610CD">
            <w:pPr>
              <w:keepNext/>
              <w:jc w:val="right"/>
            </w:pPr>
            <w:r w:rsidRPr="00076996">
              <w:t>2708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08DD9539" w14:textId="77777777" w:rsidR="007914FB" w:rsidRPr="00076996" w:rsidRDefault="007914FB" w:rsidP="00F610CD">
            <w:pPr>
              <w:keepNext/>
              <w:jc w:val="right"/>
            </w:pPr>
            <w:r w:rsidRPr="00076996">
              <w:t>2811</w:t>
            </w:r>
          </w:p>
        </w:tc>
        <w:tc>
          <w:tcPr>
            <w:tcW w:w="996" w:type="dxa"/>
            <w:vAlign w:val="bottom"/>
          </w:tcPr>
          <w:p w14:paraId="37B27390" w14:textId="77777777" w:rsidR="007914FB" w:rsidRPr="00076996" w:rsidRDefault="007914FB" w:rsidP="00F610CD">
            <w:pPr>
              <w:keepNext/>
              <w:jc w:val="right"/>
            </w:pPr>
            <w:r w:rsidRPr="00076996">
              <w:t>2717</w:t>
            </w:r>
          </w:p>
        </w:tc>
        <w:tc>
          <w:tcPr>
            <w:tcW w:w="996" w:type="dxa"/>
            <w:vAlign w:val="bottom"/>
          </w:tcPr>
          <w:p w14:paraId="6659FC72" w14:textId="14E49BF8" w:rsidR="007914FB" w:rsidRPr="00076996" w:rsidRDefault="007914FB" w:rsidP="007914FB">
            <w:pPr>
              <w:keepNext/>
              <w:jc w:val="right"/>
            </w:pPr>
            <w:r w:rsidRPr="00076996">
              <w:t>2700</w:t>
            </w:r>
          </w:p>
        </w:tc>
      </w:tr>
      <w:tr w:rsidR="007914FB" w:rsidRPr="00076996" w14:paraId="36B6A316" w14:textId="2536861F" w:rsidTr="00974CD0">
        <w:trPr>
          <w:trHeight w:val="561"/>
        </w:trPr>
        <w:tc>
          <w:tcPr>
            <w:tcW w:w="4551" w:type="dxa"/>
            <w:shd w:val="clear" w:color="auto" w:fill="auto"/>
            <w:vAlign w:val="bottom"/>
            <w:hideMark/>
          </w:tcPr>
          <w:p w14:paraId="5B087E09" w14:textId="77777777" w:rsidR="007914FB" w:rsidRPr="00076996" w:rsidRDefault="007914FB" w:rsidP="00F610CD">
            <w:pPr>
              <w:keepNext/>
            </w:pPr>
            <w:r w:rsidRPr="00076996">
              <w:t>Численность среднего медицинского персонала, человек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78FDAE24" w14:textId="77777777" w:rsidR="007914FB" w:rsidRPr="00076996" w:rsidRDefault="007914FB" w:rsidP="00F610CD">
            <w:pPr>
              <w:keepNext/>
              <w:jc w:val="right"/>
            </w:pPr>
            <w:r w:rsidRPr="00076996">
              <w:t>3590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370E8DB8" w14:textId="77777777" w:rsidR="007914FB" w:rsidRPr="00076996" w:rsidRDefault="007914FB" w:rsidP="00F610CD">
            <w:pPr>
              <w:keepNext/>
              <w:jc w:val="right"/>
            </w:pPr>
            <w:r w:rsidRPr="00076996">
              <w:t>3703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445FA263" w14:textId="77777777" w:rsidR="007914FB" w:rsidRPr="00076996" w:rsidRDefault="007914FB" w:rsidP="00F610CD">
            <w:pPr>
              <w:keepNext/>
              <w:jc w:val="right"/>
            </w:pPr>
            <w:r w:rsidRPr="00076996">
              <w:t>3820</w:t>
            </w:r>
          </w:p>
        </w:tc>
        <w:tc>
          <w:tcPr>
            <w:tcW w:w="996" w:type="dxa"/>
            <w:vAlign w:val="bottom"/>
          </w:tcPr>
          <w:p w14:paraId="23E581F0" w14:textId="77777777" w:rsidR="007914FB" w:rsidRPr="00076996" w:rsidRDefault="007914FB" w:rsidP="00F610CD">
            <w:pPr>
              <w:keepNext/>
              <w:jc w:val="right"/>
            </w:pPr>
            <w:r w:rsidRPr="00076996">
              <w:t>3604</w:t>
            </w:r>
          </w:p>
        </w:tc>
        <w:tc>
          <w:tcPr>
            <w:tcW w:w="996" w:type="dxa"/>
            <w:vAlign w:val="bottom"/>
          </w:tcPr>
          <w:p w14:paraId="37C40B89" w14:textId="34C71C8D" w:rsidR="007914FB" w:rsidRPr="00076996" w:rsidRDefault="007914FB" w:rsidP="007914FB">
            <w:pPr>
              <w:keepNext/>
              <w:jc w:val="right"/>
            </w:pPr>
            <w:r w:rsidRPr="00076996">
              <w:t>3622</w:t>
            </w:r>
          </w:p>
        </w:tc>
      </w:tr>
    </w:tbl>
    <w:p w14:paraId="179B6719" w14:textId="77777777" w:rsidR="0068454A" w:rsidRPr="00076996" w:rsidRDefault="0068454A" w:rsidP="00F610CD">
      <w:pPr>
        <w:pStyle w:val="2"/>
        <w:spacing w:before="0"/>
        <w:ind w:left="360"/>
        <w:contextualSpacing/>
        <w:rPr>
          <w:rFonts w:ascii="Times New Roman" w:eastAsiaTheme="minorHAnsi" w:hAnsi="Times New Roman" w:cs="Times New Roman"/>
          <w:b w:val="0"/>
          <w:bCs w:val="0"/>
          <w:color w:val="auto"/>
          <w:sz w:val="28"/>
          <w:szCs w:val="28"/>
        </w:rPr>
      </w:pPr>
      <w:bookmarkStart w:id="21" w:name="_Toc105051681"/>
    </w:p>
    <w:p w14:paraId="3FCEF755" w14:textId="77777777" w:rsidR="0068454A" w:rsidRPr="00076996" w:rsidRDefault="0068454A" w:rsidP="00F610CD">
      <w:pPr>
        <w:pStyle w:val="2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2" w:name="_Toc181018804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1.4.7. Работа с молодежью</w:t>
      </w:r>
      <w:bookmarkEnd w:id="22"/>
    </w:p>
    <w:p w14:paraId="3894CE74" w14:textId="46188D22" w:rsidR="00CA36AC" w:rsidRPr="00076996" w:rsidRDefault="0068454A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Численность молодёжи, граждан в возрасте от 14 до 35 лет, в Благовещенске с 201</w:t>
      </w:r>
      <w:r w:rsidR="00CA36AC" w:rsidRPr="00076996">
        <w:rPr>
          <w:rFonts w:ascii="Times New Roman" w:hAnsi="Times New Roman" w:cs="Times New Roman"/>
          <w:sz w:val="28"/>
          <w:szCs w:val="28"/>
        </w:rPr>
        <w:t>9</w:t>
      </w:r>
      <w:r w:rsidRPr="00076996">
        <w:rPr>
          <w:rFonts w:ascii="Times New Roman" w:hAnsi="Times New Roman" w:cs="Times New Roman"/>
          <w:sz w:val="28"/>
          <w:szCs w:val="28"/>
        </w:rPr>
        <w:t xml:space="preserve"> года выросла на </w:t>
      </w:r>
      <w:r w:rsidR="00CA36AC" w:rsidRPr="00076996">
        <w:rPr>
          <w:rFonts w:ascii="Times New Roman" w:hAnsi="Times New Roman" w:cs="Times New Roman"/>
          <w:sz w:val="28"/>
          <w:szCs w:val="28"/>
        </w:rPr>
        <w:t>7,5</w:t>
      </w:r>
      <w:r w:rsidRPr="00076996">
        <w:rPr>
          <w:rFonts w:ascii="Times New Roman" w:hAnsi="Times New Roman" w:cs="Times New Roman"/>
          <w:sz w:val="28"/>
          <w:szCs w:val="28"/>
        </w:rPr>
        <w:t xml:space="preserve">% </w:t>
      </w:r>
      <w:r w:rsidR="00B37050" w:rsidRPr="00076996">
        <w:rPr>
          <w:rFonts w:ascii="Times New Roman" w:hAnsi="Times New Roman" w:cs="Times New Roman"/>
          <w:sz w:val="28"/>
          <w:szCs w:val="28"/>
        </w:rPr>
        <w:t xml:space="preserve">и в 2023 году составила 78654 человек </w:t>
      </w:r>
      <w:r w:rsidRPr="00076996">
        <w:rPr>
          <w:rFonts w:ascii="Times New Roman" w:hAnsi="Times New Roman" w:cs="Times New Roman"/>
          <w:sz w:val="28"/>
          <w:szCs w:val="28"/>
        </w:rPr>
        <w:t>(201</w:t>
      </w:r>
      <w:r w:rsidR="00CA36AC" w:rsidRPr="00076996">
        <w:rPr>
          <w:rFonts w:ascii="Times New Roman" w:hAnsi="Times New Roman" w:cs="Times New Roman"/>
          <w:sz w:val="28"/>
          <w:szCs w:val="28"/>
        </w:rPr>
        <w:t>9</w:t>
      </w:r>
      <w:r w:rsidRPr="00076996">
        <w:rPr>
          <w:rFonts w:ascii="Times New Roman" w:hAnsi="Times New Roman" w:cs="Times New Roman"/>
          <w:sz w:val="28"/>
          <w:szCs w:val="28"/>
        </w:rPr>
        <w:t xml:space="preserve"> – </w:t>
      </w:r>
      <w:r w:rsidR="00CA36AC" w:rsidRPr="00076996">
        <w:rPr>
          <w:rFonts w:ascii="Times New Roman" w:hAnsi="Times New Roman" w:cs="Times New Roman"/>
          <w:sz w:val="28"/>
          <w:szCs w:val="28"/>
        </w:rPr>
        <w:t>73136</w:t>
      </w:r>
      <w:r w:rsidRPr="00076996">
        <w:rPr>
          <w:rFonts w:ascii="Times New Roman" w:hAnsi="Times New Roman" w:cs="Times New Roman"/>
          <w:sz w:val="28"/>
          <w:szCs w:val="28"/>
        </w:rPr>
        <w:t xml:space="preserve"> чел.). </w:t>
      </w:r>
    </w:p>
    <w:p w14:paraId="31EC3EBE" w14:textId="0952E348" w:rsidR="00CA36AC" w:rsidRPr="00076996" w:rsidRDefault="00CA36AC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В городе развивается молодежная политика, действует МАУ Центр «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ПроДвижение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 xml:space="preserve">». </w:t>
      </w:r>
      <w:r w:rsidR="00FD76DE" w:rsidRPr="00076996">
        <w:rPr>
          <w:rFonts w:ascii="Times New Roman" w:hAnsi="Times New Roman" w:cs="Times New Roman"/>
          <w:sz w:val="28"/>
          <w:szCs w:val="28"/>
        </w:rPr>
        <w:t xml:space="preserve">В 2023 году Центром организовано 242 мероприятия, в которых приняли участие 9414 молодых людей. </w:t>
      </w:r>
      <w:r w:rsidR="009F2827" w:rsidRPr="00076996">
        <w:rPr>
          <w:rFonts w:ascii="Times New Roman" w:hAnsi="Times New Roman" w:cs="Times New Roman"/>
          <w:sz w:val="28"/>
          <w:szCs w:val="28"/>
        </w:rPr>
        <w:t>М</w:t>
      </w:r>
      <w:r w:rsidR="00FD76DE" w:rsidRPr="00076996">
        <w:rPr>
          <w:rFonts w:ascii="Times New Roman" w:hAnsi="Times New Roman" w:cs="Times New Roman"/>
          <w:sz w:val="28"/>
          <w:szCs w:val="28"/>
        </w:rPr>
        <w:t xml:space="preserve">ероприятия были направлены: на профилактику асоциального и деструктивного поведения подростков и молодежи, находящихся в социально-опасном положении; на формирование системы развития талантливой и инициативной  молодежи, создание условий самореализации подростков и молодежи, развитие творческого, профессионального, интеллектуального потенциалов подростков и молодежи; на вовлечение молодежи в инновационную, </w:t>
      </w:r>
      <w:r w:rsidR="00FD76DE" w:rsidRPr="00076996">
        <w:rPr>
          <w:rFonts w:ascii="Times New Roman" w:hAnsi="Times New Roman" w:cs="Times New Roman"/>
          <w:sz w:val="28"/>
          <w:szCs w:val="28"/>
        </w:rPr>
        <w:lastRenderedPageBreak/>
        <w:t>предпринимательскую, добровольческую деятельность, а также на развитие гражданской активности молодежи и формирование здорового образа жизни.</w:t>
      </w:r>
    </w:p>
    <w:p w14:paraId="01F35C23" w14:textId="7E6280CB" w:rsidR="0068454A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Также в</w:t>
      </w:r>
      <w:r w:rsidR="0068454A" w:rsidRPr="00076996">
        <w:rPr>
          <w:rFonts w:ascii="Times New Roman" w:hAnsi="Times New Roman" w:cs="Times New Roman"/>
          <w:sz w:val="28"/>
          <w:szCs w:val="28"/>
        </w:rPr>
        <w:t xml:space="preserve"> 202</w:t>
      </w:r>
      <w:r w:rsidR="00CA36AC" w:rsidRPr="00076996">
        <w:rPr>
          <w:rFonts w:ascii="Times New Roman" w:hAnsi="Times New Roman" w:cs="Times New Roman"/>
          <w:sz w:val="28"/>
          <w:szCs w:val="28"/>
        </w:rPr>
        <w:t>3</w:t>
      </w:r>
      <w:r w:rsidR="0068454A" w:rsidRPr="00076996">
        <w:rPr>
          <w:rFonts w:ascii="Times New Roman" w:hAnsi="Times New Roman" w:cs="Times New Roman"/>
          <w:sz w:val="28"/>
          <w:szCs w:val="28"/>
        </w:rPr>
        <w:t xml:space="preserve"> году организовано и проведено 152 мероприятия по 16 направлениям с общим охватом 15424 человек. С 2017 года количество молодых людей, вовлеченных в реализацию основных направлений государственной молодёжной политики на территории города, выросло на 38,5% (2017 – 11134 чел.).</w:t>
      </w:r>
    </w:p>
    <w:p w14:paraId="12DB73F6" w14:textId="071A7A1B" w:rsidR="009F2827" w:rsidRPr="00076996" w:rsidRDefault="004774E0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Самыми крупными мероприятиями, проведенными </w:t>
      </w:r>
      <w:r w:rsidR="009F2827" w:rsidRPr="00076996">
        <w:rPr>
          <w:rFonts w:ascii="Times New Roman" w:hAnsi="Times New Roman" w:cs="Times New Roman"/>
          <w:sz w:val="28"/>
          <w:szCs w:val="28"/>
        </w:rPr>
        <w:t>для молодежи в 2023 году стали:</w:t>
      </w:r>
    </w:p>
    <w:p w14:paraId="07FC67E2" w14:textId="70EDF99A" w:rsidR="009F2827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фестиваль «Город молодежи – город возможностей», посвященный «Дню молодежи», в рамках которого организовано порядка 70 интерактивных площадок и вовлечено более 2-х тысяч молодых людей;</w:t>
      </w:r>
    </w:p>
    <w:p w14:paraId="7929EF76" w14:textId="0A3BAF0D" w:rsidR="009F2827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молодежный международный обмен в городе 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Хэйхэ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 xml:space="preserve"> провинции 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Хэйлунцзян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 xml:space="preserve"> Китайской Народной Республики, позволивший молодым предпринимателям из Благовещенска поделиться профессиональным опытом на международном уровне;</w:t>
      </w:r>
    </w:p>
    <w:p w14:paraId="58D48211" w14:textId="635DA3EA" w:rsidR="009F2827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«Парад студенчества», который объединил более 1000 студентов из 14 колледжей и ВУЗов;</w:t>
      </w:r>
    </w:p>
    <w:p w14:paraId="6B8EBE49" w14:textId="6516A335" w:rsidR="009F2827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076996">
        <w:rPr>
          <w:rFonts w:ascii="Times New Roman" w:hAnsi="Times New Roman" w:cs="Times New Roman"/>
          <w:sz w:val="28"/>
          <w:szCs w:val="28"/>
        </w:rPr>
        <w:t>интенсив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 xml:space="preserve"> «Стану примером», посвященный «Дню отца», который позволил 80 ребятам, оставшимся без попечения родителей и находящимся в зоне риска, пройти несколько спортивных этапов; </w:t>
      </w:r>
    </w:p>
    <w:p w14:paraId="5E26D6E0" w14:textId="5A148739" w:rsidR="009F2827" w:rsidRPr="00076996" w:rsidRDefault="009F2827" w:rsidP="0072203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городской молодежный форум «Столица 28», объединивший 80 участников и давший им возможность разработать 10 инициатив, направленных на повышение индекса качества городской среды и привлечение туристов в город Благовещенск.</w:t>
      </w:r>
    </w:p>
    <w:p w14:paraId="401397A2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3" w:name="_Toc181018805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1.4.8. Социальное обслуживани</w:t>
      </w:r>
      <w:bookmarkEnd w:id="21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е</w:t>
      </w:r>
      <w:bookmarkEnd w:id="23"/>
    </w:p>
    <w:p w14:paraId="4AACEFB4" w14:textId="77777777" w:rsidR="0068454A" w:rsidRPr="00076996" w:rsidRDefault="0068454A" w:rsidP="00F610C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ab/>
        <w:t xml:space="preserve">Система социального обслуживания на территории городского округа включает в себя объекты регионального значения, в том числе: </w:t>
      </w:r>
      <w:r w:rsidR="00E74864" w:rsidRPr="00076996">
        <w:rPr>
          <w:rFonts w:ascii="Times New Roman" w:hAnsi="Times New Roman" w:cs="Times New Roman"/>
          <w:sz w:val="28"/>
          <w:szCs w:val="28"/>
        </w:rPr>
        <w:t>ГАУ АО «Благовещенский комплексный центр социального обслуживания населения «Доброта»</w:t>
      </w:r>
      <w:r w:rsidRPr="00076996">
        <w:rPr>
          <w:rFonts w:ascii="Times New Roman" w:hAnsi="Times New Roman" w:cs="Times New Roman"/>
          <w:sz w:val="28"/>
          <w:szCs w:val="28"/>
        </w:rPr>
        <w:t xml:space="preserve">; </w:t>
      </w:r>
      <w:r w:rsidR="00E74864" w:rsidRPr="00076996">
        <w:rPr>
          <w:rFonts w:ascii="Times New Roman" w:hAnsi="Times New Roman" w:cs="Times New Roman"/>
          <w:sz w:val="28"/>
          <w:szCs w:val="28"/>
        </w:rPr>
        <w:t>ГБУ АО «Благовещенский социально-реабилитационный центр для несовершеннолетних «Мечта»</w:t>
      </w:r>
      <w:r w:rsidRPr="00076996">
        <w:rPr>
          <w:rFonts w:ascii="Times New Roman" w:hAnsi="Times New Roman" w:cs="Times New Roman"/>
          <w:sz w:val="28"/>
          <w:szCs w:val="28"/>
        </w:rPr>
        <w:t>; Благовещенский дом-интернат; Благовещенский специальный дом для одиноких престарелых «Ветеран»; Благовещенский детский дом.</w:t>
      </w:r>
    </w:p>
    <w:p w14:paraId="67749BAA" w14:textId="7CD07A69" w:rsidR="00E74864" w:rsidRPr="00076996" w:rsidRDefault="009644ED" w:rsidP="00F610CD">
      <w:pPr>
        <w:pStyle w:val="af7"/>
        <w:keepNext/>
        <w:spacing w:before="0" w:after="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Негосударственные организации, оказывающие социальные услуги:</w:t>
      </w:r>
      <w:r w:rsidR="00E74864" w:rsidRPr="00076996">
        <w:rPr>
          <w:rFonts w:ascii="Times New Roman" w:hAnsi="Times New Roman" w:cs="Times New Roman"/>
          <w:sz w:val="28"/>
          <w:szCs w:val="28"/>
        </w:rPr>
        <w:t xml:space="preserve"> Амурская автономная некоммерческая организация для </w:t>
      </w:r>
      <w:r w:rsidR="002761F6" w:rsidRPr="00076996">
        <w:rPr>
          <w:rFonts w:ascii="Times New Roman" w:hAnsi="Times New Roman" w:cs="Times New Roman"/>
          <w:sz w:val="28"/>
          <w:szCs w:val="28"/>
        </w:rPr>
        <w:t>лиц,</w:t>
      </w:r>
      <w:r w:rsidR="00E74864" w:rsidRPr="00076996">
        <w:rPr>
          <w:rFonts w:ascii="Times New Roman" w:hAnsi="Times New Roman" w:cs="Times New Roman"/>
          <w:sz w:val="28"/>
          <w:szCs w:val="28"/>
        </w:rPr>
        <w:t xml:space="preserve"> оказавшихся </w:t>
      </w:r>
      <w:r w:rsidRPr="00076996">
        <w:rPr>
          <w:rFonts w:ascii="Times New Roman" w:hAnsi="Times New Roman" w:cs="Times New Roman"/>
          <w:sz w:val="28"/>
          <w:szCs w:val="28"/>
        </w:rPr>
        <w:t>в сложном социальном положении</w:t>
      </w:r>
      <w:r w:rsidR="002761F6" w:rsidRPr="00076996">
        <w:rPr>
          <w:rFonts w:ascii="Times New Roman" w:hAnsi="Times New Roman" w:cs="Times New Roman"/>
          <w:sz w:val="28"/>
          <w:szCs w:val="28"/>
        </w:rPr>
        <w:t>,</w:t>
      </w:r>
      <w:r w:rsidRPr="00076996">
        <w:rPr>
          <w:rFonts w:ascii="Times New Roman" w:hAnsi="Times New Roman" w:cs="Times New Roman"/>
          <w:sz w:val="28"/>
          <w:szCs w:val="28"/>
        </w:rPr>
        <w:t xml:space="preserve"> «</w:t>
      </w:r>
      <w:r w:rsidR="00E74864" w:rsidRPr="00076996">
        <w:rPr>
          <w:rFonts w:ascii="Times New Roman" w:hAnsi="Times New Roman" w:cs="Times New Roman"/>
          <w:sz w:val="28"/>
          <w:szCs w:val="28"/>
        </w:rPr>
        <w:t>Приют Надежда</w:t>
      </w:r>
      <w:r w:rsidRPr="00076996">
        <w:rPr>
          <w:rFonts w:ascii="Times New Roman" w:hAnsi="Times New Roman" w:cs="Times New Roman"/>
          <w:sz w:val="28"/>
          <w:szCs w:val="28"/>
        </w:rPr>
        <w:t>»; Амурская региональная антинаркотическая общественная организация «Альтернатива»; Амурская региональная общественная организация помощи людям, оказавшимся в трудной жизненной ситуации, «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Покровъ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 xml:space="preserve">»; Автономная некоммерческая </w:t>
      </w:r>
      <w:r w:rsidRPr="00076996">
        <w:rPr>
          <w:rFonts w:ascii="Times New Roman" w:hAnsi="Times New Roman" w:cs="Times New Roman"/>
          <w:sz w:val="28"/>
          <w:szCs w:val="28"/>
        </w:rPr>
        <w:lastRenderedPageBreak/>
        <w:t>организация «Центр поддержки пожилых граждан, инвалидов, женщин и семей оказавшихся в трудной жизненной ситуации</w:t>
      </w:r>
      <w:r w:rsidR="002761F6" w:rsidRPr="00076996">
        <w:rPr>
          <w:rFonts w:ascii="Times New Roman" w:hAnsi="Times New Roman" w:cs="Times New Roman"/>
          <w:sz w:val="28"/>
          <w:szCs w:val="28"/>
        </w:rPr>
        <w:t>,</w:t>
      </w:r>
      <w:r w:rsidRPr="00076996">
        <w:rPr>
          <w:rFonts w:ascii="Times New Roman" w:hAnsi="Times New Roman" w:cs="Times New Roman"/>
          <w:sz w:val="28"/>
          <w:szCs w:val="28"/>
        </w:rPr>
        <w:t xml:space="preserve"> «Мария».</w:t>
      </w:r>
    </w:p>
    <w:p w14:paraId="7F84A956" w14:textId="77777777" w:rsidR="0068454A" w:rsidRPr="00076996" w:rsidRDefault="0068454A" w:rsidP="00F610CD">
      <w:pPr>
        <w:pStyle w:val="af7"/>
        <w:keepNext/>
        <w:spacing w:before="0" w:after="0"/>
        <w:ind w:firstLine="720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Вопросы развития системы социального обслуживания решаются в рамках разработки государственных программ.</w:t>
      </w:r>
    </w:p>
    <w:p w14:paraId="1F614D9E" w14:textId="77777777" w:rsidR="0068454A" w:rsidRPr="00076996" w:rsidRDefault="0068454A" w:rsidP="00F610CD">
      <w:pPr>
        <w:keepNext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Основным направлением деятельности областных учреждений социального обслуживания граждан остается предоставление услуг гражданам пожилого возраста и инвалидам, а также детям и семьям, находящимся в трудной жизненной ситуации. </w:t>
      </w:r>
    </w:p>
    <w:p w14:paraId="72EB6629" w14:textId="77777777" w:rsidR="0068454A" w:rsidRPr="00076996" w:rsidRDefault="0068454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24" w:name="_Toc181018806"/>
      <w:r w:rsidRPr="00076996">
        <w:rPr>
          <w:rFonts w:ascii="Times New Roman" w:hAnsi="Times New Roman" w:cs="Times New Roman"/>
          <w:color w:val="auto"/>
        </w:rPr>
        <w:t>1.5. </w:t>
      </w:r>
      <w:r w:rsidR="006A4532" w:rsidRPr="00076996">
        <w:rPr>
          <w:rFonts w:ascii="Times New Roman" w:hAnsi="Times New Roman" w:cs="Times New Roman"/>
          <w:color w:val="auto"/>
        </w:rPr>
        <w:t>Анализ ж</w:t>
      </w:r>
      <w:r w:rsidRPr="00076996">
        <w:rPr>
          <w:rFonts w:ascii="Times New Roman" w:hAnsi="Times New Roman" w:cs="Times New Roman"/>
          <w:color w:val="auto"/>
        </w:rPr>
        <w:t>изнеобеспечивающ</w:t>
      </w:r>
      <w:r w:rsidR="006A4532" w:rsidRPr="00076996">
        <w:rPr>
          <w:rFonts w:ascii="Times New Roman" w:hAnsi="Times New Roman" w:cs="Times New Roman"/>
          <w:color w:val="auto"/>
        </w:rPr>
        <w:t>ей</w:t>
      </w:r>
      <w:r w:rsidRPr="00076996">
        <w:rPr>
          <w:rFonts w:ascii="Times New Roman" w:hAnsi="Times New Roman" w:cs="Times New Roman"/>
          <w:color w:val="auto"/>
        </w:rPr>
        <w:t xml:space="preserve"> инфраструктур</w:t>
      </w:r>
      <w:r w:rsidR="006A4532" w:rsidRPr="00076996">
        <w:rPr>
          <w:rFonts w:ascii="Times New Roman" w:hAnsi="Times New Roman" w:cs="Times New Roman"/>
          <w:color w:val="auto"/>
        </w:rPr>
        <w:t>ы</w:t>
      </w:r>
      <w:bookmarkEnd w:id="24"/>
      <w:r w:rsidRPr="00076996">
        <w:rPr>
          <w:rFonts w:ascii="Times New Roman" w:hAnsi="Times New Roman" w:cs="Times New Roman"/>
          <w:color w:val="auto"/>
        </w:rPr>
        <w:t xml:space="preserve"> </w:t>
      </w:r>
    </w:p>
    <w:p w14:paraId="4BBB22D6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5" w:name="_Toc181018807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1.5.1. Развитие градостроительной деятельности и управление земельными ресурсами</w:t>
      </w:r>
      <w:bookmarkEnd w:id="25"/>
    </w:p>
    <w:p w14:paraId="653453F7" w14:textId="7218EB3A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Одной из задач устойчивого территориального развития города Благовещенска является полное обеспечение муниципального образования современной градостроительной документацией - Генеральным планом, Правилами землепользования и застройки (далее - ПЗЗ), документацией по планировке территории (проектами планировки и межевания территории), актуальной картографической информацией.</w:t>
      </w:r>
    </w:p>
    <w:p w14:paraId="23861DF9" w14:textId="41050F26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Генеральный план </w:t>
      </w:r>
      <w:r w:rsidR="00E551E5" w:rsidRPr="00076996">
        <w:rPr>
          <w:sz w:val="28"/>
          <w:szCs w:val="28"/>
        </w:rPr>
        <w:t xml:space="preserve">городского округа </w:t>
      </w:r>
      <w:r w:rsidRPr="00076996">
        <w:rPr>
          <w:sz w:val="28"/>
          <w:szCs w:val="28"/>
        </w:rPr>
        <w:t>города Благовещенска утвержден решением Благовещенской городской Думы от 26.01.2023 № 52/06, им определены основные направления градостроительного развития города на период до 2042 года. Это основополагающий документ в системе правовых актов, регулирующих осуществление градостроительной деятельности на территории муниципального образования.</w:t>
      </w:r>
    </w:p>
    <w:p w14:paraId="6B389ADE" w14:textId="2BEBCD7A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Предыдущий Генеральный план города Благовещенска был утвержден в 2007 году на период до 20</w:t>
      </w:r>
      <w:r w:rsidR="00E551E5" w:rsidRPr="00076996">
        <w:rPr>
          <w:sz w:val="28"/>
          <w:szCs w:val="28"/>
        </w:rPr>
        <w:t>34</w:t>
      </w:r>
      <w:r w:rsidRPr="00076996">
        <w:rPr>
          <w:sz w:val="28"/>
          <w:szCs w:val="28"/>
        </w:rPr>
        <w:t xml:space="preserve"> года. </w:t>
      </w:r>
    </w:p>
    <w:p w14:paraId="759A2670" w14:textId="77777777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Правила землепользования и застройки муниципального образования города Благовещенска утверждены постановлением администрации города Благовещенска от 14.01.2022 № 149.</w:t>
      </w:r>
    </w:p>
    <w:p w14:paraId="35C19731" w14:textId="77777777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Нормативы градостроительного проектирования муниципального образования города Благовещенска утверждены постановлением администрации города Благовещенска от 29.12.2021 № 5551.</w:t>
      </w:r>
    </w:p>
    <w:p w14:paraId="5ED1FA0E" w14:textId="10368A14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Для реализации приоритетных направлений развития города Благовещенска, создания условий планомерного развития города, его системной, рациональной застройки необходимо наличие утвержденной документации по планировке территории (далее - ДПТ).</w:t>
      </w:r>
    </w:p>
    <w:p w14:paraId="3872E153" w14:textId="77777777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ДПТ позволяет рационально использовать городские территории и планировать перспективу развития социальной, инженерной и транспортной инфраструктуры города, дает возможность обеспечить условия для </w:t>
      </w:r>
      <w:r w:rsidRPr="00076996">
        <w:rPr>
          <w:sz w:val="28"/>
          <w:szCs w:val="28"/>
        </w:rPr>
        <w:lastRenderedPageBreak/>
        <w:t>последующего предоставления земельных участков под объекты жилищного строительства и подготовки территорий в целях комплексного жилищного строительства, а также резервировать земельные участки для нужд города.</w:t>
      </w:r>
    </w:p>
    <w:p w14:paraId="2A3AF8C2" w14:textId="3B2255FF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Одна из главных проблем обеспечения ДПТ города Благовещенска - недостаток финансирования. По состоянию на 01.01.2023 года территория города Благовещенска обеспечена ДПТ на 13 % (разработано </w:t>
      </w:r>
      <w:r w:rsidR="00E551E5" w:rsidRPr="00076996">
        <w:rPr>
          <w:sz w:val="28"/>
          <w:szCs w:val="28"/>
        </w:rPr>
        <w:t>68</w:t>
      </w:r>
      <w:r w:rsidRPr="00076996">
        <w:rPr>
          <w:sz w:val="28"/>
          <w:szCs w:val="28"/>
        </w:rPr>
        <w:t xml:space="preserve"> проектов). Основной проблемой реализации полномочий органов местного самоуправления по вопросам градостроительной деятельности является дефицит средств городского бюджета.</w:t>
      </w:r>
    </w:p>
    <w:p w14:paraId="3365E885" w14:textId="77777777" w:rsidR="006E45C2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Большинство проектов разрабатываются по инициативе заинтересованных лиц за их собственные средства.</w:t>
      </w:r>
    </w:p>
    <w:p w14:paraId="6795F913" w14:textId="53D68C4D" w:rsidR="0068454A" w:rsidRPr="00076996" w:rsidRDefault="006E45C2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Необеспеченность территории города ДПТ не позволяет планомерно реализовывать решения Генерального плана </w:t>
      </w:r>
      <w:r w:rsidR="00E551E5" w:rsidRPr="00076996">
        <w:rPr>
          <w:sz w:val="28"/>
          <w:szCs w:val="28"/>
        </w:rPr>
        <w:t>городского округа</w:t>
      </w:r>
      <w:r w:rsidRPr="00076996">
        <w:rPr>
          <w:sz w:val="28"/>
          <w:szCs w:val="28"/>
        </w:rPr>
        <w:t>, направленные на формирование градостроительной политики по вопросам развития застроенной территории, обеспечения территории города объектами инженерной инфраструктуры, объектами социального назначения и коммунально-бытового обслуживания, а также создание комфортной среды для проживания на территории города.</w:t>
      </w:r>
    </w:p>
    <w:p w14:paraId="7F814808" w14:textId="0CE147E4" w:rsidR="005D5E0F" w:rsidRPr="00076996" w:rsidRDefault="005D5E0F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 состоянию на 01.01.2023 года на территории города за счет средств городского бюджета проведены кадастровые работы по образованию, уточнению местоположения  границ и площади в отношении 1856 земельных участков для последующего их предоставления отдельным категориям граждан, проведения аукционов по продаже земельных участков, аукционов на право заключения договоров аренды,  а также для муниципальных нужд,  территорий общего пользования, устранения реестровых ошибок в сведениях Единого государственного реестра недвижимости, для многоквартирных домов. </w:t>
      </w:r>
    </w:p>
    <w:p w14:paraId="1DB55DF5" w14:textId="398FA077" w:rsidR="0068454A" w:rsidRPr="00076996" w:rsidRDefault="005D5E0F" w:rsidP="00F610CD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Доля площади земельных участков, являющихся объектами налогообложения земельным налогом, от общей площади территории города составляет 58,98%. </w:t>
      </w:r>
    </w:p>
    <w:p w14:paraId="51E24E01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6" w:name="_Toc181018808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1.5.2. Жилищно-коммунальное хозяйство</w:t>
      </w:r>
      <w:bookmarkEnd w:id="26"/>
    </w:p>
    <w:p w14:paraId="2C2EA0F8" w14:textId="77777777" w:rsidR="003F3B31" w:rsidRPr="00076996" w:rsidRDefault="003F3B31" w:rsidP="003F3B31">
      <w:pPr>
        <w:pStyle w:val="a5"/>
        <w:keepNext/>
        <w:ind w:left="0" w:firstLine="567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Водоснабжение и водоотведение</w:t>
      </w:r>
    </w:p>
    <w:p w14:paraId="13E21DA4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Водоснабжение города Благовещенска осуществляется от водозабора:</w:t>
      </w:r>
    </w:p>
    <w:p w14:paraId="6497E45C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>«Амурский» и «Северный» и от 5 глубоководных скважин общей производительностью 83,5 тыс. куб. м/</w:t>
      </w:r>
      <w:proofErr w:type="spellStart"/>
      <w:r w:rsidRPr="00076996">
        <w:rPr>
          <w:sz w:val="28"/>
          <w:szCs w:val="28"/>
        </w:rPr>
        <w:t>сут</w:t>
      </w:r>
      <w:proofErr w:type="spellEnd"/>
      <w:r w:rsidRPr="00076996">
        <w:rPr>
          <w:sz w:val="28"/>
          <w:szCs w:val="28"/>
        </w:rPr>
        <w:t>. На территории города находится 8 водопроводов и отдельных водопроводных сетей. Общее количество объектов водоснабжения с 2019 года не изменилось.</w:t>
      </w:r>
    </w:p>
    <w:p w14:paraId="322077B6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На территории города проложено 397,63 км водопроводных сетей, из них требуют замены 185,12 км (2019 год – 190,3 км.).</w:t>
      </w:r>
    </w:p>
    <w:p w14:paraId="229D563D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На территории города находится 7 канализаций и отдельных канализационных сетей. Протяженность канализационных сетей, в том числе главных коллекторов, составляет 306,31 км (2019 год – 282,92 км), из них нуждаются в замене – 156,6 км (2019 год – 156,6 км).</w:t>
      </w:r>
    </w:p>
    <w:p w14:paraId="090222D4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На территории города находятся городские очистные сооружения полной биологической очистки производительностью 60 тыс. куб. м в сутки, построенные в месте слияния р.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 xml:space="preserve"> и р. Амур. Технология очистки на действующих сооружениях не может обеспечить соблюдение нормативных требований к составу сточных вод по большинству показателей. В 2023 году начата реконструкция очистных сооружений канализации города, что позволит достигнуть требуемого качества очистки хозяйственно-бытовых сточных вод.</w:t>
      </w:r>
    </w:p>
    <w:p w14:paraId="31FEC920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ab/>
      </w:r>
      <w:r w:rsidRPr="00076996">
        <w:rPr>
          <w:i/>
          <w:sz w:val="28"/>
          <w:szCs w:val="28"/>
        </w:rPr>
        <w:tab/>
        <w:t>Теплоснабжение</w:t>
      </w:r>
    </w:p>
    <w:p w14:paraId="1676AD9D" w14:textId="77777777" w:rsidR="003F3B31" w:rsidRPr="00076996" w:rsidRDefault="003F3B31" w:rsidP="003F3B31">
      <w:pPr>
        <w:keepNext/>
        <w:tabs>
          <w:tab w:val="left" w:pos="709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Централизованное теплоснабжение жилищного фонда города осуществляется от Благовещенской ТЭЦ филиал «Амурская генерация» АО «Дальневосточная генерирующая компания» и 30 котельных, 18 из которых являются муниципальными и 12 находятся в ведомстве предприятий и организаций различных форм собственности. Установленная тепловая мощность Благовещенской ТЭЦ - 1005 Гкал/час, располагаемая тепловая мощность – 988 Гкал/час.</w:t>
      </w:r>
    </w:p>
    <w:p w14:paraId="61EF2378" w14:textId="77777777" w:rsidR="003F3B31" w:rsidRPr="00076996" w:rsidRDefault="003F3B31" w:rsidP="003F3B31">
      <w:pPr>
        <w:keepNext/>
        <w:tabs>
          <w:tab w:val="left" w:pos="709"/>
        </w:tabs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Протяженность тепловых сетей в однотрубном исчислении – 238,79 км (2019 год – 246,63 км), из них нуждаются в замене – 176,06 км. (2019 год – 135,97 км).</w:t>
      </w:r>
    </w:p>
    <w:p w14:paraId="2E309EB7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 xml:space="preserve">Газификация </w:t>
      </w:r>
    </w:p>
    <w:p w14:paraId="1A45B071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Для подключения объектов перспективной застройки Северного жилого района города завершено строительство нового источника теплоснабжения - газовой котельной мощностью 80 Гкал/ч (</w:t>
      </w:r>
      <w:r w:rsidRPr="00076996">
        <w:rPr>
          <w:i/>
          <w:sz w:val="28"/>
          <w:szCs w:val="28"/>
        </w:rPr>
        <w:t>в районе ул. 50 лет Октября и ул. Зеленая</w:t>
      </w:r>
      <w:r w:rsidRPr="00076996">
        <w:rPr>
          <w:sz w:val="28"/>
          <w:szCs w:val="28"/>
        </w:rPr>
        <w:t xml:space="preserve">). Стоимость строительства составляет 1,2 млрд. рублей. </w:t>
      </w:r>
    </w:p>
    <w:p w14:paraId="7E8EB058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Согласован предварительный проект схемы прохождения  внутригородских газораспределительных сетей и точек технологического присоединения потребителей. Схемой теплоснабжения после ввода в эксплуатацию котельной СЖР предусмотрено переключение потребителей маломощных нерентабельных котельных: 438 кв., 433 кв., 481 кв., ПУ-23 кв., ПЛ-26 кв. Предусмотрена социальная газификации домовладений: Игнатьевская усадьба, пос. </w:t>
      </w:r>
      <w:proofErr w:type="spellStart"/>
      <w:r w:rsidRPr="00076996">
        <w:rPr>
          <w:sz w:val="28"/>
          <w:szCs w:val="28"/>
        </w:rPr>
        <w:t>Карповка</w:t>
      </w:r>
      <w:proofErr w:type="spellEnd"/>
      <w:r w:rsidRPr="00076996">
        <w:rPr>
          <w:sz w:val="28"/>
          <w:szCs w:val="28"/>
        </w:rPr>
        <w:t xml:space="preserve">, 5-я стройка, с. Садовое и др. </w:t>
      </w:r>
    </w:p>
    <w:p w14:paraId="4310233E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рамках региональной программы газификации Амурской области предусмотрена газификация источников тепловой энергии, к ним относятся:</w:t>
      </w:r>
    </w:p>
    <w:p w14:paraId="5D24E45A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- Благовещенская ТЭЦ (1480 Гкал/час);</w:t>
      </w:r>
    </w:p>
    <w:p w14:paraId="6B5940F0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- Котельная ООО «Амурский бройлер» (65 Гкал/час);</w:t>
      </w:r>
    </w:p>
    <w:p w14:paraId="5A1D14C6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- Котельная АО «СЗОР» (32 Гкал/час);</w:t>
      </w:r>
    </w:p>
    <w:p w14:paraId="28B2C4D3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- Котельная ООО «Машиностроитель» (8 Гкал/час).</w:t>
      </w:r>
    </w:p>
    <w:p w14:paraId="6D35A4C5" w14:textId="77777777" w:rsidR="003F3B31" w:rsidRPr="00076996" w:rsidRDefault="003F3B31" w:rsidP="003F3B31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Начато проектирование межпоселкового газопровода для подключения объектов п. Аэропорт.  </w:t>
      </w:r>
    </w:p>
    <w:p w14:paraId="3DFF1CC4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sz w:val="28"/>
          <w:szCs w:val="28"/>
        </w:rPr>
      </w:pPr>
      <w:r w:rsidRPr="00076996">
        <w:rPr>
          <w:color w:val="FF0000"/>
          <w:sz w:val="28"/>
          <w:szCs w:val="28"/>
        </w:rPr>
        <w:tab/>
      </w:r>
      <w:r w:rsidRPr="00076996">
        <w:rPr>
          <w:sz w:val="28"/>
          <w:szCs w:val="28"/>
        </w:rPr>
        <w:t xml:space="preserve"> Промышленные предприятия и население выражают намеренья газифицировать свои объекты и домовладения. Согласно предварительной схеме прохождения 1 и 2 этапа распределительного газопровода по г. Благовещенск до 2030 года планируется строительство 6 газовых котельных: 524 квартал (КРТ), 607 квартал, 252 квартал «Лазурный берег», котельная Первомайский квартал (80 Гкал), «Серебряная миля».</w:t>
      </w:r>
    </w:p>
    <w:p w14:paraId="7EFF6723" w14:textId="77777777" w:rsidR="003F3B31" w:rsidRPr="00076996" w:rsidRDefault="003F3B31" w:rsidP="003F3B31">
      <w:pPr>
        <w:keepNext/>
        <w:tabs>
          <w:tab w:val="left" w:pos="572"/>
        </w:tabs>
        <w:jc w:val="both"/>
        <w:rPr>
          <w:rFonts w:eastAsiaTheme="minorHAnsi"/>
          <w:sz w:val="28"/>
          <w:szCs w:val="28"/>
          <w:lang w:eastAsia="en-US"/>
        </w:rPr>
      </w:pPr>
      <w:r w:rsidRPr="00076996">
        <w:rPr>
          <w:sz w:val="28"/>
          <w:szCs w:val="28"/>
        </w:rPr>
        <w:tab/>
        <w:t>В связи с поступающими предложениями от предприятий возникла необходимость увеличения протяженности трассы строительства 1 этапа распределительных сетей по г. Благовещенск – с 20 до 40 км.</w:t>
      </w:r>
      <w:r w:rsidRPr="00076996">
        <w:rPr>
          <w:rFonts w:eastAsiaTheme="minorHAnsi"/>
          <w:sz w:val="28"/>
          <w:szCs w:val="28"/>
          <w:lang w:eastAsia="en-US"/>
        </w:rPr>
        <w:t xml:space="preserve"> </w:t>
      </w:r>
    </w:p>
    <w:p w14:paraId="0F32F985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Благоустройство территории города</w:t>
      </w:r>
    </w:p>
    <w:p w14:paraId="319B1C7D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Площадь зеленых насаждений города в 2023 году составила 13120 га, что соответствует 40,8% общей территории города. Наибольшую площадь занимают городские леса, составляющие 6993 га, прикрывающие застройку с запада и расположенные в северной части города на правом берегу реки </w:t>
      </w:r>
      <w:proofErr w:type="spellStart"/>
      <w:r w:rsidRPr="00076996">
        <w:rPr>
          <w:sz w:val="28"/>
          <w:szCs w:val="28"/>
        </w:rPr>
        <w:t>Зеи</w:t>
      </w:r>
      <w:proofErr w:type="spellEnd"/>
      <w:r w:rsidRPr="00076996">
        <w:rPr>
          <w:sz w:val="28"/>
          <w:szCs w:val="28"/>
        </w:rPr>
        <w:t xml:space="preserve"> и в левобережной части. Леса в городской черте расположены большими массивами и представлены </w:t>
      </w:r>
      <w:proofErr w:type="spellStart"/>
      <w:r w:rsidRPr="00076996">
        <w:rPr>
          <w:sz w:val="28"/>
          <w:szCs w:val="28"/>
        </w:rPr>
        <w:t>низкобонитетными</w:t>
      </w:r>
      <w:proofErr w:type="spellEnd"/>
      <w:r w:rsidRPr="00076996">
        <w:rPr>
          <w:sz w:val="28"/>
          <w:szCs w:val="28"/>
        </w:rPr>
        <w:t xml:space="preserve"> насаждениями дуба монгольского, березы и ценными для рекреации насаждениями сосны.</w:t>
      </w:r>
    </w:p>
    <w:p w14:paraId="26A0B197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 территории города Благовещенска находится 45 муниципальных территорий общего пользования, из них 45 благоустроенных территорий общего пользования – парки, скверы, набережная, площади. Городской парк (57795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.), Первомайский парк (75886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), Парк Дружбы ( 56812 кв. м). </w:t>
      </w:r>
    </w:p>
    <w:p w14:paraId="7DC9C0F3" w14:textId="56CCC454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 2022 года в городе Благовещенске реализуется проект «1000 дворов» - благоустроено 74 дворовых территорий (2022 – 50 дворовых территорий, в 2023 году – 25, в 2024 году – 4). </w:t>
      </w:r>
    </w:p>
    <w:p w14:paraId="3FFC14FA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Обращение с отходами</w:t>
      </w:r>
    </w:p>
    <w:p w14:paraId="44BD8779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 территории городского округа города Благовещенска находится полигон захоронения твердых коммунальных отходов, расположенный на 10-м км Новотроицкого шоссе. Площадь полигона 30,1 га., проектная мощность 116,9 тыс. тонн/год. </w:t>
      </w:r>
    </w:p>
    <w:p w14:paraId="3602FFD4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районе данного полигона построен мусороперерабатывающий комплекс «</w:t>
      </w:r>
      <w:proofErr w:type="spellStart"/>
      <w:r w:rsidRPr="00076996">
        <w:rPr>
          <w:sz w:val="28"/>
          <w:szCs w:val="28"/>
        </w:rPr>
        <w:t>БлагЭко</w:t>
      </w:r>
      <w:proofErr w:type="spellEnd"/>
      <w:r w:rsidRPr="00076996">
        <w:rPr>
          <w:sz w:val="28"/>
          <w:szCs w:val="28"/>
        </w:rPr>
        <w:t xml:space="preserve">». Проектная мощность комплекса составляет 40 тыс. тонн твердых коммунальных отходов в год. </w:t>
      </w:r>
    </w:p>
    <w:p w14:paraId="2C1D3DCF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На территории города Благовещенска региональным оператором по обращению с твердыми коммунальными отходами является ООО «Полигон». </w:t>
      </w:r>
    </w:p>
    <w:p w14:paraId="78D90736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Оказание услуг ООО «Полигон» осуществляет с 3154 контейнерных площадок и 362 мест погрузки (децентрализованным способом), раздельный сбор отходов организован на 194 контейнерных площадках. </w:t>
      </w:r>
    </w:p>
    <w:p w14:paraId="38F69ABA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2023 году зафиксировано образование 139 несанкционированных свалок, что на 46 ед. больше, чем в 2019 году (2019 г. 166). Процент ликвидированных свалок в 2023 году составил 135 ед. вырос (снизился) в сравнении с 2019 годом на 35% (2029 г. 103 ед.). </w:t>
      </w:r>
    </w:p>
    <w:p w14:paraId="679AB200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Прием жидких бытовых отходов из </w:t>
      </w:r>
      <w:proofErr w:type="spellStart"/>
      <w:r w:rsidRPr="00076996">
        <w:rPr>
          <w:sz w:val="28"/>
          <w:szCs w:val="28"/>
        </w:rPr>
        <w:t>неканализованных</w:t>
      </w:r>
      <w:proofErr w:type="spellEnd"/>
      <w:r w:rsidRPr="00076996">
        <w:rPr>
          <w:sz w:val="28"/>
          <w:szCs w:val="28"/>
        </w:rPr>
        <w:t xml:space="preserve"> домовладений на территории города Благовещенска осуществляется в приемную чашу канализационного колодца возле канализационной насосной станции 433 квартала.</w:t>
      </w:r>
    </w:p>
    <w:p w14:paraId="34ABA170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Жилищный фонд</w:t>
      </w:r>
    </w:p>
    <w:p w14:paraId="375D0DB2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2023 году общая площадь жилищного фонда города Благовещенска составила 6238,5 тыс. кв. м. с 2019 гора увеличилась на 249 тыс.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. (2019 г. – 5989,5 тыс. кв. м.), в том числе: </w:t>
      </w:r>
    </w:p>
    <w:p w14:paraId="07E32E80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государственного – 149,9 тыс. кв. м. (2019 г. – 150,7 тыс. кв. м</w:t>
      </w:r>
    </w:p>
    <w:p w14:paraId="317B86E5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муниципального – 175,5 тыс. кв. м. (2019 г. – 206,5 тыс. кв. м.); </w:t>
      </w:r>
    </w:p>
    <w:p w14:paraId="6AF2C0FA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частного – 5902,7 тыс. кв. м. (2019 г. – 5632,2 тыс. кв. м.). </w:t>
      </w:r>
    </w:p>
    <w:p w14:paraId="7DE22317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Структура жилищного фонда по формам собственности за период с 2019 по 2023 годы претерпела следующие изменения: – доля частного жилищного фонда увеличилась с 94 % до 94,6 %, доля муниципального жилищного фонда сократилась с 3,4% до 2,8% государственного сократилась с 2,5 % до 2,4 %. </w:t>
      </w:r>
    </w:p>
    <w:p w14:paraId="67691553" w14:textId="77777777" w:rsidR="003F3B31" w:rsidRPr="00076996" w:rsidRDefault="003F3B31" w:rsidP="003F3B31">
      <w:pPr>
        <w:pStyle w:val="a5"/>
        <w:keepNext/>
        <w:ind w:left="0"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Общая площадь жилых помещений, приходящаяся в среднем на 1 жителя в 2023 году составила 25,4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 (2019г. – 26 кв. м.). Общая площадь жилых помещений аварийного жилищного фонда в 2023 году составила 55,61 тыс. </w:t>
      </w:r>
      <w:proofErr w:type="spellStart"/>
      <w:r w:rsidRPr="00076996">
        <w:rPr>
          <w:sz w:val="28"/>
          <w:szCs w:val="28"/>
        </w:rPr>
        <w:t>кв.м</w:t>
      </w:r>
      <w:proofErr w:type="spellEnd"/>
      <w:r w:rsidRPr="00076996">
        <w:rPr>
          <w:sz w:val="28"/>
          <w:szCs w:val="28"/>
        </w:rPr>
        <w:t xml:space="preserve"> (2019 год – 44,6 </w:t>
      </w:r>
      <w:proofErr w:type="spellStart"/>
      <w:r w:rsidRPr="00076996">
        <w:rPr>
          <w:sz w:val="28"/>
          <w:szCs w:val="28"/>
        </w:rPr>
        <w:t>тыс.кв.м</w:t>
      </w:r>
      <w:proofErr w:type="spellEnd"/>
      <w:r w:rsidRPr="00076996">
        <w:rPr>
          <w:sz w:val="28"/>
          <w:szCs w:val="28"/>
        </w:rPr>
        <w:t xml:space="preserve">). </w:t>
      </w:r>
    </w:p>
    <w:p w14:paraId="2E11A248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7" w:name="_Toc181018809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1.5.3. Транспорт и автомобильные дороги</w:t>
      </w:r>
      <w:bookmarkEnd w:id="27"/>
    </w:p>
    <w:p w14:paraId="0517E485" w14:textId="77777777" w:rsidR="007628CE" w:rsidRPr="00076996" w:rsidRDefault="0068454A" w:rsidP="007628CE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</w:r>
      <w:r w:rsidR="007628CE" w:rsidRPr="00076996">
        <w:rPr>
          <w:sz w:val="28"/>
          <w:szCs w:val="28"/>
        </w:rPr>
        <w:t xml:space="preserve">Объем транспортных услуг, оказанных населению в 2023 году, по сравнению с 2019 годом увеличился на 2,0% и составил 258,3 млн. рублей (2019 – 253,2 млн. руб.).  </w:t>
      </w:r>
    </w:p>
    <w:p w14:paraId="169ABBFF" w14:textId="0D71D961" w:rsidR="0068454A" w:rsidRPr="00076996" w:rsidRDefault="007628CE" w:rsidP="007628CE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В 2023 году численность работающих на предприятиях транспортировки и хранения составила 2864 чел., что составляет менее 5% в общем количестве замещенных мест в организациях города Благовещенска. За период с 2019 года численность работающих на предприятиях транспортировки и хранения снизилась на 398 человека (2019 – 3262 чел.). </w:t>
      </w:r>
      <w:r w:rsidRPr="00076996">
        <w:rPr>
          <w:sz w:val="28"/>
          <w:szCs w:val="28"/>
        </w:rPr>
        <w:tab/>
      </w:r>
      <w:r w:rsidR="0068454A" w:rsidRPr="00076996">
        <w:rPr>
          <w:sz w:val="28"/>
          <w:szCs w:val="28"/>
        </w:rPr>
        <w:t xml:space="preserve">Транспортный комплекс города представлен всеми четырьмя видами транспорта: автомобильным, железнодорожным, водным и воздушным. </w:t>
      </w:r>
    </w:p>
    <w:p w14:paraId="492ADF55" w14:textId="77777777" w:rsidR="0068454A" w:rsidRPr="00076996" w:rsidRDefault="0068454A" w:rsidP="006E4719">
      <w:pPr>
        <w:keepNext/>
        <w:spacing w:before="12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Автомобильный транспорт</w:t>
      </w:r>
    </w:p>
    <w:p w14:paraId="450012A4" w14:textId="77777777" w:rsidR="00F610CD" w:rsidRPr="00076996" w:rsidRDefault="00F610CD" w:rsidP="00F610CD">
      <w:pPr>
        <w:keepNext/>
        <w:widowControl w:val="0"/>
        <w:autoSpaceDE w:val="0"/>
        <w:autoSpaceDN w:val="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В соответствии с рекомендациями комплексной схемы организации транспортного обслуживания населения (КСОТ) в 2023 году в городе была проведена транспортная реформа.  В результате, которой маршрутная сеть транспорта общего пользования </w:t>
      </w:r>
      <w:r w:rsidRPr="00076996">
        <w:rPr>
          <w:sz w:val="28"/>
          <w:szCs w:val="28"/>
          <w:lang w:eastAsia="en-US"/>
        </w:rPr>
        <w:t>уменьшилась</w:t>
      </w:r>
      <w:r w:rsidRPr="00076996">
        <w:rPr>
          <w:spacing w:val="3"/>
          <w:sz w:val="28"/>
          <w:szCs w:val="28"/>
          <w:lang w:eastAsia="en-US"/>
        </w:rPr>
        <w:t xml:space="preserve"> </w:t>
      </w:r>
      <w:r w:rsidRPr="00076996">
        <w:rPr>
          <w:spacing w:val="-10"/>
          <w:sz w:val="28"/>
          <w:szCs w:val="28"/>
          <w:lang w:eastAsia="en-US"/>
        </w:rPr>
        <w:t xml:space="preserve">с </w:t>
      </w:r>
      <w:r w:rsidRPr="00076996">
        <w:rPr>
          <w:sz w:val="28"/>
          <w:szCs w:val="28"/>
          <w:lang w:eastAsia="en-US"/>
        </w:rPr>
        <w:t xml:space="preserve">36 до 30 </w:t>
      </w:r>
      <w:r w:rsidRPr="00076996">
        <w:rPr>
          <w:spacing w:val="-2"/>
          <w:sz w:val="28"/>
          <w:szCs w:val="28"/>
          <w:lang w:eastAsia="en-US"/>
        </w:rPr>
        <w:t>маршрутов</w:t>
      </w:r>
      <w:r w:rsidRPr="00076996">
        <w:rPr>
          <w:sz w:val="28"/>
          <w:szCs w:val="28"/>
        </w:rPr>
        <w:t xml:space="preserve">. </w:t>
      </w:r>
    </w:p>
    <w:p w14:paraId="2ED7F9AB" w14:textId="77777777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Кратно уменьшилось количество перевозчиков с 44 до 9, а также потребность в водителях на 112 человек. По всем маршрутам перевозка осуществляется по регулируемым тарифам.</w:t>
      </w:r>
    </w:p>
    <w:p w14:paraId="2E91D1AA" w14:textId="77777777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 транспортной реформы позволили на 97% обновить подвижной парк,</w:t>
      </w:r>
      <w:r w:rsidRPr="00076996">
        <w:t xml:space="preserve"> </w:t>
      </w:r>
      <w:r w:rsidRPr="00076996">
        <w:rPr>
          <w:sz w:val="28"/>
          <w:szCs w:val="28"/>
        </w:rPr>
        <w:t xml:space="preserve">повысить рентабельность маршрутов путем увеличения объема перевозимых пассажиров. Также было предусмотрено </w:t>
      </w:r>
      <w:proofErr w:type="spellStart"/>
      <w:r w:rsidRPr="00076996">
        <w:rPr>
          <w:sz w:val="28"/>
          <w:szCs w:val="28"/>
        </w:rPr>
        <w:t>брендирование</w:t>
      </w:r>
      <w:proofErr w:type="spellEnd"/>
      <w:r w:rsidRPr="00076996">
        <w:rPr>
          <w:sz w:val="28"/>
          <w:szCs w:val="28"/>
        </w:rPr>
        <w:t xml:space="preserve"> автобусов в единый стиль, разработанный АНО «Центр развития территорий» Амурской области.</w:t>
      </w:r>
      <w:r w:rsidRPr="00076996">
        <w:t xml:space="preserve"> </w:t>
      </w:r>
    </w:p>
    <w:p w14:paraId="2B25379B" w14:textId="77777777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 перевозкам привлечены 197 автобусов, из них автобусы большого класса - 80 ед. (вместимостью 86-108 чел.), среднего класса - 86 ед. (вместимостью 52 – 68 чел.), малого класса - 31 ед. (вместимостью до 50 чел.).</w:t>
      </w:r>
    </w:p>
    <w:p w14:paraId="4DD30EC6" w14:textId="77777777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Возрастной состав автобусов следующий:</w:t>
      </w:r>
    </w:p>
    <w:p w14:paraId="34EA9720" w14:textId="08E47818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2022-2023 гг. - 140 ед.;</w:t>
      </w:r>
    </w:p>
    <w:p w14:paraId="26B46E42" w14:textId="090EBD30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2020–2021 гг. - 47 ед.;</w:t>
      </w:r>
    </w:p>
    <w:p w14:paraId="72F6A653" w14:textId="669C58D5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старше 4 лет – 10 ед.</w:t>
      </w:r>
    </w:p>
    <w:p w14:paraId="7B57C1DF" w14:textId="1708D533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2023 году средний износ автобусов составляет 6%.</w:t>
      </w:r>
      <w:r w:rsidR="00560C01" w:rsidRPr="00076996">
        <w:rPr>
          <w:sz w:val="28"/>
          <w:szCs w:val="28"/>
        </w:rPr>
        <w:t xml:space="preserve"> </w:t>
      </w:r>
    </w:p>
    <w:p w14:paraId="70B594CD" w14:textId="77777777" w:rsidR="00F610CD" w:rsidRPr="00076996" w:rsidRDefault="00F610CD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2019 году перевозку пассажиров осуществлял 371 автобус малого, среднего и большого классов. </w:t>
      </w:r>
    </w:p>
    <w:p w14:paraId="713518E5" w14:textId="77777777" w:rsidR="0068454A" w:rsidRPr="00076996" w:rsidRDefault="0068454A" w:rsidP="006E471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i/>
          <w:sz w:val="28"/>
          <w:szCs w:val="28"/>
        </w:rPr>
        <w:t>Железнодорожный транспорт</w:t>
      </w:r>
    </w:p>
    <w:p w14:paraId="1D090068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Благовещенск расположен в конце тупиковой железнодорожной линии Благовещенск – Белогорск, отходящей от Транссибирской магистрали. Линия одноколейная, не </w:t>
      </w:r>
      <w:proofErr w:type="spellStart"/>
      <w:r w:rsidRPr="00076996">
        <w:rPr>
          <w:sz w:val="28"/>
          <w:szCs w:val="28"/>
        </w:rPr>
        <w:t>электрофицированная</w:t>
      </w:r>
      <w:proofErr w:type="spellEnd"/>
      <w:r w:rsidRPr="00076996">
        <w:rPr>
          <w:sz w:val="28"/>
          <w:szCs w:val="28"/>
        </w:rPr>
        <w:t xml:space="preserve">. На территории города расположены пять станций (Благовещенск, Моховая Падь, Белогорье, </w:t>
      </w:r>
      <w:proofErr w:type="spellStart"/>
      <w:r w:rsidRPr="00076996">
        <w:rPr>
          <w:sz w:val="28"/>
          <w:szCs w:val="28"/>
        </w:rPr>
        <w:t>Призейская</w:t>
      </w:r>
      <w:proofErr w:type="spellEnd"/>
      <w:r w:rsidRPr="00076996">
        <w:rPr>
          <w:sz w:val="28"/>
          <w:szCs w:val="28"/>
        </w:rPr>
        <w:t>, Благовещенск-Порт).</w:t>
      </w:r>
    </w:p>
    <w:p w14:paraId="7D6148F4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Поездами дальнего следования пассажирское сообщение осуществляется по направлениям на Москву, Владивосток, Тынду, Читу, Хабаровск. Пригородное сообщение осуществляется по направлению Благовещенск – Белогорск. Пассажиропоток составляет более 400 тыс. человек в год. </w:t>
      </w:r>
    </w:p>
    <w:p w14:paraId="1838BB2B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Большой планировочной проблемой для города является наличие многочисленных подъездных путей, отходящих от упомянутых выше станций к производственным площадкам. Пересечение с подъездными железнодорожными путями осуществляется по множеству регулируемых и нерегулируемых переездов. Пересечение с главными и станционными железнодорожными путями осуществляется по шести путепроводам - на ул. </w:t>
      </w:r>
      <w:r w:rsidRPr="00076996">
        <w:rPr>
          <w:sz w:val="28"/>
          <w:szCs w:val="28"/>
        </w:rPr>
        <w:lastRenderedPageBreak/>
        <w:t xml:space="preserve">Студенческой, ул. Магистральной (в районе ул. Гражданской и в районе ул. Чайковского) и ул. Театральной, в с. Белогорье, в районе ул. </w:t>
      </w:r>
      <w:proofErr w:type="spellStart"/>
      <w:r w:rsidRPr="00076996">
        <w:rPr>
          <w:sz w:val="28"/>
          <w:szCs w:val="28"/>
        </w:rPr>
        <w:t>Призейской</w:t>
      </w:r>
      <w:proofErr w:type="spellEnd"/>
      <w:r w:rsidRPr="00076996">
        <w:rPr>
          <w:sz w:val="28"/>
          <w:szCs w:val="28"/>
        </w:rPr>
        <w:t xml:space="preserve"> (железнодорожные пути проходят в верхнем уровне, автомобильная дорога - в нижнем уровне), а также по 17 регулируемым и 1 нерегулируемому железнодорожному переезду на ул. Заводской.</w:t>
      </w:r>
    </w:p>
    <w:p w14:paraId="53712448" w14:textId="77777777" w:rsidR="0068454A" w:rsidRPr="00076996" w:rsidRDefault="0068454A" w:rsidP="00F610CD">
      <w:pPr>
        <w:keepNext/>
        <w:spacing w:before="12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Водный транспорт</w:t>
      </w:r>
    </w:p>
    <w:p w14:paraId="3689B8D2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Речной порт Благовещенск расположен в акватории р. Амур. Благоприятное географическое расположение порта, на слиянии двух рек - Амура и </w:t>
      </w:r>
      <w:proofErr w:type="spellStart"/>
      <w:r w:rsidRPr="00076996">
        <w:rPr>
          <w:sz w:val="28"/>
          <w:szCs w:val="28"/>
        </w:rPr>
        <w:t>Зеи</w:t>
      </w:r>
      <w:proofErr w:type="spellEnd"/>
      <w:r w:rsidRPr="00076996">
        <w:rPr>
          <w:sz w:val="28"/>
          <w:szCs w:val="28"/>
        </w:rPr>
        <w:t xml:space="preserve">, позволяет распространить сферу деятельности не только на всем протяжении реки Амур, но и осуществлять перевозки грузов по реке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.</w:t>
      </w:r>
    </w:p>
    <w:p w14:paraId="5C8421E2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 порту подходит соединительный железнодорожный путь ст. Благовещенск – ст. Благовещенск-Порт. На территории порта осуществляется переработка перевалочных грузов с железной дороги на воду и с воды на железную дорогу и автотранспорт.</w:t>
      </w:r>
    </w:p>
    <w:p w14:paraId="5414D3E3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Пассажирский порт «</w:t>
      </w:r>
      <w:proofErr w:type="spellStart"/>
      <w:r w:rsidRPr="00076996">
        <w:rPr>
          <w:sz w:val="28"/>
          <w:szCs w:val="28"/>
        </w:rPr>
        <w:t>Амурассо</w:t>
      </w:r>
      <w:proofErr w:type="spellEnd"/>
      <w:r w:rsidRPr="00076996">
        <w:rPr>
          <w:sz w:val="28"/>
          <w:szCs w:val="28"/>
        </w:rPr>
        <w:t xml:space="preserve">» расположен в центре города. Причальный фронт представляет сезонный дебаркадер, расположенный у вертикальной стенки набережной р. Амур. Здание речного вокзала расположено в самом начале ул. Театральная и используется преимущественно для международных перевозок в сообщении с Китаем. Пункты пропуска через государственную границу в речном порту открыты для международного грузового и пассажирского сообщения — в период навигации — судами, в период ледостава — автомобилями по ледовой дороге, в распутицу — судами на воздушной подушке. </w:t>
      </w:r>
    </w:p>
    <w:p w14:paraId="3E117DD0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Регулярное пассажирское (паромное) сообщение на линии Благовещенск–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осуществляется от пассажирского порта «</w:t>
      </w:r>
      <w:proofErr w:type="spellStart"/>
      <w:r w:rsidRPr="00076996">
        <w:rPr>
          <w:sz w:val="28"/>
          <w:szCs w:val="28"/>
        </w:rPr>
        <w:t>Амурассо</w:t>
      </w:r>
      <w:proofErr w:type="spellEnd"/>
      <w:r w:rsidRPr="00076996">
        <w:rPr>
          <w:sz w:val="28"/>
          <w:szCs w:val="28"/>
        </w:rPr>
        <w:t xml:space="preserve">». </w:t>
      </w:r>
    </w:p>
    <w:p w14:paraId="40145FF1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межнавигационный период порт обустраивает и эксплуатирует грузовую ледовую дорогу по маршруту г. Благовещенск (РФ) –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(КНР), с интенсивностью движения в 150 автомобилей в сутки. </w:t>
      </w:r>
    </w:p>
    <w:p w14:paraId="68B1700C" w14:textId="77777777" w:rsidR="0068454A" w:rsidRPr="00076996" w:rsidRDefault="0068454A" w:rsidP="00A157FF">
      <w:pPr>
        <w:keepNext/>
        <w:spacing w:before="12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Воздушный транспорт</w:t>
      </w:r>
    </w:p>
    <w:p w14:paraId="7A2471D8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Международный аэропорт города Благовещенска «</w:t>
      </w:r>
      <w:proofErr w:type="spellStart"/>
      <w:r w:rsidRPr="00076996">
        <w:rPr>
          <w:sz w:val="28"/>
          <w:szCs w:val="28"/>
        </w:rPr>
        <w:t>Игнатьево</w:t>
      </w:r>
      <w:proofErr w:type="spellEnd"/>
      <w:r w:rsidRPr="00076996">
        <w:rPr>
          <w:sz w:val="28"/>
          <w:szCs w:val="28"/>
        </w:rPr>
        <w:t xml:space="preserve">» имени Н.Н. Муравьева-Амурского, расположен в 20 км от центра города Благовещенска. Находится менее чем в 3,5 км от государственной границы с КНР. </w:t>
      </w:r>
    </w:p>
    <w:p w14:paraId="6330647A" w14:textId="2F35989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rFonts w:eastAsiaTheme="minorHAnsi"/>
          <w:sz w:val="28"/>
          <w:szCs w:val="28"/>
          <w:lang w:eastAsia="en-US"/>
        </w:rPr>
        <w:t>Аэропорт г. Благовещенска имеет допуск к обслуживанию всех типов воздушных судов</w:t>
      </w:r>
      <w:r w:rsidR="00A2573F" w:rsidRPr="00076996">
        <w:rPr>
          <w:rFonts w:eastAsiaTheme="minorHAnsi"/>
          <w:sz w:val="28"/>
          <w:szCs w:val="28"/>
          <w:lang w:eastAsia="en-US"/>
        </w:rPr>
        <w:t>.</w:t>
      </w:r>
      <w:r w:rsidRPr="00076996">
        <w:rPr>
          <w:rFonts w:eastAsiaTheme="minorHAnsi"/>
          <w:sz w:val="28"/>
          <w:szCs w:val="28"/>
          <w:lang w:eastAsia="en-US"/>
        </w:rPr>
        <w:t xml:space="preserve"> Существующая маршрутная сеть аэропорта включает более 20 направлений на федеральных, региональных, местных и международных авиалиниях.</w:t>
      </w:r>
      <w:r w:rsidRPr="00076996">
        <w:rPr>
          <w:sz w:val="28"/>
          <w:szCs w:val="28"/>
        </w:rPr>
        <w:t xml:space="preserve"> Осуществляются социально значимые маршруты воздушных перевозок.</w:t>
      </w:r>
    </w:p>
    <w:p w14:paraId="528B83A5" w14:textId="77777777" w:rsidR="0068454A" w:rsidRPr="00076996" w:rsidRDefault="0068454A" w:rsidP="00F610CD">
      <w:pPr>
        <w:keepNext/>
        <w:ind w:firstLine="567"/>
        <w:jc w:val="right"/>
        <w:rPr>
          <w:bCs/>
          <w:sz w:val="28"/>
          <w:szCs w:val="28"/>
        </w:rPr>
      </w:pPr>
      <w:r w:rsidRPr="00076996">
        <w:rPr>
          <w:bCs/>
          <w:sz w:val="28"/>
          <w:szCs w:val="28"/>
        </w:rPr>
        <w:lastRenderedPageBreak/>
        <w:t xml:space="preserve">Таблица </w:t>
      </w:r>
      <w:r w:rsidR="008036C7" w:rsidRPr="00076996">
        <w:rPr>
          <w:bCs/>
          <w:sz w:val="28"/>
          <w:szCs w:val="28"/>
        </w:rPr>
        <w:t>11</w:t>
      </w:r>
    </w:p>
    <w:p w14:paraId="4D463D4A" w14:textId="77777777" w:rsidR="0068454A" w:rsidRPr="00076996" w:rsidRDefault="0068454A" w:rsidP="00F610CD">
      <w:pPr>
        <w:keepNext/>
        <w:autoSpaceDE w:val="0"/>
        <w:autoSpaceDN w:val="0"/>
        <w:adjustRightInd w:val="0"/>
        <w:jc w:val="center"/>
        <w:rPr>
          <w:rFonts w:eastAsiaTheme="minorHAnsi"/>
          <w:bCs/>
          <w:sz w:val="28"/>
          <w:szCs w:val="28"/>
          <w:lang w:eastAsia="en-US"/>
        </w:rPr>
      </w:pPr>
      <w:r w:rsidRPr="00076996">
        <w:rPr>
          <w:rFonts w:eastAsiaTheme="minorHAnsi"/>
          <w:bCs/>
          <w:sz w:val="28"/>
          <w:szCs w:val="28"/>
          <w:lang w:eastAsia="en-US"/>
        </w:rPr>
        <w:t>География полетов аэропорта</w:t>
      </w: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606"/>
        <w:gridCol w:w="2977"/>
        <w:gridCol w:w="2778"/>
      </w:tblGrid>
      <w:tr w:rsidR="0068454A" w:rsidRPr="00076996" w14:paraId="5403801F" w14:textId="77777777" w:rsidTr="002C5EE9">
        <w:tc>
          <w:tcPr>
            <w:tcW w:w="3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A0C63" w14:textId="77777777" w:rsidR="0068454A" w:rsidRPr="00076996" w:rsidRDefault="0068454A" w:rsidP="00F610CD">
            <w:pPr>
              <w:keepNext/>
              <w:autoSpaceDE w:val="0"/>
              <w:autoSpaceDN w:val="0"/>
              <w:adjustRightInd w:val="0"/>
              <w:jc w:val="center"/>
              <w:rPr>
                <w:rFonts w:eastAsiaTheme="minorHAnsi"/>
                <w:lang w:eastAsia="en-US"/>
              </w:rPr>
            </w:pPr>
            <w:r w:rsidRPr="00076996">
              <w:rPr>
                <w:rFonts w:eastAsiaTheme="minorHAnsi"/>
                <w:lang w:eastAsia="en-US"/>
              </w:rPr>
              <w:t>Внутренние федеральные авиалинии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9F6E7" w14:textId="77777777" w:rsidR="0068454A" w:rsidRPr="00076996" w:rsidRDefault="0068454A" w:rsidP="00F610CD">
            <w:pPr>
              <w:keepNext/>
              <w:autoSpaceDE w:val="0"/>
              <w:autoSpaceDN w:val="0"/>
              <w:adjustRightInd w:val="0"/>
              <w:jc w:val="center"/>
              <w:rPr>
                <w:rFonts w:eastAsiaTheme="minorHAnsi"/>
                <w:lang w:eastAsia="en-US"/>
              </w:rPr>
            </w:pPr>
            <w:r w:rsidRPr="00076996">
              <w:rPr>
                <w:rFonts w:eastAsiaTheme="minorHAnsi"/>
                <w:lang w:eastAsia="en-US"/>
              </w:rPr>
              <w:t>Местные авиалинии</w:t>
            </w:r>
          </w:p>
        </w:tc>
        <w:tc>
          <w:tcPr>
            <w:tcW w:w="2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1B396" w14:textId="77777777" w:rsidR="0068454A" w:rsidRPr="00076996" w:rsidRDefault="0068454A" w:rsidP="00F610CD">
            <w:pPr>
              <w:keepNext/>
              <w:autoSpaceDE w:val="0"/>
              <w:autoSpaceDN w:val="0"/>
              <w:adjustRightInd w:val="0"/>
              <w:jc w:val="center"/>
              <w:rPr>
                <w:rFonts w:eastAsiaTheme="minorHAnsi"/>
                <w:lang w:eastAsia="en-US"/>
              </w:rPr>
            </w:pPr>
            <w:r w:rsidRPr="00076996">
              <w:rPr>
                <w:rFonts w:eastAsiaTheme="minorHAnsi"/>
                <w:lang w:eastAsia="en-US"/>
              </w:rPr>
              <w:t>Международные авиалинии</w:t>
            </w:r>
          </w:p>
        </w:tc>
      </w:tr>
      <w:tr w:rsidR="0068454A" w:rsidRPr="00076996" w14:paraId="6B1E1532" w14:textId="77777777" w:rsidTr="002C5EE9">
        <w:tc>
          <w:tcPr>
            <w:tcW w:w="3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6FE34" w14:textId="641C4A59" w:rsidR="0068454A" w:rsidRPr="00076996" w:rsidRDefault="0068454A" w:rsidP="001D7868">
            <w:pPr>
              <w:keepNext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076996">
              <w:rPr>
                <w:rFonts w:eastAsiaTheme="minorHAnsi"/>
                <w:lang w:eastAsia="en-US"/>
              </w:rPr>
              <w:t xml:space="preserve">Москва, Екатеринбург, Новосибирск, </w:t>
            </w:r>
            <w:r w:rsidR="00765705" w:rsidRPr="00076996">
              <w:rPr>
                <w:rFonts w:eastAsiaTheme="minorHAnsi"/>
                <w:lang w:eastAsia="en-US"/>
              </w:rPr>
              <w:t xml:space="preserve">Красноярск, </w:t>
            </w:r>
            <w:r w:rsidRPr="00076996">
              <w:rPr>
                <w:rFonts w:eastAsiaTheme="minorHAnsi"/>
                <w:lang w:eastAsia="en-US"/>
              </w:rPr>
              <w:t xml:space="preserve">Иркутск, Чита, Улан-Удэ, </w:t>
            </w:r>
            <w:r w:rsidR="001D7868" w:rsidRPr="00076996">
              <w:rPr>
                <w:rFonts w:eastAsiaTheme="minorHAnsi"/>
                <w:lang w:eastAsia="en-US"/>
              </w:rPr>
              <w:t>Якутск, Хабаровск,  Южно-Сахалинск,  Владивосток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2DBAC" w14:textId="1FF0231F" w:rsidR="0068454A" w:rsidRPr="00076996" w:rsidRDefault="00870576" w:rsidP="00765705">
            <w:pPr>
              <w:keepNext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proofErr w:type="spellStart"/>
            <w:r w:rsidRPr="00076996">
              <w:rPr>
                <w:rFonts w:eastAsiaTheme="minorHAnsi"/>
                <w:lang w:eastAsia="en-US"/>
              </w:rPr>
              <w:t>Зея</w:t>
            </w:r>
            <w:proofErr w:type="spellEnd"/>
            <w:r w:rsidRPr="00076996">
              <w:rPr>
                <w:rFonts w:eastAsiaTheme="minorHAnsi"/>
                <w:lang w:eastAsia="en-US"/>
              </w:rPr>
              <w:t>, Тында</w:t>
            </w:r>
          </w:p>
        </w:tc>
        <w:tc>
          <w:tcPr>
            <w:tcW w:w="2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3F07F" w14:textId="741C21ED" w:rsidR="0068454A" w:rsidRPr="00076996" w:rsidRDefault="00765705" w:rsidP="00F610CD">
            <w:pPr>
              <w:keepNext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076996">
              <w:rPr>
                <w:rFonts w:eastAsiaTheme="minorHAnsi"/>
                <w:lang w:eastAsia="en-US"/>
              </w:rPr>
              <w:t xml:space="preserve">Узбекистан, </w:t>
            </w:r>
            <w:r w:rsidR="00DA0A2A" w:rsidRPr="00076996">
              <w:rPr>
                <w:rFonts w:eastAsiaTheme="minorHAnsi"/>
                <w:lang w:eastAsia="en-US"/>
              </w:rPr>
              <w:t>КНР (</w:t>
            </w:r>
            <w:r w:rsidRPr="00076996">
              <w:rPr>
                <w:rFonts w:eastAsiaTheme="minorHAnsi"/>
                <w:lang w:eastAsia="en-US"/>
              </w:rPr>
              <w:t>Харбин</w:t>
            </w:r>
            <w:r w:rsidR="00DA0A2A" w:rsidRPr="00076996">
              <w:rPr>
                <w:rFonts w:eastAsiaTheme="minorHAnsi"/>
                <w:lang w:eastAsia="en-US"/>
              </w:rPr>
              <w:t>)</w:t>
            </w:r>
          </w:p>
        </w:tc>
      </w:tr>
    </w:tbl>
    <w:p w14:paraId="7C200FEE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</w:p>
    <w:p w14:paraId="75100589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 целью развития авиационной инфраструктуры ведутся:</w:t>
      </w:r>
    </w:p>
    <w:p w14:paraId="64AA0880" w14:textId="08835FAB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реконструкция международного аэропорта Благовещенска (</w:t>
      </w:r>
      <w:proofErr w:type="spellStart"/>
      <w:r w:rsidRPr="00076996">
        <w:rPr>
          <w:sz w:val="28"/>
          <w:szCs w:val="28"/>
        </w:rPr>
        <w:t>Игнатьево</w:t>
      </w:r>
      <w:proofErr w:type="spellEnd"/>
      <w:r w:rsidRPr="00076996">
        <w:rPr>
          <w:sz w:val="28"/>
          <w:szCs w:val="28"/>
        </w:rPr>
        <w:t>) имени Н.Н. Муравьева-Амурского. Работы ведутся в  рамках концессионного соглашения. Новый терминал внутренних и международных авиалиний площадью 25 тыс. кв. м будет оснащен четырьмя телескопическими трапами. Его суммарная пропускная способность составит не менее 1000 пассажиров в час. Проектом также предусмотрено строительство нового грузового терминала и реконструкция привокзальной площади с увеличением количества парк</w:t>
      </w:r>
      <w:r w:rsidR="000821D6" w:rsidRPr="00076996">
        <w:rPr>
          <w:sz w:val="28"/>
          <w:szCs w:val="28"/>
        </w:rPr>
        <w:t xml:space="preserve">овочных мест до 600, </w:t>
      </w:r>
      <w:r w:rsidRPr="00076996">
        <w:rPr>
          <w:sz w:val="28"/>
          <w:szCs w:val="28"/>
        </w:rPr>
        <w:t>строительство новой взлетно-посадочной полосы и нового перрона.</w:t>
      </w:r>
    </w:p>
    <w:p w14:paraId="1BB4C977" w14:textId="77777777" w:rsidR="008A191E" w:rsidRPr="00076996" w:rsidRDefault="008A191E" w:rsidP="00F645E0">
      <w:pPr>
        <w:keepNext/>
        <w:spacing w:before="120"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 xml:space="preserve">Автомобильные дороги </w:t>
      </w:r>
    </w:p>
    <w:p w14:paraId="01A19893" w14:textId="77777777" w:rsidR="008A191E" w:rsidRPr="00076996" w:rsidRDefault="008A191E" w:rsidP="008A191E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Протяженность автомобильных дорог города Благовещенска в 2023 году составила 404,50 км (2019 год – 404,46 км), из них 237,78 км дорог с усовершенствованным покрытием (2019 год – 236,50 км). С 2019 года протяженность городских дорог увеличилась на 0,04 км.</w:t>
      </w:r>
    </w:p>
    <w:p w14:paraId="2F66F7AD" w14:textId="77777777" w:rsidR="008A191E" w:rsidRPr="00076996" w:rsidRDefault="008A191E" w:rsidP="008A191E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2023 году  65,55 % автомобильных дорог городского округа соответствовали нормативным требованиям (2019 год –  61,7 %). </w:t>
      </w:r>
    </w:p>
    <w:p w14:paraId="7862427F" w14:textId="0678E203" w:rsidR="00584898" w:rsidRPr="00076996" w:rsidRDefault="00584898" w:rsidP="00584898">
      <w:pPr>
        <w:keepNext/>
        <w:ind w:firstLine="567"/>
        <w:jc w:val="right"/>
        <w:rPr>
          <w:bCs/>
          <w:sz w:val="28"/>
          <w:szCs w:val="28"/>
        </w:rPr>
      </w:pPr>
      <w:r w:rsidRPr="00076996">
        <w:rPr>
          <w:bCs/>
          <w:sz w:val="28"/>
          <w:szCs w:val="28"/>
        </w:rPr>
        <w:t>Таблица 12</w:t>
      </w:r>
    </w:p>
    <w:p w14:paraId="1C386B23" w14:textId="77777777" w:rsidR="008A191E" w:rsidRPr="00076996" w:rsidRDefault="008A191E" w:rsidP="001D7B7C">
      <w:pPr>
        <w:keepNext/>
        <w:spacing w:before="120"/>
        <w:ind w:firstLine="709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Протяженность автомобильных дорог общего пользования</w:t>
      </w:r>
    </w:p>
    <w:p w14:paraId="3B72E10A" w14:textId="77777777" w:rsidR="008A191E" w:rsidRPr="00076996" w:rsidRDefault="008A191E" w:rsidP="008A191E">
      <w:pPr>
        <w:keepNext/>
        <w:ind w:firstLine="567"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местного значения</w:t>
      </w:r>
    </w:p>
    <w:tbl>
      <w:tblPr>
        <w:tblW w:w="9487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9"/>
        <w:gridCol w:w="980"/>
        <w:gridCol w:w="980"/>
        <w:gridCol w:w="996"/>
        <w:gridCol w:w="996"/>
        <w:gridCol w:w="996"/>
      </w:tblGrid>
      <w:tr w:rsidR="008A191E" w:rsidRPr="00076996" w14:paraId="3CFBC127" w14:textId="77777777" w:rsidTr="00462287">
        <w:trPr>
          <w:trHeight w:val="255"/>
        </w:trPr>
        <w:tc>
          <w:tcPr>
            <w:tcW w:w="4539" w:type="dxa"/>
            <w:shd w:val="clear" w:color="auto" w:fill="auto"/>
            <w:hideMark/>
          </w:tcPr>
          <w:p w14:paraId="41300B1F" w14:textId="77777777" w:rsidR="008A191E" w:rsidRPr="00076996" w:rsidRDefault="008A191E" w:rsidP="00462287">
            <w:pPr>
              <w:keepNext/>
              <w:jc w:val="center"/>
            </w:pPr>
            <w:r w:rsidRPr="00076996">
              <w:t>Наименование показателя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6B27752F" w14:textId="77777777" w:rsidR="008A191E" w:rsidRPr="00076996" w:rsidRDefault="008A191E" w:rsidP="00462287">
            <w:pPr>
              <w:keepNext/>
              <w:jc w:val="center"/>
            </w:pPr>
            <w:r w:rsidRPr="00076996">
              <w:t>2019 г.</w:t>
            </w:r>
          </w:p>
        </w:tc>
        <w:tc>
          <w:tcPr>
            <w:tcW w:w="980" w:type="dxa"/>
            <w:shd w:val="clear" w:color="auto" w:fill="auto"/>
            <w:noWrap/>
            <w:vAlign w:val="bottom"/>
            <w:hideMark/>
          </w:tcPr>
          <w:p w14:paraId="63C76C81" w14:textId="77777777" w:rsidR="008A191E" w:rsidRPr="00076996" w:rsidRDefault="008A191E" w:rsidP="00462287">
            <w:pPr>
              <w:keepNext/>
              <w:jc w:val="center"/>
            </w:pPr>
            <w:r w:rsidRPr="00076996">
              <w:t>2020 г.</w:t>
            </w:r>
          </w:p>
        </w:tc>
        <w:tc>
          <w:tcPr>
            <w:tcW w:w="996" w:type="dxa"/>
            <w:shd w:val="clear" w:color="auto" w:fill="auto"/>
            <w:noWrap/>
            <w:vAlign w:val="bottom"/>
            <w:hideMark/>
          </w:tcPr>
          <w:p w14:paraId="749A885F" w14:textId="77777777" w:rsidR="008A191E" w:rsidRPr="00076996" w:rsidRDefault="008A191E" w:rsidP="00462287">
            <w:pPr>
              <w:keepNext/>
              <w:jc w:val="center"/>
            </w:pPr>
            <w:r w:rsidRPr="00076996">
              <w:t>2021 г.</w:t>
            </w:r>
          </w:p>
        </w:tc>
        <w:tc>
          <w:tcPr>
            <w:tcW w:w="996" w:type="dxa"/>
          </w:tcPr>
          <w:p w14:paraId="676E99D9" w14:textId="77777777" w:rsidR="008A191E" w:rsidRPr="00076996" w:rsidRDefault="008A191E" w:rsidP="00462287">
            <w:pPr>
              <w:keepNext/>
              <w:jc w:val="center"/>
            </w:pPr>
            <w:r w:rsidRPr="00076996">
              <w:t>2022 г.</w:t>
            </w:r>
          </w:p>
        </w:tc>
        <w:tc>
          <w:tcPr>
            <w:tcW w:w="996" w:type="dxa"/>
          </w:tcPr>
          <w:p w14:paraId="1911050F" w14:textId="62FA5262" w:rsidR="008A191E" w:rsidRPr="00076996" w:rsidRDefault="008A191E" w:rsidP="00462287">
            <w:pPr>
              <w:keepNext/>
              <w:jc w:val="center"/>
            </w:pPr>
            <w:r w:rsidRPr="00076996">
              <w:t>2023</w:t>
            </w:r>
            <w:r w:rsidR="00686F48" w:rsidRPr="00076996">
              <w:t xml:space="preserve"> </w:t>
            </w:r>
            <w:r w:rsidRPr="00076996">
              <w:t>г.</w:t>
            </w:r>
          </w:p>
        </w:tc>
      </w:tr>
      <w:tr w:rsidR="008A191E" w:rsidRPr="00076996" w14:paraId="6262BE01" w14:textId="77777777" w:rsidTr="00462287">
        <w:trPr>
          <w:trHeight w:val="570"/>
        </w:trPr>
        <w:tc>
          <w:tcPr>
            <w:tcW w:w="4539" w:type="dxa"/>
            <w:shd w:val="clear" w:color="auto" w:fill="auto"/>
            <w:vAlign w:val="bottom"/>
            <w:hideMark/>
          </w:tcPr>
          <w:p w14:paraId="212DD18F" w14:textId="77777777" w:rsidR="008A191E" w:rsidRPr="00076996" w:rsidRDefault="008A191E" w:rsidP="00462287">
            <w:pPr>
              <w:keepNext/>
            </w:pPr>
            <w:r w:rsidRPr="00076996">
              <w:t>Доля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дорог, %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75CD0D00" w14:textId="77777777" w:rsidR="008A191E" w:rsidRPr="00076996" w:rsidRDefault="008A191E" w:rsidP="00462287">
            <w:pPr>
              <w:keepNext/>
              <w:jc w:val="right"/>
            </w:pPr>
            <w:r w:rsidRPr="00076996">
              <w:t>38,30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56789FBA" w14:textId="77777777" w:rsidR="008A191E" w:rsidRPr="00076996" w:rsidRDefault="008A191E" w:rsidP="00462287">
            <w:pPr>
              <w:keepNext/>
              <w:jc w:val="right"/>
            </w:pPr>
            <w:r w:rsidRPr="00076996">
              <w:t>38,30</w:t>
            </w:r>
          </w:p>
        </w:tc>
        <w:tc>
          <w:tcPr>
            <w:tcW w:w="996" w:type="dxa"/>
            <w:shd w:val="clear" w:color="auto" w:fill="auto"/>
            <w:noWrap/>
            <w:vAlign w:val="bottom"/>
          </w:tcPr>
          <w:p w14:paraId="6C947D9B" w14:textId="77777777" w:rsidR="008A191E" w:rsidRPr="00076996" w:rsidRDefault="008A191E" w:rsidP="00462287">
            <w:pPr>
              <w:keepNext/>
              <w:jc w:val="right"/>
            </w:pPr>
            <w:r w:rsidRPr="00076996">
              <w:t>38,29</w:t>
            </w:r>
          </w:p>
        </w:tc>
        <w:tc>
          <w:tcPr>
            <w:tcW w:w="996" w:type="dxa"/>
            <w:vAlign w:val="bottom"/>
          </w:tcPr>
          <w:p w14:paraId="17A397C0" w14:textId="77777777" w:rsidR="008A191E" w:rsidRPr="00076996" w:rsidRDefault="008A191E" w:rsidP="00462287">
            <w:pPr>
              <w:keepNext/>
              <w:jc w:val="right"/>
            </w:pPr>
            <w:r w:rsidRPr="00076996">
              <w:t>34,45</w:t>
            </w:r>
          </w:p>
        </w:tc>
        <w:tc>
          <w:tcPr>
            <w:tcW w:w="996" w:type="dxa"/>
          </w:tcPr>
          <w:p w14:paraId="7A015EB6" w14:textId="77777777" w:rsidR="008A191E" w:rsidRPr="00076996" w:rsidRDefault="008A191E" w:rsidP="00462287">
            <w:pPr>
              <w:keepNext/>
              <w:jc w:val="right"/>
            </w:pPr>
          </w:p>
          <w:p w14:paraId="219B74A4" w14:textId="77777777" w:rsidR="008A191E" w:rsidRPr="00076996" w:rsidRDefault="008A191E" w:rsidP="00462287">
            <w:pPr>
              <w:keepNext/>
              <w:jc w:val="right"/>
            </w:pPr>
          </w:p>
          <w:p w14:paraId="63D66941" w14:textId="77777777" w:rsidR="008A191E" w:rsidRPr="00076996" w:rsidRDefault="008A191E" w:rsidP="00462287">
            <w:pPr>
              <w:keepNext/>
              <w:jc w:val="right"/>
            </w:pPr>
          </w:p>
          <w:p w14:paraId="3390CCDD" w14:textId="77777777" w:rsidR="008A191E" w:rsidRPr="00076996" w:rsidRDefault="008A191E" w:rsidP="00462287">
            <w:pPr>
              <w:keepNext/>
              <w:jc w:val="right"/>
            </w:pPr>
          </w:p>
          <w:p w14:paraId="5510037D" w14:textId="77777777" w:rsidR="008A191E" w:rsidRPr="00076996" w:rsidRDefault="008A191E" w:rsidP="00462287">
            <w:pPr>
              <w:keepNext/>
              <w:jc w:val="center"/>
            </w:pPr>
            <w:r w:rsidRPr="00076996">
              <w:t>34,45</w:t>
            </w:r>
          </w:p>
        </w:tc>
      </w:tr>
      <w:tr w:rsidR="008A191E" w:rsidRPr="00076996" w14:paraId="79C05A06" w14:textId="77777777" w:rsidTr="00462287">
        <w:trPr>
          <w:trHeight w:val="416"/>
        </w:trPr>
        <w:tc>
          <w:tcPr>
            <w:tcW w:w="4539" w:type="dxa"/>
            <w:shd w:val="clear" w:color="auto" w:fill="auto"/>
            <w:vAlign w:val="bottom"/>
            <w:hideMark/>
          </w:tcPr>
          <w:p w14:paraId="01202647" w14:textId="77777777" w:rsidR="008A191E" w:rsidRPr="00076996" w:rsidRDefault="008A191E" w:rsidP="00462287">
            <w:pPr>
              <w:keepNext/>
            </w:pPr>
            <w:r w:rsidRPr="00076996">
              <w:t xml:space="preserve">Протяженность автомобильных дорог общего пользования местного значения, относящихся к собственности городского округа, не отвечающих нормативным </w:t>
            </w:r>
            <w:r w:rsidRPr="00076996">
              <w:lastRenderedPageBreak/>
              <w:t>требованиям, км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49691336" w14:textId="77777777" w:rsidR="008A191E" w:rsidRPr="00076996" w:rsidRDefault="008A191E" w:rsidP="00462287">
            <w:pPr>
              <w:keepNext/>
              <w:jc w:val="right"/>
            </w:pPr>
            <w:r w:rsidRPr="00076996">
              <w:lastRenderedPageBreak/>
              <w:t>154,90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5F12D8E8" w14:textId="77777777" w:rsidR="008A191E" w:rsidRPr="00076996" w:rsidRDefault="008A191E" w:rsidP="00462287">
            <w:pPr>
              <w:keepNext/>
              <w:jc w:val="right"/>
            </w:pPr>
            <w:r w:rsidRPr="00076996">
              <w:t>155,90</w:t>
            </w:r>
          </w:p>
        </w:tc>
        <w:tc>
          <w:tcPr>
            <w:tcW w:w="996" w:type="dxa"/>
            <w:shd w:val="clear" w:color="auto" w:fill="auto"/>
            <w:noWrap/>
            <w:vAlign w:val="bottom"/>
          </w:tcPr>
          <w:p w14:paraId="71181CDC" w14:textId="77777777" w:rsidR="008A191E" w:rsidRPr="00076996" w:rsidRDefault="008A191E" w:rsidP="00462287">
            <w:pPr>
              <w:keepNext/>
              <w:jc w:val="right"/>
            </w:pPr>
            <w:r w:rsidRPr="00076996">
              <w:t>139,35</w:t>
            </w:r>
          </w:p>
        </w:tc>
        <w:tc>
          <w:tcPr>
            <w:tcW w:w="996" w:type="dxa"/>
            <w:vAlign w:val="bottom"/>
          </w:tcPr>
          <w:p w14:paraId="4518294B" w14:textId="77777777" w:rsidR="008A191E" w:rsidRPr="00076996" w:rsidRDefault="008A191E" w:rsidP="00462287">
            <w:pPr>
              <w:keepNext/>
              <w:jc w:val="right"/>
            </w:pPr>
            <w:r w:rsidRPr="00076996">
              <w:t>139,35</w:t>
            </w:r>
          </w:p>
        </w:tc>
        <w:tc>
          <w:tcPr>
            <w:tcW w:w="996" w:type="dxa"/>
          </w:tcPr>
          <w:p w14:paraId="4AF5085F" w14:textId="77777777" w:rsidR="008A191E" w:rsidRPr="00076996" w:rsidRDefault="008A191E" w:rsidP="00462287">
            <w:pPr>
              <w:keepNext/>
              <w:jc w:val="right"/>
            </w:pPr>
          </w:p>
          <w:p w14:paraId="354F1475" w14:textId="77777777" w:rsidR="008A191E" w:rsidRPr="00076996" w:rsidRDefault="008A191E" w:rsidP="00462287">
            <w:pPr>
              <w:keepNext/>
              <w:jc w:val="right"/>
            </w:pPr>
          </w:p>
          <w:p w14:paraId="35D08E38" w14:textId="77777777" w:rsidR="008A191E" w:rsidRPr="00076996" w:rsidRDefault="008A191E" w:rsidP="00462287">
            <w:pPr>
              <w:keepNext/>
              <w:jc w:val="right"/>
            </w:pPr>
          </w:p>
          <w:p w14:paraId="1CECB949" w14:textId="77777777" w:rsidR="008A191E" w:rsidRPr="00076996" w:rsidRDefault="008A191E" w:rsidP="00462287">
            <w:pPr>
              <w:keepNext/>
              <w:jc w:val="right"/>
            </w:pPr>
          </w:p>
          <w:p w14:paraId="408CEF2D" w14:textId="77777777" w:rsidR="008A191E" w:rsidRPr="00076996" w:rsidRDefault="008A191E" w:rsidP="00462287">
            <w:pPr>
              <w:keepNext/>
              <w:jc w:val="right"/>
            </w:pPr>
            <w:r w:rsidRPr="00076996">
              <w:lastRenderedPageBreak/>
              <w:t>139,35</w:t>
            </w:r>
          </w:p>
        </w:tc>
      </w:tr>
      <w:tr w:rsidR="008A191E" w:rsidRPr="00076996" w14:paraId="7B7DC7A6" w14:textId="77777777" w:rsidTr="00462287">
        <w:trPr>
          <w:trHeight w:val="825"/>
        </w:trPr>
        <w:tc>
          <w:tcPr>
            <w:tcW w:w="4539" w:type="dxa"/>
            <w:shd w:val="clear" w:color="auto" w:fill="auto"/>
            <w:vAlign w:val="bottom"/>
          </w:tcPr>
          <w:p w14:paraId="634A9FB9" w14:textId="77777777" w:rsidR="008A191E" w:rsidRPr="00076996" w:rsidRDefault="008A191E" w:rsidP="00462287">
            <w:pPr>
              <w:keepNext/>
            </w:pPr>
            <w:r w:rsidRPr="00076996">
              <w:lastRenderedPageBreak/>
              <w:t>Протяженность автомобильных дорог общего пользования местного значения, относящихся к собственности городского округа, км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40DE6CAD" w14:textId="77777777" w:rsidR="008A191E" w:rsidRPr="00076996" w:rsidRDefault="008A191E" w:rsidP="00462287">
            <w:pPr>
              <w:keepNext/>
              <w:jc w:val="right"/>
            </w:pPr>
            <w:r w:rsidRPr="00076996">
              <w:t>404,46</w:t>
            </w:r>
          </w:p>
        </w:tc>
        <w:tc>
          <w:tcPr>
            <w:tcW w:w="980" w:type="dxa"/>
            <w:shd w:val="clear" w:color="auto" w:fill="auto"/>
            <w:noWrap/>
            <w:vAlign w:val="bottom"/>
          </w:tcPr>
          <w:p w14:paraId="2FFBF4FA" w14:textId="77777777" w:rsidR="008A191E" w:rsidRPr="00076996" w:rsidRDefault="008A191E" w:rsidP="00462287">
            <w:pPr>
              <w:keepNext/>
              <w:jc w:val="right"/>
            </w:pPr>
            <w:r w:rsidRPr="00076996">
              <w:t>407,05</w:t>
            </w:r>
          </w:p>
        </w:tc>
        <w:tc>
          <w:tcPr>
            <w:tcW w:w="996" w:type="dxa"/>
            <w:shd w:val="clear" w:color="auto" w:fill="auto"/>
            <w:noWrap/>
            <w:vAlign w:val="bottom"/>
          </w:tcPr>
          <w:p w14:paraId="6FF1E346" w14:textId="77777777" w:rsidR="008A191E" w:rsidRPr="00076996" w:rsidRDefault="008A191E" w:rsidP="00462287">
            <w:pPr>
              <w:keepNext/>
              <w:jc w:val="right"/>
            </w:pPr>
            <w:r w:rsidRPr="00076996">
              <w:t>404,50</w:t>
            </w:r>
          </w:p>
        </w:tc>
        <w:tc>
          <w:tcPr>
            <w:tcW w:w="996" w:type="dxa"/>
            <w:vAlign w:val="bottom"/>
          </w:tcPr>
          <w:p w14:paraId="2DA8E712" w14:textId="77777777" w:rsidR="008A191E" w:rsidRPr="00076996" w:rsidRDefault="008A191E" w:rsidP="00462287">
            <w:pPr>
              <w:keepNext/>
              <w:jc w:val="right"/>
            </w:pPr>
            <w:r w:rsidRPr="00076996">
              <w:t>404,50</w:t>
            </w:r>
          </w:p>
        </w:tc>
        <w:tc>
          <w:tcPr>
            <w:tcW w:w="996" w:type="dxa"/>
          </w:tcPr>
          <w:p w14:paraId="43B57415" w14:textId="77777777" w:rsidR="008A191E" w:rsidRPr="00076996" w:rsidRDefault="008A191E" w:rsidP="00462287">
            <w:pPr>
              <w:keepNext/>
              <w:jc w:val="right"/>
            </w:pPr>
          </w:p>
          <w:p w14:paraId="23331B9A" w14:textId="77777777" w:rsidR="008A191E" w:rsidRPr="00076996" w:rsidRDefault="008A191E" w:rsidP="00462287">
            <w:pPr>
              <w:keepNext/>
              <w:jc w:val="right"/>
            </w:pPr>
          </w:p>
          <w:p w14:paraId="7AB6B1D7" w14:textId="77777777" w:rsidR="008A191E" w:rsidRPr="00076996" w:rsidRDefault="008A191E" w:rsidP="00462287">
            <w:pPr>
              <w:keepNext/>
              <w:jc w:val="right"/>
            </w:pPr>
          </w:p>
          <w:p w14:paraId="4DD18F93" w14:textId="77777777" w:rsidR="008A191E" w:rsidRPr="00076996" w:rsidRDefault="008A191E" w:rsidP="00462287">
            <w:pPr>
              <w:keepNext/>
              <w:jc w:val="right"/>
            </w:pPr>
            <w:r w:rsidRPr="00076996">
              <w:t>404,50</w:t>
            </w:r>
          </w:p>
        </w:tc>
      </w:tr>
    </w:tbl>
    <w:p w14:paraId="1A725E8D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Внешние автомобильные связи городского округа осуществляются посредством автодорог федерального и регионального значения. Всего к территории городского округа подходят три автодороги. </w:t>
      </w:r>
    </w:p>
    <w:p w14:paraId="30A20C02" w14:textId="77777777" w:rsidR="0068454A" w:rsidRPr="00076996" w:rsidRDefault="0068454A" w:rsidP="00F610CD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 общефедеральной сетью автодорог город связан автодорогой федерального значения «подъезд к городу Благовещенску» (от автодороги Р-297 «Амур»), которая подходит к Благовещенску с левого берега р. </w:t>
      </w:r>
      <w:proofErr w:type="spellStart"/>
      <w:r w:rsidRPr="00076996">
        <w:rPr>
          <w:sz w:val="28"/>
          <w:szCs w:val="28"/>
        </w:rPr>
        <w:t>Зеи</w:t>
      </w:r>
      <w:proofErr w:type="spellEnd"/>
      <w:r w:rsidRPr="00076996">
        <w:rPr>
          <w:sz w:val="28"/>
          <w:szCs w:val="28"/>
        </w:rPr>
        <w:t xml:space="preserve">. </w:t>
      </w:r>
    </w:p>
    <w:p w14:paraId="53B378D3" w14:textId="77777777" w:rsidR="0068454A" w:rsidRPr="00076996" w:rsidRDefault="0068454A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8" w:name="_Toc181018810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1.5.4. Экология и охрана окружающей среды</w:t>
      </w:r>
      <w:bookmarkEnd w:id="28"/>
    </w:p>
    <w:p w14:paraId="272F1729" w14:textId="77777777" w:rsidR="0068454A" w:rsidRPr="00076996" w:rsidRDefault="0068454A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Климатические и инженерно-геологические условия</w:t>
      </w:r>
    </w:p>
    <w:p w14:paraId="549857E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Город расположен на юге Амурской области в умеренном географическом поясе, где преобладает муссонный климат. Средняя температура января: – 30,2°С, средняя температура июля: +20,8°С.</w:t>
      </w:r>
    </w:p>
    <w:p w14:paraId="73725612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Зима морозная, малоснежная, с малой облачностью и слабыми ветрами. </w:t>
      </w:r>
    </w:p>
    <w:p w14:paraId="045CE01C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Весна солнечная, сухая, ветреная.</w:t>
      </w:r>
    </w:p>
    <w:p w14:paraId="7A0E577A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Лето теплое, влажное с повышенной облачностью и значительными осадками с преобладанием ветров южного направления, наступает в середине мая. Ветры летом в основном слабые, только во время прохождения глубоких циклонов.</w:t>
      </w:r>
    </w:p>
    <w:p w14:paraId="133EE433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Осень характеризуется постепенным уменьшением облачности и переходом к режиму северо-западных ветров.</w:t>
      </w:r>
    </w:p>
    <w:p w14:paraId="6EC53C2F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Продолжительность солнечного сияния 2266 часов в среднем за год. </w:t>
      </w:r>
    </w:p>
    <w:p w14:paraId="1FA2D81A" w14:textId="77777777" w:rsidR="0068454A" w:rsidRPr="00076996" w:rsidRDefault="0068454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Территория города низменна, местами заболоченная, историческая часть подвержена паводкам, вероятность которых значительно снижена после создания системы </w:t>
      </w:r>
      <w:proofErr w:type="spellStart"/>
      <w:r w:rsidRPr="00076996">
        <w:rPr>
          <w:sz w:val="28"/>
          <w:szCs w:val="28"/>
        </w:rPr>
        <w:t>берегоукреплений</w:t>
      </w:r>
      <w:proofErr w:type="spellEnd"/>
      <w:r w:rsidRPr="00076996">
        <w:rPr>
          <w:sz w:val="28"/>
          <w:szCs w:val="28"/>
        </w:rPr>
        <w:t xml:space="preserve">. </w:t>
      </w:r>
    </w:p>
    <w:p w14:paraId="45492F31" w14:textId="77777777" w:rsidR="0068454A" w:rsidRPr="00076996" w:rsidRDefault="0068454A" w:rsidP="00F610CD">
      <w:pPr>
        <w:keepNext/>
        <w:ind w:firstLine="709"/>
        <w:jc w:val="both"/>
        <w:rPr>
          <w:i/>
          <w:sz w:val="28"/>
          <w:szCs w:val="28"/>
        </w:rPr>
      </w:pPr>
      <w:r w:rsidRPr="00076996">
        <w:rPr>
          <w:i/>
          <w:sz w:val="28"/>
          <w:szCs w:val="28"/>
        </w:rPr>
        <w:t>Качество атмосферного воздуха</w:t>
      </w:r>
    </w:p>
    <w:p w14:paraId="23A44B29" w14:textId="47543EB1" w:rsidR="0068454A" w:rsidRPr="00076996" w:rsidRDefault="00CB3F3F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Основные источники загрязнения атмосферы: предприятия машиностроения, энергетики, представленной Благовещенской ТЭЦ,  строительной промышленности, котельные предприятий коммунального хозяйства, а также автомобильный и железный транспорт. Вклад автотранспорта в суммарный выброс</w:t>
      </w:r>
      <w:r w:rsidR="00656924" w:rsidRPr="00076996">
        <w:rPr>
          <w:sz w:val="28"/>
          <w:szCs w:val="28"/>
        </w:rPr>
        <w:t xml:space="preserve"> загрязняющих веществ</w:t>
      </w:r>
      <w:r w:rsidRPr="00076996">
        <w:rPr>
          <w:sz w:val="28"/>
          <w:szCs w:val="28"/>
        </w:rPr>
        <w:t xml:space="preserve"> составляет 23 %.</w:t>
      </w:r>
    </w:p>
    <w:p w14:paraId="0839F906" w14:textId="77777777" w:rsidR="00052547" w:rsidRPr="00076996" w:rsidRDefault="00052547" w:rsidP="00F610CD">
      <w:pPr>
        <w:pStyle w:val="2"/>
        <w:spacing w:before="120" w:line="360" w:lineRule="auto"/>
        <w:jc w:val="center"/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</w:pPr>
      <w:bookmarkStart w:id="29" w:name="_Toc181018811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>1.5.5. Муниципальное управление</w:t>
      </w:r>
      <w:bookmarkEnd w:id="29"/>
      <w:r w:rsidRPr="00076996">
        <w:rPr>
          <w:rFonts w:ascii="Times New Roman" w:eastAsia="Times New Roman" w:hAnsi="Times New Roman" w:cs="Times New Roman"/>
          <w:b w:val="0"/>
          <w:i/>
          <w:color w:val="auto"/>
          <w:sz w:val="28"/>
          <w:szCs w:val="28"/>
          <w:lang w:eastAsia="en-US"/>
        </w:rPr>
        <w:t xml:space="preserve"> </w:t>
      </w:r>
    </w:p>
    <w:p w14:paraId="33131DF1" w14:textId="5479C0C3" w:rsidR="00052547" w:rsidRPr="00076996" w:rsidRDefault="00052547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Численность работников, замещавших должности муниципальной службы в 2022 году составила 398 человек, по сравнению к 201</w:t>
      </w:r>
      <w:r w:rsidR="00DA120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годом, увеличилась на </w:t>
      </w:r>
      <w:r w:rsidR="00DA1200" w:rsidRPr="00076996">
        <w:rPr>
          <w:sz w:val="28"/>
          <w:szCs w:val="28"/>
        </w:rPr>
        <w:t>3 единицы</w:t>
      </w:r>
      <w:r w:rsidRPr="00076996">
        <w:rPr>
          <w:sz w:val="28"/>
          <w:szCs w:val="28"/>
        </w:rPr>
        <w:t xml:space="preserve"> (201</w:t>
      </w:r>
      <w:r w:rsidR="00DA120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 – 3</w:t>
      </w:r>
      <w:r w:rsidR="00DA1200" w:rsidRPr="00076996">
        <w:rPr>
          <w:sz w:val="28"/>
          <w:szCs w:val="28"/>
        </w:rPr>
        <w:t>95</w:t>
      </w:r>
      <w:r w:rsidRPr="00076996">
        <w:rPr>
          <w:sz w:val="28"/>
          <w:szCs w:val="28"/>
        </w:rPr>
        <w:t xml:space="preserve"> чел.).  </w:t>
      </w:r>
      <w:r w:rsidR="00C90131" w:rsidRPr="00076996">
        <w:rPr>
          <w:sz w:val="28"/>
          <w:szCs w:val="28"/>
        </w:rPr>
        <w:t xml:space="preserve">Рост численности </w:t>
      </w:r>
      <w:r w:rsidR="00C90131" w:rsidRPr="00076996">
        <w:rPr>
          <w:sz w:val="28"/>
          <w:szCs w:val="28"/>
        </w:rPr>
        <w:lastRenderedPageBreak/>
        <w:t xml:space="preserve">муниципальных </w:t>
      </w:r>
      <w:r w:rsidR="009B2D0C" w:rsidRPr="00076996">
        <w:rPr>
          <w:sz w:val="28"/>
          <w:szCs w:val="28"/>
        </w:rPr>
        <w:t xml:space="preserve">служащих обусловлен расширением полномочий, возложенных на органы местного самоуправления в сфере жилищно-коммунального </w:t>
      </w:r>
      <w:r w:rsidR="006D6C87" w:rsidRPr="00076996">
        <w:rPr>
          <w:sz w:val="28"/>
          <w:szCs w:val="28"/>
        </w:rPr>
        <w:t xml:space="preserve">и дорожного </w:t>
      </w:r>
      <w:r w:rsidR="00DA1200" w:rsidRPr="00076996">
        <w:rPr>
          <w:sz w:val="28"/>
          <w:szCs w:val="28"/>
        </w:rPr>
        <w:t>хозяйства</w:t>
      </w:r>
      <w:r w:rsidR="009B2D0C" w:rsidRPr="00076996">
        <w:rPr>
          <w:sz w:val="28"/>
          <w:szCs w:val="28"/>
        </w:rPr>
        <w:t>.</w:t>
      </w:r>
    </w:p>
    <w:p w14:paraId="7F707A51" w14:textId="2E1F922F" w:rsidR="00052547" w:rsidRPr="00076996" w:rsidRDefault="00052547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Среднемесячная начисленная заработная плата муниципальных служащих увеличилась </w:t>
      </w:r>
      <w:r w:rsidR="00DA1200" w:rsidRPr="00076996">
        <w:rPr>
          <w:sz w:val="28"/>
          <w:szCs w:val="28"/>
        </w:rPr>
        <w:t xml:space="preserve">на 35% </w:t>
      </w:r>
      <w:r w:rsidRPr="00076996">
        <w:rPr>
          <w:sz w:val="28"/>
          <w:szCs w:val="28"/>
        </w:rPr>
        <w:t xml:space="preserve">с </w:t>
      </w:r>
      <w:r w:rsidR="00DA1200" w:rsidRPr="00076996">
        <w:rPr>
          <w:sz w:val="28"/>
          <w:szCs w:val="28"/>
        </w:rPr>
        <w:t>64290</w:t>
      </w:r>
      <w:r w:rsidRPr="00076996">
        <w:rPr>
          <w:sz w:val="28"/>
          <w:szCs w:val="28"/>
        </w:rPr>
        <w:t xml:space="preserve"> рублей в 201</w:t>
      </w:r>
      <w:r w:rsidR="00DA120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 xml:space="preserve"> году до </w:t>
      </w:r>
      <w:r w:rsidR="00EA71FF" w:rsidRPr="00076996">
        <w:rPr>
          <w:sz w:val="28"/>
          <w:szCs w:val="28"/>
        </w:rPr>
        <w:t>8686</w:t>
      </w:r>
      <w:r w:rsidR="00DA1200" w:rsidRPr="00076996">
        <w:rPr>
          <w:sz w:val="28"/>
          <w:szCs w:val="28"/>
        </w:rPr>
        <w:t>1</w:t>
      </w:r>
      <w:r w:rsidRPr="00076996">
        <w:rPr>
          <w:sz w:val="28"/>
          <w:szCs w:val="28"/>
        </w:rPr>
        <w:t xml:space="preserve"> рубл</w:t>
      </w:r>
      <w:r w:rsidR="00DA1200" w:rsidRPr="00076996">
        <w:rPr>
          <w:sz w:val="28"/>
          <w:szCs w:val="28"/>
        </w:rPr>
        <w:t>ь</w:t>
      </w:r>
      <w:r w:rsidRPr="00076996">
        <w:rPr>
          <w:sz w:val="28"/>
          <w:szCs w:val="28"/>
        </w:rPr>
        <w:t xml:space="preserve"> в 2022 году. </w:t>
      </w:r>
    </w:p>
    <w:p w14:paraId="1911787A" w14:textId="77777777" w:rsidR="00052547" w:rsidRPr="00076996" w:rsidRDefault="00052547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По результатам оценки эффективности деятельности органов местного самоуправления Амурской области</w:t>
      </w:r>
      <w:r w:rsidR="00C4014F" w:rsidRPr="00076996">
        <w:rPr>
          <w:sz w:val="28"/>
          <w:szCs w:val="28"/>
        </w:rPr>
        <w:t xml:space="preserve">, </w:t>
      </w:r>
      <w:r w:rsidR="006D6C87" w:rsidRPr="00076996">
        <w:rPr>
          <w:sz w:val="28"/>
          <w:szCs w:val="28"/>
        </w:rPr>
        <w:t>проводимой</w:t>
      </w:r>
      <w:r w:rsidRPr="00076996">
        <w:rPr>
          <w:sz w:val="28"/>
          <w:szCs w:val="28"/>
        </w:rPr>
        <w:t xml:space="preserve"> в соответствии с Указом Президента РФ от 28.04.2008 года № 607, город Благовещенск </w:t>
      </w:r>
      <w:r w:rsidR="006F08C0" w:rsidRPr="00076996">
        <w:rPr>
          <w:sz w:val="28"/>
          <w:szCs w:val="28"/>
        </w:rPr>
        <w:t xml:space="preserve">на протяжении ряда лет, с 2018 по 2021 годы </w:t>
      </w:r>
      <w:r w:rsidRPr="00076996">
        <w:rPr>
          <w:sz w:val="28"/>
          <w:szCs w:val="28"/>
        </w:rPr>
        <w:t>зан</w:t>
      </w:r>
      <w:r w:rsidR="00C4014F" w:rsidRPr="00076996">
        <w:rPr>
          <w:sz w:val="28"/>
          <w:szCs w:val="28"/>
        </w:rPr>
        <w:t>има</w:t>
      </w:r>
      <w:r w:rsidRPr="00076996">
        <w:rPr>
          <w:sz w:val="28"/>
          <w:szCs w:val="28"/>
        </w:rPr>
        <w:t xml:space="preserve">л 1 место среди городских округов </w:t>
      </w:r>
      <w:r w:rsidR="00C4014F" w:rsidRPr="00076996">
        <w:rPr>
          <w:sz w:val="28"/>
          <w:szCs w:val="28"/>
        </w:rPr>
        <w:t xml:space="preserve">Амурской </w:t>
      </w:r>
      <w:r w:rsidRPr="00076996">
        <w:rPr>
          <w:sz w:val="28"/>
          <w:szCs w:val="28"/>
        </w:rPr>
        <w:t>области</w:t>
      </w:r>
      <w:r w:rsidR="006F08C0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показывая наилучшую динамику по большинству показателей.</w:t>
      </w:r>
    </w:p>
    <w:p w14:paraId="4E47AE52" w14:textId="77777777" w:rsidR="006F08C0" w:rsidRPr="00076996" w:rsidRDefault="006F08C0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По итогам 2022 года город Благовещенск признан победителем среди муниципальных образований Амурской области по направлению «обеспечение благоприятного инвестиционного климата и развитие конкуренции», набравшими наибольшее количество баллов по результатам комплексной оценки.</w:t>
      </w:r>
    </w:p>
    <w:p w14:paraId="2EF75D00" w14:textId="51B9A60F" w:rsidR="00052547" w:rsidRPr="00076996" w:rsidRDefault="00052547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В целях формирования высококвалифицированного кадрового состава и в соответствии с подпунктом 7 пункта 1 статьи 11 Федерального закона от 02.03.2007 № 25-ФЗ «О муниципальной службе в Российской Федерации» муниципальны</w:t>
      </w:r>
      <w:r w:rsidR="00C40137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служащи</w:t>
      </w:r>
      <w:r w:rsidR="00C40137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администрации города Благовещенска  получают дополнительное профессиональное образование за счет средств местного бюджета.</w:t>
      </w:r>
      <w:r w:rsidR="00C40137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>В течение 201</w:t>
      </w:r>
      <w:r w:rsidR="00DA1200" w:rsidRPr="00076996">
        <w:rPr>
          <w:sz w:val="28"/>
          <w:szCs w:val="28"/>
        </w:rPr>
        <w:t>9</w:t>
      </w:r>
      <w:r w:rsidRPr="00076996">
        <w:rPr>
          <w:sz w:val="28"/>
          <w:szCs w:val="28"/>
        </w:rPr>
        <w:t>-202</w:t>
      </w:r>
      <w:r w:rsidR="00DA1200" w:rsidRPr="00076996">
        <w:rPr>
          <w:sz w:val="28"/>
          <w:szCs w:val="28"/>
        </w:rPr>
        <w:t>2</w:t>
      </w:r>
      <w:r w:rsidRPr="00076996">
        <w:rPr>
          <w:sz w:val="28"/>
          <w:szCs w:val="28"/>
        </w:rPr>
        <w:t xml:space="preserve"> годов получили дополнительное профессиональное образование посредством участия в семинарах, курсах повышения квалификации, форумах, конференциях </w:t>
      </w:r>
      <w:r w:rsidR="00DA1200" w:rsidRPr="00076996">
        <w:rPr>
          <w:sz w:val="28"/>
          <w:szCs w:val="28"/>
        </w:rPr>
        <w:t>81</w:t>
      </w:r>
      <w:r w:rsidRPr="00076996">
        <w:rPr>
          <w:sz w:val="28"/>
          <w:szCs w:val="28"/>
        </w:rPr>
        <w:t xml:space="preserve"> муниципальны</w:t>
      </w:r>
      <w:r w:rsidR="00DA1200" w:rsidRPr="00076996">
        <w:rPr>
          <w:sz w:val="28"/>
          <w:szCs w:val="28"/>
        </w:rPr>
        <w:t>й</w:t>
      </w:r>
      <w:r w:rsidRPr="00076996">
        <w:rPr>
          <w:sz w:val="28"/>
          <w:szCs w:val="28"/>
        </w:rPr>
        <w:t xml:space="preserve"> служащи</w:t>
      </w:r>
      <w:r w:rsidR="00DA1200" w:rsidRPr="00076996">
        <w:rPr>
          <w:sz w:val="28"/>
          <w:szCs w:val="28"/>
        </w:rPr>
        <w:t>й</w:t>
      </w:r>
      <w:r w:rsidRPr="00076996">
        <w:rPr>
          <w:sz w:val="28"/>
          <w:szCs w:val="28"/>
        </w:rPr>
        <w:t xml:space="preserve"> администрации города Благовещенска (2019 год – 25; 2020 год – 15; 2021 год – 30</w:t>
      </w:r>
      <w:r w:rsidR="008F0861" w:rsidRPr="00076996">
        <w:rPr>
          <w:sz w:val="28"/>
          <w:szCs w:val="28"/>
        </w:rPr>
        <w:t>, 2022 год - 11</w:t>
      </w:r>
      <w:r w:rsidRPr="00076996">
        <w:rPr>
          <w:sz w:val="28"/>
          <w:szCs w:val="28"/>
        </w:rPr>
        <w:t>).  Основные направления программ дополнительного профессионального обучения муниципальных служащих в отчетном периоде: закупки для муниципальных нужд, финансы и бухгалтерский учет, стратегическое развитие и инвестиции, концессионные соглашения.</w:t>
      </w:r>
    </w:p>
    <w:p w14:paraId="677F9B5E" w14:textId="77777777" w:rsidR="001E61AA" w:rsidRPr="00076996" w:rsidRDefault="001E61AA" w:rsidP="00584898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30" w:name="_Toc181018812"/>
      <w:r w:rsidRPr="00076996">
        <w:rPr>
          <w:rFonts w:ascii="Times New Roman" w:hAnsi="Times New Roman" w:cs="Times New Roman"/>
          <w:color w:val="auto"/>
        </w:rPr>
        <w:t>2. АНАЛИЗ КОНКУРЕНТНЫХ ПРЕИМУЩЕСТВ, СИЛЬНЫХ И СЛАБЫХ СТОРОН  ГОРОДА БЛАГОВЕЩЕНСКА</w:t>
      </w:r>
      <w:bookmarkEnd w:id="30"/>
      <w:r w:rsidRPr="00076996">
        <w:rPr>
          <w:rFonts w:ascii="Times New Roman" w:hAnsi="Times New Roman" w:cs="Times New Roman"/>
          <w:color w:val="auto"/>
        </w:rPr>
        <w:t xml:space="preserve"> </w:t>
      </w:r>
    </w:p>
    <w:p w14:paraId="25784848" w14:textId="77777777" w:rsidR="001E61AA" w:rsidRPr="00076996" w:rsidRDefault="001E61A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r w:rsidRPr="00076996">
        <w:rPr>
          <w:rFonts w:ascii="Times New Roman" w:hAnsi="Times New Roman" w:cs="Times New Roman"/>
          <w:color w:val="auto"/>
        </w:rPr>
        <w:tab/>
      </w:r>
      <w:bookmarkStart w:id="31" w:name="_Toc181018813"/>
      <w:r w:rsidRPr="00076996">
        <w:rPr>
          <w:rFonts w:ascii="Times New Roman" w:hAnsi="Times New Roman" w:cs="Times New Roman"/>
          <w:color w:val="auto"/>
        </w:rPr>
        <w:t>2.1. Анализ конкурентных преимуществ</w:t>
      </w:r>
      <w:bookmarkEnd w:id="31"/>
    </w:p>
    <w:p w14:paraId="1279B18C" w14:textId="042BD59B" w:rsidR="001E61AA" w:rsidRPr="00076996" w:rsidRDefault="001E61AA" w:rsidP="00F610CD">
      <w:pPr>
        <w:keepNext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В результате SWOT-анализа были выявлены ключевые как благоприятные, так и неблагоприятные внешние события и условия, которые влияют или могут существенно повлиять на ситуацию в городе, то есть определяют возможности и угрозы для развития города Благовещенска.</w:t>
      </w:r>
    </w:p>
    <w:p w14:paraId="619D14F5" w14:textId="77777777" w:rsidR="001E61AA" w:rsidRPr="00076996" w:rsidRDefault="001E61AA" w:rsidP="00F610CD">
      <w:pPr>
        <w:keepNext/>
        <w:jc w:val="both"/>
        <w:rPr>
          <w:sz w:val="28"/>
          <w:szCs w:val="28"/>
        </w:rPr>
      </w:pPr>
    </w:p>
    <w:p w14:paraId="6239F7AF" w14:textId="77777777" w:rsidR="001E61AA" w:rsidRPr="00076996" w:rsidRDefault="001E61AA" w:rsidP="00F610CD">
      <w:pPr>
        <w:keepNext/>
        <w:ind w:firstLine="567"/>
        <w:jc w:val="right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Таблица 13</w:t>
      </w:r>
    </w:p>
    <w:p w14:paraId="64DFD801" w14:textId="77777777" w:rsidR="001E61AA" w:rsidRPr="00076996" w:rsidRDefault="001E61AA" w:rsidP="00F610CD">
      <w:pPr>
        <w:keepNext/>
        <w:jc w:val="center"/>
        <w:rPr>
          <w:sz w:val="28"/>
          <w:szCs w:val="28"/>
        </w:rPr>
      </w:pPr>
      <w:r w:rsidRPr="00076996">
        <w:rPr>
          <w:sz w:val="28"/>
          <w:szCs w:val="28"/>
        </w:rPr>
        <w:t>SWOT-анализ города Благовещенска</w:t>
      </w:r>
    </w:p>
    <w:p w14:paraId="7A6E799F" w14:textId="77777777" w:rsidR="001E61AA" w:rsidRPr="00076996" w:rsidRDefault="001E61AA" w:rsidP="00F610CD">
      <w:pPr>
        <w:keepNext/>
        <w:jc w:val="center"/>
        <w:rPr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E61AA" w:rsidRPr="00076996" w14:paraId="49C7086A" w14:textId="77777777" w:rsidTr="005F0B3D">
        <w:tc>
          <w:tcPr>
            <w:tcW w:w="4785" w:type="dxa"/>
          </w:tcPr>
          <w:p w14:paraId="7B3CD21A" w14:textId="77777777" w:rsidR="001E61AA" w:rsidRPr="00076996" w:rsidRDefault="001E61AA" w:rsidP="00CC6A88">
            <w:pPr>
              <w:keepNext/>
              <w:jc w:val="center"/>
            </w:pPr>
            <w:r w:rsidRPr="00076996">
              <w:t>Сильные стороны (S)</w:t>
            </w:r>
          </w:p>
        </w:tc>
        <w:tc>
          <w:tcPr>
            <w:tcW w:w="4786" w:type="dxa"/>
          </w:tcPr>
          <w:p w14:paraId="67552DB3" w14:textId="77777777" w:rsidR="001E61AA" w:rsidRPr="00076996" w:rsidRDefault="001E61AA" w:rsidP="00CC6A88">
            <w:pPr>
              <w:keepNext/>
              <w:jc w:val="center"/>
            </w:pPr>
            <w:r w:rsidRPr="00076996">
              <w:t>Слабые стороны (W)</w:t>
            </w:r>
          </w:p>
        </w:tc>
      </w:tr>
      <w:tr w:rsidR="001E61AA" w:rsidRPr="00076996" w14:paraId="72F2FC62" w14:textId="77777777" w:rsidTr="005F0B3D">
        <w:tc>
          <w:tcPr>
            <w:tcW w:w="4785" w:type="dxa"/>
          </w:tcPr>
          <w:p w14:paraId="739AA2EC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выгодное географическое положение –на государственной границе с КНР;</w:t>
            </w:r>
          </w:p>
          <w:p w14:paraId="0E691E77" w14:textId="696800EB" w:rsidR="001E61AA" w:rsidRPr="00076996" w:rsidRDefault="001E61A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статус административного центра;</w:t>
            </w:r>
          </w:p>
          <w:p w14:paraId="2008F120" w14:textId="7A13BD97" w:rsidR="002E31EA" w:rsidRPr="00076996" w:rsidRDefault="002E31E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центр Благовещенской агломерации;</w:t>
            </w:r>
          </w:p>
          <w:p w14:paraId="71C26FE7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наличие предпосылок для развития туризма (</w:t>
            </w:r>
            <w:r w:rsidRPr="00076996">
              <w:rPr>
                <w:i/>
              </w:rPr>
              <w:t>объектов историко-культурного наследия, автомобильного, пешеходного, воздушного пунктов пропуска через государственную границу РФ, многолетнего международного сотрудничества с КНР</w:t>
            </w:r>
            <w:r w:rsidRPr="00076996">
              <w:t>);</w:t>
            </w:r>
          </w:p>
          <w:p w14:paraId="4B4BE55B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развитая транспортная инфраструктура  (</w:t>
            </w:r>
            <w:r w:rsidRPr="00076996">
              <w:rPr>
                <w:i/>
              </w:rPr>
              <w:t xml:space="preserve">трансграничный мостовой переход через р. Амур, строящаяся трансграничная канатно-подвесная дорога через р. Амур, два автодорожных моста через р. </w:t>
            </w:r>
            <w:proofErr w:type="spellStart"/>
            <w:r w:rsidRPr="00076996">
              <w:rPr>
                <w:i/>
              </w:rPr>
              <w:t>Зея</w:t>
            </w:r>
            <w:proofErr w:type="spellEnd"/>
            <w:r w:rsidRPr="00076996">
              <w:rPr>
                <w:i/>
              </w:rPr>
              <w:t>, международный аэропорт, железнодорожная линия Забайкальской железной дороги</w:t>
            </w:r>
            <w:r w:rsidRPr="00076996">
              <w:t>);</w:t>
            </w:r>
          </w:p>
          <w:p w14:paraId="39AAB863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газификация территории города;</w:t>
            </w:r>
          </w:p>
          <w:p w14:paraId="6570901E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благоприятный инвестиционный климат для ведения бизнеса;</w:t>
            </w:r>
          </w:p>
          <w:p w14:paraId="2A55CD27" w14:textId="7BA11FAF" w:rsidR="001E61AA" w:rsidRPr="00076996" w:rsidRDefault="00851800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развитая инфраструктура розничной торговли</w:t>
            </w:r>
            <w:r w:rsidR="001E61AA" w:rsidRPr="00076996">
              <w:t>;</w:t>
            </w:r>
          </w:p>
          <w:p w14:paraId="38AC2D7B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высокая обеспеченность торговыми площадями;</w:t>
            </w:r>
          </w:p>
          <w:p w14:paraId="40599922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высокая предпринимательская активность;</w:t>
            </w:r>
          </w:p>
          <w:p w14:paraId="485471D6" w14:textId="27AA9D89" w:rsidR="001E61AA" w:rsidRPr="00076996" w:rsidRDefault="002E31E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образовательный центр Амурской области</w:t>
            </w:r>
            <w:r w:rsidR="001E61AA" w:rsidRPr="00076996">
              <w:t>;</w:t>
            </w:r>
          </w:p>
          <w:p w14:paraId="3B83D6B6" w14:textId="77777777" w:rsidR="002E31EA" w:rsidRPr="00076996" w:rsidRDefault="002E31EA" w:rsidP="00CC6A88">
            <w:pPr>
              <w:pStyle w:val="ad"/>
              <w:keepNext/>
              <w:tabs>
                <w:tab w:val="left" w:pos="0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культурный центр Амурской области;</w:t>
            </w:r>
          </w:p>
          <w:p w14:paraId="6A9FF954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 xml:space="preserve">развитая обрабатывающая промышленность; </w:t>
            </w:r>
          </w:p>
          <w:p w14:paraId="162CFC83" w14:textId="77777777" w:rsidR="001E61AA" w:rsidRPr="00076996" w:rsidRDefault="001E61AA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развитая маршрутная сеть общественного транспорта, высокая транспортная доступность для населения;</w:t>
            </w:r>
          </w:p>
          <w:p w14:paraId="56DFDDC5" w14:textId="14CCBEAE" w:rsidR="001E61AA" w:rsidRPr="00076996" w:rsidRDefault="00851800" w:rsidP="00CC6A88">
            <w:pPr>
              <w:pStyle w:val="ad"/>
              <w:keepNext/>
              <w:tabs>
                <w:tab w:val="left" w:pos="0"/>
                <w:tab w:val="left" w:pos="616"/>
              </w:tabs>
              <w:spacing w:before="0" w:beforeAutospacing="0" w:after="0" w:afterAutospacing="0"/>
              <w:ind w:left="142" w:firstLine="284"/>
              <w:jc w:val="both"/>
            </w:pPr>
            <w:r w:rsidRPr="00076996">
              <w:t>высокий уровень развития связи и телекоммуникаций</w:t>
            </w:r>
          </w:p>
        </w:tc>
        <w:tc>
          <w:tcPr>
            <w:tcW w:w="4786" w:type="dxa"/>
          </w:tcPr>
          <w:p w14:paraId="7311C41D" w14:textId="169171C6" w:rsidR="0014546B" w:rsidRPr="00076996" w:rsidRDefault="0014546B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удаленное положение относительно центра России;</w:t>
            </w:r>
          </w:p>
          <w:p w14:paraId="7ACBAF52" w14:textId="77777777" w:rsidR="0014546B" w:rsidRPr="00076996" w:rsidRDefault="0014546B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удаленность от главных железнодорожных и автомобильных магистралей;</w:t>
            </w:r>
          </w:p>
          <w:p w14:paraId="654BA089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недостаток объектов туристской инфраструктуры, слабое продвижение туристского продукта;</w:t>
            </w:r>
          </w:p>
          <w:p w14:paraId="215A9D09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низкая диверсификация экономики;</w:t>
            </w:r>
          </w:p>
          <w:p w14:paraId="64C67026" w14:textId="5F4FF9EF" w:rsidR="0014546B" w:rsidRPr="00076996" w:rsidRDefault="0014546B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низкий уровень применения научных разработок для производства;</w:t>
            </w:r>
          </w:p>
          <w:p w14:paraId="2C472003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низкий уровень инновационной активности и инвестиций в инновации;</w:t>
            </w:r>
          </w:p>
          <w:p w14:paraId="3FA3E057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 xml:space="preserve">изношенность мощностей основных фондов предприятий промышленности; </w:t>
            </w:r>
          </w:p>
          <w:p w14:paraId="0CE24DDD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высокие транспортные издержки;</w:t>
            </w:r>
          </w:p>
          <w:p w14:paraId="6B902A2E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ограниченные возможности городского бюджета;</w:t>
            </w:r>
          </w:p>
          <w:p w14:paraId="14AF2904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недостаточный уровень обеспеченности объектами социальной инфраструктуры, высокий износ зданий социальных учреждений;</w:t>
            </w:r>
          </w:p>
          <w:p w14:paraId="1EC52D23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дефицит тепловой мощности, высокий износ коммунальной инфраструктуры;</w:t>
            </w:r>
          </w:p>
          <w:p w14:paraId="0D61516A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  <w:rPr>
                <w:i/>
              </w:rPr>
            </w:pPr>
            <w:r w:rsidRPr="00076996">
              <w:t xml:space="preserve">низкая доля дорог, соответствующих нормативным требованиям; </w:t>
            </w:r>
          </w:p>
          <w:p w14:paraId="697CFDBD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наличие аварийного жилищного фонда;</w:t>
            </w:r>
          </w:p>
          <w:p w14:paraId="7B1F1845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5" w:firstLine="425"/>
              <w:jc w:val="both"/>
            </w:pPr>
            <w:r w:rsidRPr="00076996">
              <w:t>недостаточно развитая городская среда, низкий индекс качества городской среды, недостаточный уровень благоустройства территории города, озелененных пространств, зон отдыха, пешеходных прогулочных зон, связанной сети велодорожек</w:t>
            </w:r>
          </w:p>
        </w:tc>
      </w:tr>
      <w:tr w:rsidR="001E61AA" w:rsidRPr="00076996" w14:paraId="79E3C6AF" w14:textId="77777777" w:rsidTr="005F0B3D">
        <w:tc>
          <w:tcPr>
            <w:tcW w:w="4785" w:type="dxa"/>
          </w:tcPr>
          <w:p w14:paraId="6EC93C67" w14:textId="77777777" w:rsidR="001E61AA" w:rsidRPr="00076996" w:rsidRDefault="001E61AA" w:rsidP="00CC6A88">
            <w:pPr>
              <w:keepNext/>
              <w:jc w:val="center"/>
            </w:pPr>
            <w:r w:rsidRPr="00076996">
              <w:t>Возможности (O)</w:t>
            </w:r>
          </w:p>
        </w:tc>
        <w:tc>
          <w:tcPr>
            <w:tcW w:w="4786" w:type="dxa"/>
          </w:tcPr>
          <w:p w14:paraId="391F1E8D" w14:textId="77777777" w:rsidR="001E61AA" w:rsidRPr="00076996" w:rsidRDefault="001E61AA" w:rsidP="00CC6A88">
            <w:pPr>
              <w:keepNext/>
              <w:jc w:val="center"/>
            </w:pPr>
            <w:r w:rsidRPr="00076996">
              <w:t>Угрозы (T)</w:t>
            </w:r>
          </w:p>
        </w:tc>
      </w:tr>
      <w:tr w:rsidR="001E61AA" w:rsidRPr="00076996" w14:paraId="34134860" w14:textId="77777777" w:rsidTr="005F0B3D">
        <w:tc>
          <w:tcPr>
            <w:tcW w:w="4785" w:type="dxa"/>
          </w:tcPr>
          <w:p w14:paraId="4FE315FF" w14:textId="62E2BABF" w:rsidR="00EC4D2F" w:rsidRPr="00076996" w:rsidRDefault="00EC4D2F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расширение агломерационных связей;</w:t>
            </w:r>
          </w:p>
          <w:p w14:paraId="324A2202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диверсификация обрабатывающих производств;</w:t>
            </w:r>
          </w:p>
          <w:p w14:paraId="61077912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lastRenderedPageBreak/>
              <w:t>создание производств с высокой добавленной стоимостью;</w:t>
            </w:r>
          </w:p>
          <w:p w14:paraId="76BC9947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повышение доли инновационной и высокотехнологичной продукции;</w:t>
            </w:r>
          </w:p>
          <w:p w14:paraId="3C512EA8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рост объема инвестиций федерального бюджета в развитие инфраструктуры;</w:t>
            </w:r>
          </w:p>
          <w:p w14:paraId="1177B23C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рост инвестиционной привлекательности города;</w:t>
            </w:r>
          </w:p>
          <w:p w14:paraId="37FD5B0C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комплексное развитие территорий, развитие жилищного строительства;</w:t>
            </w:r>
          </w:p>
          <w:p w14:paraId="0D9ABE7E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 xml:space="preserve">развитие городской среды, повышение индекса качества городской среды; </w:t>
            </w:r>
          </w:p>
          <w:p w14:paraId="048AA72B" w14:textId="6EF0FC0D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 xml:space="preserve">расширение </w:t>
            </w:r>
            <w:r w:rsidR="00EC4D2F" w:rsidRPr="00076996">
              <w:t>внешнеэкономических связей</w:t>
            </w:r>
            <w:r w:rsidRPr="00076996">
              <w:t>;</w:t>
            </w:r>
          </w:p>
          <w:p w14:paraId="563BC35C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распространение преференциальных режимов МТОР на территорию города;</w:t>
            </w:r>
          </w:p>
          <w:p w14:paraId="4DC276BD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 xml:space="preserve">развитие совместных, российско-китайских производств;  </w:t>
            </w:r>
          </w:p>
          <w:p w14:paraId="2E02629A" w14:textId="4D5CB328" w:rsidR="00EC4D2F" w:rsidRPr="00076996" w:rsidRDefault="00EC4D2F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развитие промышленно-логистического кластера;</w:t>
            </w:r>
          </w:p>
          <w:p w14:paraId="38521417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расширение мер и механизмов поддержки субъектов МСП;</w:t>
            </w:r>
          </w:p>
          <w:p w14:paraId="3FD9919E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развитие туристического потенциала и торговли;</w:t>
            </w:r>
          </w:p>
          <w:p w14:paraId="18B43D62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развитие механизмов муниципально-частного партнерства;</w:t>
            </w:r>
          </w:p>
          <w:p w14:paraId="55A38A0E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рост собственных доходов городского бюджета вследствие перераспределения налоговых доходов;</w:t>
            </w:r>
          </w:p>
          <w:p w14:paraId="1A20B139" w14:textId="77777777" w:rsidR="001E61AA" w:rsidRPr="00076996" w:rsidRDefault="001E61AA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расширение возможностей для сбыта продукции местных товаропроизводителей</w:t>
            </w:r>
            <w:r w:rsidR="00286C29" w:rsidRPr="00076996">
              <w:t>;</w:t>
            </w:r>
          </w:p>
          <w:p w14:paraId="7DF4106D" w14:textId="24F56220" w:rsidR="00286C29" w:rsidRPr="00076996" w:rsidRDefault="00286C29" w:rsidP="00CC6A88">
            <w:pPr>
              <w:pStyle w:val="ad"/>
              <w:keepNext/>
              <w:spacing w:before="0" w:beforeAutospacing="0" w:after="0" w:afterAutospacing="0"/>
              <w:ind w:left="193" w:firstLine="374"/>
              <w:jc w:val="both"/>
            </w:pPr>
            <w:r w:rsidRPr="00076996">
              <w:t>повышение доли инновационной и высокотехнологичной продукции</w:t>
            </w:r>
          </w:p>
        </w:tc>
        <w:tc>
          <w:tcPr>
            <w:tcW w:w="4786" w:type="dxa"/>
          </w:tcPr>
          <w:p w14:paraId="17272188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lastRenderedPageBreak/>
              <w:t>замедление темпов экономического роста;</w:t>
            </w:r>
          </w:p>
          <w:p w14:paraId="533E22AA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 xml:space="preserve">снижение качества и доступности </w:t>
            </w:r>
            <w:r w:rsidRPr="00076996">
              <w:lastRenderedPageBreak/>
              <w:t>социальных услуг населению;</w:t>
            </w:r>
          </w:p>
          <w:p w14:paraId="11C4BFCF" w14:textId="060F3356" w:rsidR="001E61AA" w:rsidRPr="00076996" w:rsidRDefault="00EC4D2F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тенденция сокращения трудоспособного населения</w:t>
            </w:r>
            <w:r w:rsidR="001E61AA" w:rsidRPr="00076996">
              <w:t>;</w:t>
            </w:r>
          </w:p>
          <w:p w14:paraId="43FF18D4" w14:textId="55DB0B54" w:rsidR="001E61AA" w:rsidRPr="00076996" w:rsidRDefault="00EC4D2F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отток</w:t>
            </w:r>
            <w:r w:rsidR="001E61AA" w:rsidRPr="00076996">
              <w:t xml:space="preserve"> высококвалифицированных </w:t>
            </w:r>
            <w:r w:rsidRPr="00076996">
              <w:t>кадр</w:t>
            </w:r>
            <w:r w:rsidR="001E61AA" w:rsidRPr="00076996">
              <w:t>ов вследствие оттока молодого населения;</w:t>
            </w:r>
          </w:p>
          <w:p w14:paraId="4F4E690F" w14:textId="1E522539" w:rsidR="00EC4D2F" w:rsidRPr="00076996" w:rsidRDefault="00EC4D2F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снижение темпов рождаемости и старение населения</w:t>
            </w:r>
          </w:p>
          <w:p w14:paraId="2C68526F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низкая обеспеченность инженерной инфраструктурой земельных участков, планируемых под комплексное развитие территорий;</w:t>
            </w:r>
          </w:p>
          <w:p w14:paraId="392F48DD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отсутствие земельных участков для развития малоэтажного жилищного строительства;</w:t>
            </w:r>
          </w:p>
          <w:p w14:paraId="660B0646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рост стоимости квадратного метра жилья;</w:t>
            </w:r>
          </w:p>
          <w:p w14:paraId="4FFC89EA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рост цен и тарифов, в том числе на энергоресурсы;</w:t>
            </w:r>
          </w:p>
          <w:p w14:paraId="2643B1B9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недостаточные темпы обновления основных фондов в производственном секторе, снижение рентабельности производств;</w:t>
            </w:r>
          </w:p>
          <w:p w14:paraId="0E05C646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недостаточные темпы внедрения информационных технологий;</w:t>
            </w:r>
          </w:p>
          <w:p w14:paraId="0E942A86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выпуск неконкурентоспособной продукции вследствие низкой производительности и качества выпускаемой продукции;</w:t>
            </w:r>
          </w:p>
          <w:p w14:paraId="653007E8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значительные издержки производства и снижение рентабельных производств;</w:t>
            </w:r>
          </w:p>
          <w:p w14:paraId="7EAC3614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рост числа несанкционированных свалок;</w:t>
            </w:r>
          </w:p>
          <w:p w14:paraId="2FA3A590" w14:textId="77777777" w:rsidR="001E61AA" w:rsidRPr="00076996" w:rsidRDefault="001E61AA" w:rsidP="00CC6A88">
            <w:pPr>
              <w:pStyle w:val="ad"/>
              <w:keepNext/>
              <w:tabs>
                <w:tab w:val="left" w:pos="436"/>
              </w:tabs>
              <w:spacing w:before="0" w:beforeAutospacing="0" w:after="0" w:afterAutospacing="0"/>
              <w:ind w:left="34" w:firstLine="425"/>
              <w:jc w:val="both"/>
            </w:pPr>
            <w:r w:rsidRPr="00076996">
              <w:t>наличие потенциальных источников чрезвычайных ситуаций (рек и водоемов), влекущих затопления (подтопления) территорий города</w:t>
            </w:r>
          </w:p>
        </w:tc>
      </w:tr>
    </w:tbl>
    <w:p w14:paraId="62CC5427" w14:textId="77777777" w:rsidR="001E61AA" w:rsidRPr="00076996" w:rsidRDefault="001E61AA" w:rsidP="00584898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32" w:name="_Toc181018814"/>
      <w:r w:rsidRPr="00076996">
        <w:rPr>
          <w:rFonts w:ascii="Times New Roman" w:hAnsi="Times New Roman" w:cs="Times New Roman"/>
          <w:color w:val="auto"/>
        </w:rPr>
        <w:lastRenderedPageBreak/>
        <w:t>2.2. Сценарии социально-экономического развития</w:t>
      </w:r>
      <w:bookmarkEnd w:id="32"/>
      <w:r w:rsidRPr="00076996">
        <w:rPr>
          <w:rFonts w:ascii="Times New Roman" w:hAnsi="Times New Roman" w:cs="Times New Roman"/>
          <w:color w:val="auto"/>
        </w:rPr>
        <w:t xml:space="preserve"> </w:t>
      </w:r>
    </w:p>
    <w:p w14:paraId="53C54EBC" w14:textId="77777777" w:rsidR="001E61AA" w:rsidRPr="00076996" w:rsidRDefault="001E61AA" w:rsidP="00AB509C">
      <w:pPr>
        <w:pStyle w:val="ConsPlusNormal"/>
        <w:keepNext/>
        <w:spacing w:before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Возможные сценарии социально-экономического развития города Благовещенска на период до 2035 года определены совокупностью внешних и внутренних факторов, условий и предпосылок, происходящих макроэкономических тенденций в Российской Федерации и Амурской области, особенностями государственной политики и возможностями федеральной поддержки. </w:t>
      </w:r>
    </w:p>
    <w:p w14:paraId="536A51B8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lastRenderedPageBreak/>
        <w:t>Исходя из учитываемых факторов, определены два сценария социально-экономического развития города Благовещенска до 2035 года: базовый и целевой.</w:t>
      </w:r>
    </w:p>
    <w:p w14:paraId="30CDEE5D" w14:textId="16AD5323" w:rsidR="001E61AA" w:rsidRPr="00076996" w:rsidRDefault="001E61AA" w:rsidP="00F610CD">
      <w:pPr>
        <w:pStyle w:val="ConsPlusNormal"/>
        <w:keepNext/>
        <w:spacing w:before="24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b/>
          <w:sz w:val="28"/>
          <w:szCs w:val="28"/>
        </w:rPr>
        <w:t>Базовый сценарий</w:t>
      </w:r>
      <w:r w:rsidRPr="00076996">
        <w:rPr>
          <w:rFonts w:ascii="Times New Roman" w:hAnsi="Times New Roman" w:cs="Times New Roman"/>
          <w:sz w:val="28"/>
          <w:szCs w:val="28"/>
        </w:rPr>
        <w:t xml:space="preserve"> предполагает развитие городской экономики под влиянием </w:t>
      </w:r>
      <w:r w:rsidR="00D948EF" w:rsidRPr="00076996">
        <w:rPr>
          <w:rFonts w:ascii="Times New Roman" w:hAnsi="Times New Roman" w:cs="Times New Roman"/>
          <w:sz w:val="28"/>
          <w:szCs w:val="28"/>
        </w:rPr>
        <w:t xml:space="preserve">ограничения в отношении российских компаний на поставку сырья, комплектующих и др. При базовом сценарии ситуация во внешнеполитическом секторе и на фондовых рынках нестабильна, ожидается замедление, а в некоторых случаях и стагнация экономики </w:t>
      </w:r>
      <w:r w:rsidR="007F344A" w:rsidRPr="00076996">
        <w:rPr>
          <w:rFonts w:ascii="Times New Roman" w:hAnsi="Times New Roman" w:cs="Times New Roman"/>
          <w:sz w:val="28"/>
          <w:szCs w:val="28"/>
        </w:rPr>
        <w:t>города</w:t>
      </w:r>
      <w:r w:rsidR="00D948EF" w:rsidRPr="00076996">
        <w:rPr>
          <w:rFonts w:ascii="Times New Roman" w:hAnsi="Times New Roman" w:cs="Times New Roman"/>
          <w:sz w:val="28"/>
          <w:szCs w:val="28"/>
        </w:rPr>
        <w:t xml:space="preserve">. </w:t>
      </w:r>
      <w:r w:rsidR="00E81C2B" w:rsidRPr="00076996">
        <w:rPr>
          <w:rFonts w:ascii="Times New Roman" w:hAnsi="Times New Roman" w:cs="Times New Roman"/>
          <w:sz w:val="28"/>
          <w:szCs w:val="28"/>
        </w:rPr>
        <w:t>Социально-экономические показатели в среднесрочной перспективе сохраняют уровень предыдущих лет.</w:t>
      </w:r>
    </w:p>
    <w:p w14:paraId="673E3C8D" w14:textId="497AABC8" w:rsidR="001E61AA" w:rsidRPr="00076996" w:rsidRDefault="001E61AA" w:rsidP="00F610CD">
      <w:pPr>
        <w:keepNext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 базовом сценарии развития экономики города Благовещенска предполагается проведение экономической политики, направленной на снижение негативных последствий и создание условий для устойчивого роста в долгосрочной перспективе. Сценарий предполагает развитие экономики в условиях применения дополнительных мер стимулирующего характера, связанных с увеличением бюджетных ассигнований, расширением федеральных механизмов финансирования новых инфраструктурных проектов, содействующих развитию человеческого капитала и сохранению численности населения города.</w:t>
      </w:r>
      <w:r w:rsidR="00E81C2B" w:rsidRPr="00076996">
        <w:t xml:space="preserve"> </w:t>
      </w:r>
    </w:p>
    <w:p w14:paraId="59A5D419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Приоритетное внимание будет уделяться развитию внешнеэкономических связей с КНР улучшению делового климата, привлечению в город инвестиций, созданию благоприятных условий для осуществления хозяйственной деятельности и развитию совместных производств. </w:t>
      </w:r>
    </w:p>
    <w:p w14:paraId="49C6ABFB" w14:textId="4605FFE4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Базовый сценарий предусматривает достижение национальных целей, установленных Указом Президента Российской Федерации от </w:t>
      </w:r>
      <w:r w:rsidR="00713E76" w:rsidRPr="00076996">
        <w:rPr>
          <w:rFonts w:ascii="Times New Roman" w:hAnsi="Times New Roman" w:cs="Times New Roman"/>
          <w:sz w:val="28"/>
          <w:szCs w:val="28"/>
        </w:rPr>
        <w:t>07.05</w:t>
      </w:r>
      <w:r w:rsidRPr="00076996">
        <w:rPr>
          <w:rFonts w:ascii="Times New Roman" w:hAnsi="Times New Roman" w:cs="Times New Roman"/>
          <w:sz w:val="28"/>
          <w:szCs w:val="28"/>
        </w:rPr>
        <w:t>.202</w:t>
      </w:r>
      <w:r w:rsidR="00713E76" w:rsidRPr="00076996">
        <w:rPr>
          <w:rFonts w:ascii="Times New Roman" w:hAnsi="Times New Roman" w:cs="Times New Roman"/>
          <w:sz w:val="28"/>
          <w:szCs w:val="28"/>
        </w:rPr>
        <w:t>4</w:t>
      </w:r>
      <w:r w:rsidRPr="00076996">
        <w:rPr>
          <w:rFonts w:ascii="Times New Roman" w:hAnsi="Times New Roman" w:cs="Times New Roman"/>
          <w:sz w:val="28"/>
          <w:szCs w:val="28"/>
        </w:rPr>
        <w:t xml:space="preserve"> №</w:t>
      </w:r>
      <w:r w:rsidR="00713E76" w:rsidRPr="00076996">
        <w:rPr>
          <w:rFonts w:ascii="Times New Roman" w:hAnsi="Times New Roman" w:cs="Times New Roman"/>
          <w:sz w:val="28"/>
          <w:szCs w:val="28"/>
        </w:rPr>
        <w:t>309</w:t>
      </w:r>
      <w:r w:rsidRPr="00076996">
        <w:rPr>
          <w:rFonts w:ascii="Times New Roman" w:hAnsi="Times New Roman" w:cs="Times New Roman"/>
          <w:sz w:val="28"/>
          <w:szCs w:val="28"/>
        </w:rPr>
        <w:t xml:space="preserve"> «О национальных целях развития Российской Федерации на период до 2030 года» посредством: </w:t>
      </w:r>
    </w:p>
    <w:p w14:paraId="65C0A169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модернизации социальной инфраструктуры (образования, культуры, физической культуры и спорта), жилищного сектора – обеспечивающих формирование комфортных условий жизни населения;</w:t>
      </w:r>
    </w:p>
    <w:p w14:paraId="29FD2232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модернизации инженерной инфраструктуры (коммунальной, транспортной);</w:t>
      </w:r>
    </w:p>
    <w:p w14:paraId="6F15A4F7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снижения инвестиционных и предпринимательских рисков, административных барьеров, развития механизмов государственно-частного партнерства;</w:t>
      </w:r>
    </w:p>
    <w:p w14:paraId="2C66788A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создания новых объектов туристической инфраструктуры.</w:t>
      </w:r>
    </w:p>
    <w:p w14:paraId="722B13AE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Реализация базового сценария приведет к следующим результатам:</w:t>
      </w:r>
    </w:p>
    <w:p w14:paraId="799EFA56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повышению устойчивости и самостоятельности городского бюджета; </w:t>
      </w:r>
    </w:p>
    <w:p w14:paraId="62F6A675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lastRenderedPageBreak/>
        <w:t>росту инфраструктурной обеспеченности города как основы экономического и социального развития;</w:t>
      </w:r>
    </w:p>
    <w:p w14:paraId="2B5CC207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росту промышленного производства за счет развития производства пищевой промышленности, машиностроения, производства прочей неметаллической продукции - силикатного кирпича и газобетонных блоков на базе действующих предприятий; </w:t>
      </w:r>
    </w:p>
    <w:p w14:paraId="208C531F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росту туристического потока посредством развития трансграничных агломерационных связей и туристической инфраструктуры. </w:t>
      </w:r>
    </w:p>
    <w:p w14:paraId="425D982A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Социально-экономические показатели в среднесрочной перспективе сохранят динамику и уровень предыдущих лет. Рост основных показателей социально-экономического развития города прогнозируется в долгосрочной перспективе.</w:t>
      </w:r>
    </w:p>
    <w:p w14:paraId="0F90DBC2" w14:textId="77777777" w:rsidR="009010F1" w:rsidRPr="00076996" w:rsidRDefault="009010F1" w:rsidP="009010F1">
      <w:pPr>
        <w:pStyle w:val="ConsPlusNormal"/>
        <w:keepNext/>
        <w:widowControl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В долгосрочной перспективе замедлятся темпы естественной убыли населения, ожидается постепенный естественный и миграционный прирост населения.</w:t>
      </w:r>
    </w:p>
    <w:p w14:paraId="653A399F" w14:textId="4F25124A" w:rsidR="001E61AA" w:rsidRPr="00076996" w:rsidRDefault="001E61AA" w:rsidP="00F610CD">
      <w:pPr>
        <w:pStyle w:val="ConsPlusNormal"/>
        <w:keepNext/>
        <w:spacing w:before="24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b/>
          <w:sz w:val="28"/>
          <w:szCs w:val="28"/>
        </w:rPr>
        <w:t>Целевой сценарий</w:t>
      </w:r>
      <w:r w:rsidRPr="00076996">
        <w:rPr>
          <w:rFonts w:ascii="Times New Roman" w:hAnsi="Times New Roman" w:cs="Times New Roman"/>
          <w:sz w:val="28"/>
          <w:szCs w:val="28"/>
        </w:rPr>
        <w:t xml:space="preserve"> предполагает </w:t>
      </w:r>
      <w:r w:rsidR="00D948EF" w:rsidRPr="00076996">
        <w:rPr>
          <w:rFonts w:ascii="Times New Roman" w:hAnsi="Times New Roman" w:cs="Times New Roman"/>
          <w:sz w:val="28"/>
          <w:szCs w:val="28"/>
        </w:rPr>
        <w:t xml:space="preserve">социально-экономическое развитие в условиях сохранения умеренной инфляции, постепенного наращивания темпов экономического роста. </w:t>
      </w:r>
    </w:p>
    <w:p w14:paraId="05C18466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Сценарий основан на максимальном раскрытии географического потенциала города Благовещенска, его эффективном использовании, сбалансированном развитии туризма, транспорта, реализации новых подходов к управлению городом.</w:t>
      </w:r>
    </w:p>
    <w:p w14:paraId="6C00E54A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При данном сценарии развития экономика города Благовещенска будет ориентирована на развитие трансграничной агломерации Благовещенск – 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Хэйхэ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>, введение нового префрежима - трансграничной свободной экономической зоны Благовещенск-</w:t>
      </w:r>
      <w:proofErr w:type="spellStart"/>
      <w:r w:rsidRPr="00076996">
        <w:rPr>
          <w:rFonts w:ascii="Times New Roman" w:hAnsi="Times New Roman" w:cs="Times New Roman"/>
          <w:sz w:val="28"/>
          <w:szCs w:val="28"/>
        </w:rPr>
        <w:t>Хэйхэ</w:t>
      </w:r>
      <w:proofErr w:type="spellEnd"/>
      <w:r w:rsidRPr="00076996">
        <w:rPr>
          <w:rFonts w:ascii="Times New Roman" w:hAnsi="Times New Roman" w:cs="Times New Roman"/>
          <w:sz w:val="28"/>
          <w:szCs w:val="28"/>
        </w:rPr>
        <w:t>.</w:t>
      </w:r>
    </w:p>
    <w:p w14:paraId="79693679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Данный сценарий характеризуется устойчивым ежегодным ростом темпов социально-экономического развития города и предусматривает реализацию мер, направленных на повышение конкурентоспособности экономики города, инвестиционной и деловой активности хозяйствующих субъектов, увеличение доли высокотехнологичных отраслей в структуре экономики города. </w:t>
      </w:r>
    </w:p>
    <w:p w14:paraId="545BC40E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В сфере промышленного производства  планируется создание промышленного пояса путем развития высокотехнологичных, в том числе  совместных российско-китайских производств. </w:t>
      </w:r>
    </w:p>
    <w:p w14:paraId="5F7D2FEA" w14:textId="5D7E395C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Создание современных производственных площадок и совместных российско-китайских предприятий будет способствовать созданию привлекательных рабочих мест и сокращению оттока молодежи. В первую очередь развитие получат отрасли точного машиностроения (электроника и </w:t>
      </w:r>
      <w:r w:rsidRPr="00076996">
        <w:rPr>
          <w:rFonts w:ascii="Times New Roman" w:hAnsi="Times New Roman" w:cs="Times New Roman"/>
          <w:sz w:val="28"/>
          <w:szCs w:val="28"/>
        </w:rPr>
        <w:lastRenderedPageBreak/>
        <w:t>оптика), а также п</w:t>
      </w:r>
      <w:r w:rsidR="008D5584" w:rsidRPr="00076996">
        <w:rPr>
          <w:rFonts w:ascii="Times New Roman" w:hAnsi="Times New Roman" w:cs="Times New Roman"/>
          <w:sz w:val="28"/>
          <w:szCs w:val="28"/>
        </w:rPr>
        <w:t>ерерабатывающ</w:t>
      </w:r>
      <w:r w:rsidRPr="00076996">
        <w:rPr>
          <w:rFonts w:ascii="Times New Roman" w:hAnsi="Times New Roman" w:cs="Times New Roman"/>
          <w:sz w:val="28"/>
          <w:szCs w:val="28"/>
        </w:rPr>
        <w:t xml:space="preserve">ая промышленность (производство продукции высокого передела из сои). </w:t>
      </w:r>
    </w:p>
    <w:p w14:paraId="60A41440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 xml:space="preserve">В обрабатывающих производствах вырастут объемы производства за счет пищевой промышленности. </w:t>
      </w:r>
    </w:p>
    <w:p w14:paraId="11A9B8D7" w14:textId="77777777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В пищевой промышленности будут созданы дополнительные производственные мощности за счет постоянно растущего спроса на соевую продукцию стран АТР, что, в свою очередь, повлечет рост производства в растениеводстве области.</w:t>
      </w:r>
    </w:p>
    <w:p w14:paraId="3724BE90" w14:textId="4200905E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Увеличению объемов строительства жилья послужит</w:t>
      </w:r>
      <w:r w:rsidR="008D5584" w:rsidRPr="00076996">
        <w:t xml:space="preserve"> </w:t>
      </w:r>
      <w:r w:rsidR="008D5584" w:rsidRPr="00076996">
        <w:rPr>
          <w:rFonts w:ascii="Times New Roman" w:hAnsi="Times New Roman" w:cs="Times New Roman"/>
          <w:sz w:val="28"/>
          <w:szCs w:val="28"/>
        </w:rPr>
        <w:t>реализация инвест</w:t>
      </w:r>
      <w:r w:rsidR="00AB509C" w:rsidRPr="00076996">
        <w:rPr>
          <w:rFonts w:ascii="Times New Roman" w:hAnsi="Times New Roman" w:cs="Times New Roman"/>
          <w:sz w:val="28"/>
          <w:szCs w:val="28"/>
        </w:rPr>
        <w:t xml:space="preserve">иционного </w:t>
      </w:r>
      <w:r w:rsidR="008D5584" w:rsidRPr="00076996">
        <w:rPr>
          <w:rFonts w:ascii="Times New Roman" w:hAnsi="Times New Roman" w:cs="Times New Roman"/>
          <w:sz w:val="28"/>
          <w:szCs w:val="28"/>
        </w:rPr>
        <w:t>проекта по жилищному строительству в рамках программы «Дальневосточный квартал», проектов комплексного развития территорий,</w:t>
      </w:r>
      <w:r w:rsidRPr="00076996">
        <w:rPr>
          <w:rFonts w:ascii="Times New Roman" w:hAnsi="Times New Roman" w:cs="Times New Roman"/>
          <w:sz w:val="28"/>
          <w:szCs w:val="28"/>
        </w:rPr>
        <w:t xml:space="preserve"> создание кластера строительной промышленности.</w:t>
      </w:r>
      <w:r w:rsidRPr="00076996">
        <w:t xml:space="preserve"> </w:t>
      </w:r>
      <w:r w:rsidRPr="00076996">
        <w:rPr>
          <w:rFonts w:ascii="Times New Roman" w:hAnsi="Times New Roman" w:cs="Times New Roman"/>
          <w:sz w:val="28"/>
          <w:szCs w:val="28"/>
        </w:rPr>
        <w:t xml:space="preserve">Развитие кластера предполагает расширение производств и создание новых на уже сложившейся территории. </w:t>
      </w:r>
    </w:p>
    <w:p w14:paraId="17AF6578" w14:textId="0109F753" w:rsidR="001E61AA" w:rsidRPr="00076996" w:rsidRDefault="001E61AA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Активное развитие получит туристическая отрасль путем развития новых направлений: событийного, медицинского</w:t>
      </w:r>
      <w:r w:rsidR="008D5584" w:rsidRPr="00076996">
        <w:rPr>
          <w:rFonts w:ascii="Times New Roman" w:hAnsi="Times New Roman" w:cs="Times New Roman"/>
          <w:sz w:val="28"/>
          <w:szCs w:val="28"/>
        </w:rPr>
        <w:t>, промышленного видов туризма</w:t>
      </w:r>
      <w:r w:rsidRPr="00076996">
        <w:rPr>
          <w:rFonts w:ascii="Times New Roman" w:hAnsi="Times New Roman" w:cs="Times New Roman"/>
          <w:sz w:val="28"/>
          <w:szCs w:val="28"/>
        </w:rPr>
        <w:t>.</w:t>
      </w:r>
    </w:p>
    <w:p w14:paraId="0BC35037" w14:textId="77777777" w:rsidR="00621D0B" w:rsidRPr="00076996" w:rsidRDefault="00621D0B" w:rsidP="00621D0B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Численность населения продолжит рост на основании сложившихся тенденций миграционного притока</w:t>
      </w:r>
      <w:r w:rsidRPr="00076996">
        <w:t xml:space="preserve"> </w:t>
      </w:r>
      <w:r w:rsidRPr="00076996">
        <w:rPr>
          <w:rFonts w:ascii="Times New Roman" w:hAnsi="Times New Roman" w:cs="Times New Roman"/>
          <w:sz w:val="28"/>
          <w:szCs w:val="28"/>
        </w:rPr>
        <w:t>и постепенного снижения естественной убыли населения.</w:t>
      </w:r>
    </w:p>
    <w:p w14:paraId="758777EC" w14:textId="2D21F6E6" w:rsidR="001E61AA" w:rsidRPr="00076996" w:rsidRDefault="000B5F8C" w:rsidP="00F610CD">
      <w:pPr>
        <w:pStyle w:val="ConsPlusNormal"/>
        <w:keepNext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Развитие предмостовой зоны и  у</w:t>
      </w:r>
      <w:r w:rsidR="001E61AA" w:rsidRPr="00076996">
        <w:rPr>
          <w:rFonts w:ascii="Times New Roman" w:hAnsi="Times New Roman" w:cs="Times New Roman"/>
          <w:sz w:val="28"/>
          <w:szCs w:val="28"/>
        </w:rPr>
        <w:t>величение грузооборота, в том числе внешнеторгового повлечет строительство новых транспортно-логистических комплексов и улучшение транспортной логистики.</w:t>
      </w:r>
    </w:p>
    <w:p w14:paraId="6910909E" w14:textId="6B271CB1" w:rsidR="001E61AA" w:rsidRPr="00076996" w:rsidRDefault="001E61AA" w:rsidP="00F610CD">
      <w:pPr>
        <w:pStyle w:val="1"/>
        <w:spacing w:before="120"/>
        <w:jc w:val="center"/>
        <w:rPr>
          <w:rFonts w:ascii="Times New Roman" w:hAnsi="Times New Roman" w:cs="Times New Roman"/>
          <w:color w:val="auto"/>
        </w:rPr>
      </w:pPr>
      <w:bookmarkStart w:id="33" w:name="_Toc181018815"/>
      <w:r w:rsidRPr="00076996">
        <w:rPr>
          <w:rFonts w:ascii="Times New Roman" w:hAnsi="Times New Roman" w:cs="Times New Roman"/>
          <w:color w:val="auto"/>
        </w:rPr>
        <w:t xml:space="preserve">2.3. Миссия, главная стратегическая цель, </w:t>
      </w:r>
      <w:r w:rsidR="007D7F3B" w:rsidRPr="00076996">
        <w:rPr>
          <w:rFonts w:ascii="Times New Roman" w:hAnsi="Times New Roman" w:cs="Times New Roman"/>
          <w:color w:val="auto"/>
        </w:rPr>
        <w:t>экономическ</w:t>
      </w:r>
      <w:r w:rsidR="005656B2" w:rsidRPr="00076996">
        <w:rPr>
          <w:rFonts w:ascii="Times New Roman" w:hAnsi="Times New Roman" w:cs="Times New Roman"/>
          <w:color w:val="auto"/>
        </w:rPr>
        <w:t>ие</w:t>
      </w:r>
      <w:r w:rsidR="007D7F3B" w:rsidRPr="00076996">
        <w:rPr>
          <w:rFonts w:ascii="Times New Roman" w:hAnsi="Times New Roman" w:cs="Times New Roman"/>
          <w:color w:val="auto"/>
        </w:rPr>
        <w:t xml:space="preserve"> </w:t>
      </w:r>
      <w:r w:rsidR="005656B2" w:rsidRPr="00076996">
        <w:rPr>
          <w:rFonts w:ascii="Times New Roman" w:hAnsi="Times New Roman" w:cs="Times New Roman"/>
          <w:color w:val="auto"/>
        </w:rPr>
        <w:t>специализации</w:t>
      </w:r>
      <w:bookmarkEnd w:id="33"/>
      <w:r w:rsidRPr="00076996">
        <w:rPr>
          <w:rFonts w:ascii="Times New Roman" w:hAnsi="Times New Roman" w:cs="Times New Roman"/>
          <w:color w:val="auto"/>
        </w:rPr>
        <w:t xml:space="preserve"> </w:t>
      </w:r>
      <w:r w:rsidR="005656B2" w:rsidRPr="00076996">
        <w:rPr>
          <w:rFonts w:ascii="Times New Roman" w:hAnsi="Times New Roman" w:cs="Times New Roman"/>
          <w:color w:val="auto"/>
        </w:rPr>
        <w:t xml:space="preserve"> </w:t>
      </w:r>
    </w:p>
    <w:p w14:paraId="57619DA7" w14:textId="55139424" w:rsidR="007D7F3B" w:rsidRPr="00076996" w:rsidRDefault="00CF2A92" w:rsidP="007D7F3B">
      <w:pPr>
        <w:pStyle w:val="ConsPlusNormal"/>
        <w:keepNext/>
        <w:spacing w:before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6996">
        <w:rPr>
          <w:rFonts w:ascii="Times New Roman" w:hAnsi="Times New Roman" w:cs="Times New Roman"/>
          <w:sz w:val="28"/>
          <w:szCs w:val="28"/>
        </w:rPr>
        <w:t>Уникальное географическое положение города</w:t>
      </w:r>
      <w:r w:rsidR="00C50632" w:rsidRPr="00076996">
        <w:rPr>
          <w:rFonts w:ascii="Times New Roman" w:hAnsi="Times New Roman" w:cs="Times New Roman"/>
          <w:sz w:val="28"/>
          <w:szCs w:val="28"/>
        </w:rPr>
        <w:t xml:space="preserve"> Благовещенска</w:t>
      </w:r>
      <w:r w:rsidRPr="00076996">
        <w:rPr>
          <w:rFonts w:ascii="Times New Roman" w:hAnsi="Times New Roman" w:cs="Times New Roman"/>
          <w:sz w:val="28"/>
          <w:szCs w:val="28"/>
        </w:rPr>
        <w:t xml:space="preserve">, определяет его </w:t>
      </w:r>
      <w:r w:rsidRPr="00076996">
        <w:rPr>
          <w:rFonts w:ascii="Times New Roman" w:hAnsi="Times New Roman" w:cs="Times New Roman"/>
          <w:b/>
          <w:sz w:val="28"/>
          <w:szCs w:val="28"/>
        </w:rPr>
        <w:t>миссию</w:t>
      </w:r>
      <w:r w:rsidR="001E61AA" w:rsidRPr="0007699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7F3B" w:rsidRPr="00076996">
        <w:rPr>
          <w:rFonts w:ascii="Times New Roman" w:hAnsi="Times New Roman" w:cs="Times New Roman"/>
          <w:b/>
          <w:sz w:val="28"/>
          <w:szCs w:val="28"/>
        </w:rPr>
        <w:t>и г</w:t>
      </w:r>
      <w:r w:rsidR="001E61AA" w:rsidRPr="00076996">
        <w:rPr>
          <w:rFonts w:ascii="Times New Roman" w:hAnsi="Times New Roman" w:cs="Times New Roman"/>
          <w:b/>
          <w:sz w:val="28"/>
          <w:szCs w:val="28"/>
        </w:rPr>
        <w:t>лавн</w:t>
      </w:r>
      <w:r w:rsidR="007D7F3B" w:rsidRPr="00076996">
        <w:rPr>
          <w:rFonts w:ascii="Times New Roman" w:hAnsi="Times New Roman" w:cs="Times New Roman"/>
          <w:b/>
          <w:sz w:val="28"/>
          <w:szCs w:val="28"/>
        </w:rPr>
        <w:t>ую</w:t>
      </w:r>
      <w:r w:rsidR="001E61AA" w:rsidRPr="00076996">
        <w:rPr>
          <w:rFonts w:ascii="Times New Roman" w:hAnsi="Times New Roman" w:cs="Times New Roman"/>
          <w:b/>
          <w:sz w:val="28"/>
          <w:szCs w:val="28"/>
        </w:rPr>
        <w:t xml:space="preserve"> стратегическ</w:t>
      </w:r>
      <w:r w:rsidR="007D7F3B" w:rsidRPr="00076996">
        <w:rPr>
          <w:rFonts w:ascii="Times New Roman" w:hAnsi="Times New Roman" w:cs="Times New Roman"/>
          <w:b/>
          <w:sz w:val="28"/>
          <w:szCs w:val="28"/>
        </w:rPr>
        <w:t>ую</w:t>
      </w:r>
      <w:r w:rsidR="001E61AA" w:rsidRPr="00076996">
        <w:rPr>
          <w:rFonts w:ascii="Times New Roman" w:hAnsi="Times New Roman" w:cs="Times New Roman"/>
          <w:b/>
          <w:sz w:val="28"/>
          <w:szCs w:val="28"/>
        </w:rPr>
        <w:t xml:space="preserve"> цель</w:t>
      </w:r>
      <w:r w:rsidR="001E61AA" w:rsidRPr="00076996">
        <w:rPr>
          <w:rFonts w:ascii="Times New Roman" w:hAnsi="Times New Roman" w:cs="Times New Roman"/>
          <w:sz w:val="28"/>
          <w:szCs w:val="28"/>
        </w:rPr>
        <w:t xml:space="preserve">: </w:t>
      </w:r>
      <w:r w:rsidR="007D7F3B" w:rsidRPr="00076996">
        <w:rPr>
          <w:rFonts w:ascii="Times New Roman" w:hAnsi="Times New Roman" w:cs="Times New Roman"/>
          <w:sz w:val="28"/>
          <w:szCs w:val="28"/>
        </w:rPr>
        <w:t xml:space="preserve">стать центром российско-китайского </w:t>
      </w:r>
      <w:r w:rsidR="00E57EE8" w:rsidRPr="00076996">
        <w:rPr>
          <w:rFonts w:ascii="Times New Roman" w:hAnsi="Times New Roman" w:cs="Times New Roman"/>
          <w:sz w:val="28"/>
          <w:szCs w:val="28"/>
        </w:rPr>
        <w:t xml:space="preserve">делового </w:t>
      </w:r>
      <w:r w:rsidR="007D7F3B" w:rsidRPr="00076996">
        <w:rPr>
          <w:rFonts w:ascii="Times New Roman" w:hAnsi="Times New Roman" w:cs="Times New Roman"/>
          <w:sz w:val="28"/>
          <w:szCs w:val="28"/>
        </w:rPr>
        <w:t>сотрудничества</w:t>
      </w:r>
      <w:r w:rsidR="00EA5AC5" w:rsidRPr="00076996">
        <w:rPr>
          <w:rFonts w:ascii="Times New Roman" w:hAnsi="Times New Roman" w:cs="Times New Roman"/>
          <w:sz w:val="28"/>
          <w:szCs w:val="28"/>
        </w:rPr>
        <w:t xml:space="preserve"> и туризма</w:t>
      </w:r>
      <w:r w:rsidR="00E57EE8" w:rsidRPr="00076996">
        <w:rPr>
          <w:rFonts w:ascii="Times New Roman" w:hAnsi="Times New Roman" w:cs="Times New Roman"/>
          <w:sz w:val="28"/>
          <w:szCs w:val="28"/>
        </w:rPr>
        <w:t>,</w:t>
      </w:r>
      <w:r w:rsidR="007D7F3B" w:rsidRPr="00076996">
        <w:rPr>
          <w:rFonts w:ascii="Times New Roman" w:hAnsi="Times New Roman" w:cs="Times New Roman"/>
          <w:sz w:val="28"/>
          <w:szCs w:val="28"/>
        </w:rPr>
        <w:t xml:space="preserve"> городом </w:t>
      </w:r>
      <w:r w:rsidR="005656B2" w:rsidRPr="00076996">
        <w:rPr>
          <w:rFonts w:ascii="Times New Roman" w:hAnsi="Times New Roman" w:cs="Times New Roman"/>
          <w:sz w:val="28"/>
          <w:szCs w:val="28"/>
        </w:rPr>
        <w:t xml:space="preserve">комфортным </w:t>
      </w:r>
      <w:r w:rsidR="007D7F3B" w:rsidRPr="00076996">
        <w:rPr>
          <w:rFonts w:ascii="Times New Roman" w:hAnsi="Times New Roman" w:cs="Times New Roman"/>
          <w:sz w:val="28"/>
          <w:szCs w:val="28"/>
        </w:rPr>
        <w:t>для жизни.</w:t>
      </w:r>
    </w:p>
    <w:p w14:paraId="3F9A5E1B" w14:textId="243C1E10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Экономические специализации  города</w:t>
      </w:r>
      <w:r w:rsidR="00F538D2" w:rsidRPr="00076996">
        <w:rPr>
          <w:sz w:val="28"/>
          <w:szCs w:val="28"/>
        </w:rPr>
        <w:t xml:space="preserve"> Благовещенска</w:t>
      </w:r>
      <w:r w:rsidRPr="00076996">
        <w:rPr>
          <w:sz w:val="28"/>
          <w:szCs w:val="28"/>
        </w:rPr>
        <w:t>:</w:t>
      </w:r>
    </w:p>
    <w:p w14:paraId="201900B6" w14:textId="5D4B36F3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1) туризм (деятельность гостиниц и предприятий общественного питания, деятельность административная и сопутствующие дополнительные услуги, деятельность туристических агентств и прочих организаций, предоставляющих услуги в сфере туризма);</w:t>
      </w:r>
    </w:p>
    <w:p w14:paraId="7A3D03DB" w14:textId="77777777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2) производство пищевых продуктов;</w:t>
      </w:r>
    </w:p>
    <w:p w14:paraId="11C9DC2D" w14:textId="77777777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3) производство машин и оборудования, не включенных в другие группировки;</w:t>
      </w:r>
    </w:p>
    <w:p w14:paraId="08106851" w14:textId="77777777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4) производство прочих готовых изделий;</w:t>
      </w:r>
    </w:p>
    <w:p w14:paraId="787EA737" w14:textId="77777777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5) транспортировка и хранение (в том числе деятельность воздушного и космического транспорта);</w:t>
      </w:r>
    </w:p>
    <w:p w14:paraId="2DE1E73C" w14:textId="77777777" w:rsidR="005656B2" w:rsidRPr="00076996" w:rsidRDefault="005656B2" w:rsidP="005656B2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6) обеспечение электрической энергией, газом и паром.</w:t>
      </w:r>
    </w:p>
    <w:p w14:paraId="0009D919" w14:textId="77777777" w:rsidR="001E61AA" w:rsidRPr="00076996" w:rsidRDefault="001E61AA" w:rsidP="005656B2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34" w:name="_Toc181018816"/>
      <w:r w:rsidRPr="00076996">
        <w:rPr>
          <w:rFonts w:ascii="Times New Roman" w:hAnsi="Times New Roman" w:cs="Times New Roman"/>
          <w:color w:val="auto"/>
        </w:rPr>
        <w:t>3. ПРИОРИТЕТЫ, ЦЕЛИ И ЗАДАЧИ СОЦИАЛЬНО-ЭКОНОМИЧЕСКОГО РАЗВИТИЯ ГОРОДА БЛАГОВЕЩЕНСКА</w:t>
      </w:r>
      <w:bookmarkEnd w:id="34"/>
    </w:p>
    <w:p w14:paraId="294F1969" w14:textId="77777777" w:rsidR="00BF5AA9" w:rsidRPr="00076996" w:rsidRDefault="003F44DF" w:rsidP="00BF5AA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Приоритеты, цели и задачи социально-экономического развития города Благовещенска на период до 2035 года </w:t>
      </w:r>
      <w:r w:rsidR="00B22321" w:rsidRPr="00076996">
        <w:rPr>
          <w:sz w:val="28"/>
          <w:szCs w:val="28"/>
        </w:rPr>
        <w:t>согласованы с</w:t>
      </w:r>
      <w:r w:rsidR="00D61911" w:rsidRPr="00076996">
        <w:rPr>
          <w:sz w:val="28"/>
          <w:szCs w:val="28"/>
        </w:rPr>
        <w:t xml:space="preserve"> национальными целями развития Российской Федерации на период до 2030 года и на перспективу до 2036 года, утвержденными Указом Президента Российской Федерации от 07.05.2024 №309, Стратегией социально-экономического развития Амурской области на период до 2035 года, утвержденной  постановление Правительства Амурской области от 24.04.2023 №381</w:t>
      </w:r>
      <w:r w:rsidR="00965400" w:rsidRPr="00076996">
        <w:rPr>
          <w:sz w:val="28"/>
          <w:szCs w:val="28"/>
        </w:rPr>
        <w:t>.</w:t>
      </w:r>
      <w:r w:rsidR="00D61911" w:rsidRPr="00076996">
        <w:rPr>
          <w:sz w:val="28"/>
          <w:szCs w:val="28"/>
        </w:rPr>
        <w:t xml:space="preserve"> </w:t>
      </w:r>
    </w:p>
    <w:p w14:paraId="6FA3D81E" w14:textId="52300C5D" w:rsidR="005656B2" w:rsidRPr="00076996" w:rsidRDefault="005656B2" w:rsidP="005656B2">
      <w:pPr>
        <w:keepNext/>
        <w:spacing w:before="120" w:line="276" w:lineRule="auto"/>
        <w:jc w:val="both"/>
        <w:rPr>
          <w:rFonts w:eastAsiaTheme="majorEastAsia"/>
          <w:bCs/>
          <w:sz w:val="28"/>
          <w:szCs w:val="28"/>
        </w:rPr>
      </w:pPr>
      <w:r w:rsidRPr="00076996">
        <w:rPr>
          <w:rFonts w:eastAsiaTheme="majorEastAsia"/>
          <w:bCs/>
          <w:sz w:val="28"/>
          <w:szCs w:val="28"/>
        </w:rPr>
        <w:tab/>
        <w:t>Стратегией</w:t>
      </w:r>
      <w:r w:rsidR="00774634" w:rsidRPr="00076996">
        <w:rPr>
          <w:rFonts w:eastAsiaTheme="majorEastAsia"/>
          <w:bCs/>
          <w:sz w:val="28"/>
          <w:szCs w:val="28"/>
        </w:rPr>
        <w:t xml:space="preserve"> </w:t>
      </w:r>
      <w:r w:rsidR="00764A39" w:rsidRPr="00076996">
        <w:rPr>
          <w:rFonts w:eastAsiaTheme="majorEastAsia"/>
          <w:bCs/>
          <w:sz w:val="28"/>
          <w:szCs w:val="28"/>
        </w:rPr>
        <w:t>определены следующие приоритетные направления развития до 2035 года</w:t>
      </w:r>
      <w:r w:rsidRPr="00076996">
        <w:rPr>
          <w:rFonts w:eastAsiaTheme="majorEastAsia"/>
          <w:bCs/>
          <w:sz w:val="28"/>
          <w:szCs w:val="28"/>
        </w:rPr>
        <w:t>:</w:t>
      </w:r>
    </w:p>
    <w:p w14:paraId="7BA6DBD3" w14:textId="77777777" w:rsidR="005656B2" w:rsidRPr="00076996" w:rsidRDefault="005656B2" w:rsidP="005656B2">
      <w:pPr>
        <w:pStyle w:val="a5"/>
        <w:keepNext/>
        <w:numPr>
          <w:ilvl w:val="0"/>
          <w:numId w:val="33"/>
        </w:numPr>
        <w:spacing w:line="276" w:lineRule="auto"/>
        <w:jc w:val="both"/>
        <w:rPr>
          <w:rFonts w:eastAsiaTheme="majorEastAsia"/>
          <w:b/>
          <w:bCs/>
          <w:sz w:val="28"/>
          <w:szCs w:val="28"/>
        </w:rPr>
      </w:pPr>
      <w:r w:rsidRPr="00076996">
        <w:rPr>
          <w:rFonts w:eastAsiaTheme="majorEastAsia"/>
          <w:b/>
          <w:bCs/>
          <w:sz w:val="28"/>
          <w:szCs w:val="28"/>
        </w:rPr>
        <w:t>Обеспечение устойчивого экономического роста.</w:t>
      </w:r>
    </w:p>
    <w:p w14:paraId="4B4C2144" w14:textId="77777777" w:rsidR="005656B2" w:rsidRPr="00076996" w:rsidRDefault="005656B2" w:rsidP="005656B2">
      <w:pPr>
        <w:pStyle w:val="a5"/>
        <w:keepNext/>
        <w:numPr>
          <w:ilvl w:val="0"/>
          <w:numId w:val="33"/>
        </w:numPr>
        <w:spacing w:line="276" w:lineRule="auto"/>
        <w:jc w:val="both"/>
        <w:rPr>
          <w:rFonts w:eastAsiaTheme="majorEastAsia"/>
          <w:b/>
          <w:bCs/>
          <w:sz w:val="28"/>
          <w:szCs w:val="28"/>
        </w:rPr>
      </w:pPr>
      <w:r w:rsidRPr="00076996">
        <w:rPr>
          <w:rFonts w:eastAsiaTheme="majorEastAsia"/>
          <w:b/>
          <w:bCs/>
          <w:sz w:val="28"/>
          <w:szCs w:val="28"/>
        </w:rPr>
        <w:t>Развитие человеческого капитала.</w:t>
      </w:r>
    </w:p>
    <w:p w14:paraId="42A51208" w14:textId="77777777" w:rsidR="005656B2" w:rsidRPr="00076996" w:rsidRDefault="005656B2" w:rsidP="005656B2">
      <w:pPr>
        <w:pStyle w:val="a5"/>
        <w:keepNext/>
        <w:numPr>
          <w:ilvl w:val="0"/>
          <w:numId w:val="33"/>
        </w:numPr>
        <w:spacing w:line="276" w:lineRule="auto"/>
        <w:jc w:val="both"/>
        <w:rPr>
          <w:rFonts w:eastAsiaTheme="majorEastAsia"/>
          <w:b/>
          <w:bCs/>
          <w:sz w:val="28"/>
          <w:szCs w:val="28"/>
        </w:rPr>
      </w:pPr>
      <w:r w:rsidRPr="00076996">
        <w:rPr>
          <w:rFonts w:eastAsiaTheme="majorEastAsia"/>
          <w:b/>
          <w:bCs/>
          <w:sz w:val="28"/>
          <w:szCs w:val="28"/>
        </w:rPr>
        <w:t>Создание комфортной городской среды.</w:t>
      </w:r>
    </w:p>
    <w:p w14:paraId="40275959" w14:textId="6ED03E81" w:rsidR="001E61AA" w:rsidRPr="00076996" w:rsidRDefault="00AD2FCA" w:rsidP="00F26337">
      <w:pPr>
        <w:pStyle w:val="1"/>
        <w:spacing w:before="240"/>
        <w:jc w:val="center"/>
        <w:rPr>
          <w:rFonts w:ascii="Times New Roman" w:hAnsi="Times New Roman" w:cs="Times New Roman"/>
          <w:color w:val="auto"/>
        </w:rPr>
      </w:pPr>
      <w:bookmarkStart w:id="35" w:name="_Toc181018817"/>
      <w:r w:rsidRPr="00076996">
        <w:rPr>
          <w:rFonts w:ascii="Times New Roman" w:hAnsi="Times New Roman" w:cs="Times New Roman"/>
          <w:color w:val="auto"/>
        </w:rPr>
        <w:t>ПРИОРИТЕТ 1. ОБЕСПЕЧЕНИЕ УСТОЙЧИВОГО ЭКОНОМИЧЕСКОГО РОСТА</w:t>
      </w:r>
      <w:bookmarkEnd w:id="35"/>
    </w:p>
    <w:p w14:paraId="2AC441EC" w14:textId="56CDCD12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Цель 1. </w:t>
      </w:r>
      <w:r w:rsidR="00092751" w:rsidRPr="00076996">
        <w:rPr>
          <w:b/>
          <w:sz w:val="28"/>
          <w:szCs w:val="28"/>
        </w:rPr>
        <w:t xml:space="preserve">Благовещенск - центр российско-китайского туризма </w:t>
      </w:r>
    </w:p>
    <w:p w14:paraId="4621D6D2" w14:textId="5AD7FF99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Благовещенск – единственный административный центр Российской Федерации, расположенный на государственной границе с КНР. На сопредельной территории расположен город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="00D2697D" w:rsidRPr="00076996">
        <w:rPr>
          <w:sz w:val="28"/>
          <w:szCs w:val="28"/>
        </w:rPr>
        <w:t xml:space="preserve"> (КНР)</w:t>
      </w:r>
      <w:r w:rsidRPr="00076996">
        <w:rPr>
          <w:sz w:val="28"/>
          <w:szCs w:val="28"/>
        </w:rPr>
        <w:t>, один из ключевых городов северо-востока Китая. Это единственная пара городов расположенная так близко на границе двух государств</w:t>
      </w:r>
      <w:r w:rsidR="00664263" w:rsidRPr="00076996">
        <w:rPr>
          <w:sz w:val="28"/>
          <w:szCs w:val="28"/>
        </w:rPr>
        <w:t>, на расстоянии 800 метров</w:t>
      </w:r>
      <w:r w:rsidRPr="00076996">
        <w:rPr>
          <w:sz w:val="28"/>
          <w:szCs w:val="28"/>
        </w:rPr>
        <w:t xml:space="preserve">. Порядка </w:t>
      </w:r>
      <w:r w:rsidR="003E305E" w:rsidRPr="00076996">
        <w:rPr>
          <w:sz w:val="28"/>
          <w:szCs w:val="28"/>
        </w:rPr>
        <w:t>7</w:t>
      </w:r>
      <w:r w:rsidRPr="00076996">
        <w:rPr>
          <w:sz w:val="28"/>
          <w:szCs w:val="28"/>
        </w:rPr>
        <w:t>0 км отделяют друг от друга два международных аэропорта. Они связаны между собой трансграничным автомобильным мостом  и строящейся единственной в мире канатной дорогой, соединяющей города, двух иностранных государств.</w:t>
      </w:r>
      <w:r w:rsidR="00664263" w:rsidRPr="00076996">
        <w:rPr>
          <w:sz w:val="28"/>
          <w:szCs w:val="28"/>
        </w:rPr>
        <w:t xml:space="preserve"> В городе расположены три международных пункта пропуска через государственную границу.</w:t>
      </w:r>
      <w:r w:rsidR="00B22321" w:rsidRPr="00076996">
        <w:rPr>
          <w:sz w:val="28"/>
          <w:szCs w:val="28"/>
        </w:rPr>
        <w:t xml:space="preserve"> </w:t>
      </w:r>
      <w:r w:rsidR="007567ED" w:rsidRPr="00076996">
        <w:rPr>
          <w:sz w:val="28"/>
          <w:szCs w:val="28"/>
        </w:rPr>
        <w:t xml:space="preserve">Наличие двух крупнейших рек - Амура и </w:t>
      </w:r>
      <w:proofErr w:type="spellStart"/>
      <w:r w:rsidR="007567ED" w:rsidRPr="00076996">
        <w:rPr>
          <w:sz w:val="28"/>
          <w:szCs w:val="28"/>
        </w:rPr>
        <w:t>Зеи</w:t>
      </w:r>
      <w:proofErr w:type="spellEnd"/>
      <w:r w:rsidR="007567ED" w:rsidRPr="00076996">
        <w:rPr>
          <w:sz w:val="28"/>
          <w:szCs w:val="28"/>
        </w:rPr>
        <w:t xml:space="preserve"> способствуют развитию речного туризма. </w:t>
      </w:r>
      <w:r w:rsidR="00B22321" w:rsidRPr="00076996">
        <w:rPr>
          <w:sz w:val="28"/>
          <w:szCs w:val="28"/>
        </w:rPr>
        <w:t xml:space="preserve">Благовещенск может стать одним из крупнейших туристических центров Дальнего Востока, принимающим </w:t>
      </w:r>
      <w:r w:rsidR="00D70256" w:rsidRPr="00076996">
        <w:rPr>
          <w:sz w:val="28"/>
          <w:szCs w:val="28"/>
        </w:rPr>
        <w:t xml:space="preserve">до </w:t>
      </w:r>
      <w:r w:rsidR="00117D92" w:rsidRPr="00076996">
        <w:rPr>
          <w:sz w:val="28"/>
          <w:szCs w:val="28"/>
        </w:rPr>
        <w:t>1</w:t>
      </w:r>
      <w:r w:rsidR="00B22321" w:rsidRPr="00076996">
        <w:rPr>
          <w:sz w:val="28"/>
          <w:szCs w:val="28"/>
        </w:rPr>
        <w:t xml:space="preserve"> </w:t>
      </w:r>
      <w:r w:rsidR="00117D92" w:rsidRPr="00076996">
        <w:rPr>
          <w:sz w:val="28"/>
          <w:szCs w:val="28"/>
        </w:rPr>
        <w:t>млн</w:t>
      </w:r>
      <w:r w:rsidR="00B22321" w:rsidRPr="00076996">
        <w:rPr>
          <w:sz w:val="28"/>
          <w:szCs w:val="28"/>
        </w:rPr>
        <w:t>. туристов в год.</w:t>
      </w:r>
    </w:p>
    <w:p w14:paraId="62CDD4F7" w14:textId="503D1BE1" w:rsidR="00402701" w:rsidRPr="00076996" w:rsidRDefault="00402701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>Задача 1.1. Повышение конкурентоспособности туристских услуг</w:t>
      </w:r>
    </w:p>
    <w:p w14:paraId="1BA44E90" w14:textId="77777777" w:rsidR="00476176" w:rsidRPr="00076996" w:rsidRDefault="00476176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lastRenderedPageBreak/>
        <w:tab/>
      </w:r>
      <w:r w:rsidRPr="00076996">
        <w:rPr>
          <w:sz w:val="28"/>
          <w:szCs w:val="28"/>
        </w:rPr>
        <w:t>Мероприятия:</w:t>
      </w:r>
    </w:p>
    <w:p w14:paraId="1F03A08E" w14:textId="0D6FEFBC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включение пунктов пропуска</w:t>
      </w:r>
      <w:r w:rsidR="009B6799" w:rsidRPr="00076996">
        <w:rPr>
          <w:sz w:val="28"/>
          <w:szCs w:val="28"/>
        </w:rPr>
        <w:t>,</w:t>
      </w:r>
      <w:r w:rsidRPr="00076996">
        <w:rPr>
          <w:sz w:val="28"/>
          <w:szCs w:val="28"/>
        </w:rPr>
        <w:t xml:space="preserve"> расположенных в город</w:t>
      </w:r>
      <w:r w:rsidR="00606BB4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>, в число пунктов пропуска через которые иностранные граждане осуществляют выезд и въезд  на основании единой электронной визы;</w:t>
      </w:r>
    </w:p>
    <w:p w14:paraId="69333CC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«бесшовного» транзита для туристов, следующих через город Благовещенск; </w:t>
      </w:r>
    </w:p>
    <w:p w14:paraId="2783C4E2" w14:textId="7E8DD791" w:rsidR="00D2697D" w:rsidRPr="00076996" w:rsidRDefault="00D2697D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открытие пассажирского направления по автомобильному мосту через р. Амур в районе городов Благовещенск (Российская Федерация) -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(КНР);</w:t>
      </w:r>
    </w:p>
    <w:p w14:paraId="4F372004" w14:textId="4B30F742" w:rsidR="00D2697D" w:rsidRPr="00076996" w:rsidRDefault="00520AA5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запуск пассажирских перевозок</w:t>
      </w:r>
      <w:r w:rsidR="00D2697D" w:rsidRPr="00076996">
        <w:rPr>
          <w:sz w:val="28"/>
          <w:szCs w:val="28"/>
        </w:rPr>
        <w:t xml:space="preserve"> по</w:t>
      </w:r>
      <w:r w:rsidRPr="00076996">
        <w:rPr>
          <w:sz w:val="28"/>
          <w:szCs w:val="28"/>
        </w:rPr>
        <w:t xml:space="preserve"> трансграничному</w:t>
      </w:r>
      <w:r w:rsidR="00D2697D" w:rsidRPr="00076996">
        <w:rPr>
          <w:sz w:val="28"/>
          <w:szCs w:val="28"/>
        </w:rPr>
        <w:t xml:space="preserve"> автомобильному мосту через р. Амур;</w:t>
      </w:r>
    </w:p>
    <w:p w14:paraId="65486210" w14:textId="77777777" w:rsidR="00520AA5" w:rsidRPr="00076996" w:rsidRDefault="00520AA5" w:rsidP="00520AA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транспортной логистики для туристов из западной части России и регионов ДФО.</w:t>
      </w:r>
    </w:p>
    <w:p w14:paraId="308A7512" w14:textId="29B92410" w:rsidR="00520AA5" w:rsidRPr="00076996" w:rsidRDefault="00520AA5" w:rsidP="00520AA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>Задача 1.2. Повышение информированности о горо</w:t>
      </w:r>
      <w:r w:rsidR="00045894" w:rsidRPr="00076996">
        <w:rPr>
          <w:b/>
          <w:sz w:val="28"/>
          <w:szCs w:val="28"/>
        </w:rPr>
        <w:t>де, его имиджа</w:t>
      </w:r>
    </w:p>
    <w:p w14:paraId="274B0E56" w14:textId="77777777" w:rsidR="00045894" w:rsidRPr="00076996" w:rsidRDefault="00045894" w:rsidP="00045894">
      <w:pPr>
        <w:keepNext/>
        <w:spacing w:before="120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ab/>
      </w:r>
      <w:r w:rsidRPr="00076996">
        <w:rPr>
          <w:sz w:val="28"/>
          <w:szCs w:val="28"/>
        </w:rPr>
        <w:t>Мероприятия:</w:t>
      </w:r>
    </w:p>
    <w:p w14:paraId="7362C606" w14:textId="24DB94DF" w:rsidR="00045894" w:rsidRPr="00076996" w:rsidRDefault="00606BB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</w:t>
      </w:r>
      <w:r w:rsidR="00045894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 xml:space="preserve">и </w:t>
      </w:r>
      <w:r w:rsidR="001E61AA" w:rsidRPr="00076996">
        <w:rPr>
          <w:sz w:val="28"/>
          <w:szCs w:val="28"/>
        </w:rPr>
        <w:t xml:space="preserve">продвижение бренда города на территории России и </w:t>
      </w:r>
      <w:r w:rsidR="00045894" w:rsidRPr="00076996">
        <w:rPr>
          <w:sz w:val="28"/>
          <w:szCs w:val="28"/>
        </w:rPr>
        <w:t xml:space="preserve">зарубежных </w:t>
      </w:r>
      <w:r w:rsidRPr="00076996">
        <w:rPr>
          <w:sz w:val="28"/>
          <w:szCs w:val="28"/>
        </w:rPr>
        <w:t>стран</w:t>
      </w:r>
      <w:r w:rsidR="001E61AA" w:rsidRPr="00076996">
        <w:rPr>
          <w:sz w:val="28"/>
          <w:szCs w:val="28"/>
        </w:rPr>
        <w:t>;</w:t>
      </w:r>
    </w:p>
    <w:p w14:paraId="6DAF8C49" w14:textId="3681FCE4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</w:t>
      </w:r>
      <w:r w:rsidR="00045894" w:rsidRPr="00076996">
        <w:rPr>
          <w:sz w:val="28"/>
          <w:szCs w:val="28"/>
        </w:rPr>
        <w:t xml:space="preserve">развитие информационного сопровождения, цифровых сервисов для туристов; </w:t>
      </w:r>
    </w:p>
    <w:p w14:paraId="02A5BF3D" w14:textId="6558C773" w:rsidR="001E61AA" w:rsidRPr="00076996" w:rsidRDefault="00606BB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популяризация</w:t>
      </w:r>
      <w:r w:rsidR="001E61AA" w:rsidRPr="00076996">
        <w:rPr>
          <w:sz w:val="28"/>
          <w:szCs w:val="28"/>
        </w:rPr>
        <w:t xml:space="preserve"> город</w:t>
      </w:r>
      <w:r w:rsidRPr="00076996">
        <w:rPr>
          <w:sz w:val="28"/>
          <w:szCs w:val="28"/>
        </w:rPr>
        <w:t>а</w:t>
      </w:r>
      <w:r w:rsidR="001E61AA" w:rsidRPr="00076996">
        <w:rPr>
          <w:sz w:val="28"/>
          <w:szCs w:val="28"/>
        </w:rPr>
        <w:t xml:space="preserve"> в </w:t>
      </w:r>
      <w:r w:rsidR="00045894" w:rsidRPr="00076996">
        <w:rPr>
          <w:sz w:val="28"/>
          <w:szCs w:val="28"/>
        </w:rPr>
        <w:t>РФ и за рубежом</w:t>
      </w:r>
      <w:r w:rsidR="001E61AA" w:rsidRPr="00076996">
        <w:rPr>
          <w:sz w:val="28"/>
          <w:szCs w:val="28"/>
        </w:rPr>
        <w:t>;</w:t>
      </w:r>
    </w:p>
    <w:p w14:paraId="285E14D5" w14:textId="05EE7B1F" w:rsidR="00A2603E" w:rsidRPr="00076996" w:rsidRDefault="00A2603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</w:t>
      </w:r>
      <w:proofErr w:type="spellStart"/>
      <w:r w:rsidRPr="00076996">
        <w:rPr>
          <w:sz w:val="28"/>
          <w:szCs w:val="28"/>
        </w:rPr>
        <w:t>мультиязычной</w:t>
      </w:r>
      <w:proofErr w:type="spellEnd"/>
      <w:r w:rsidRPr="00076996">
        <w:rPr>
          <w:sz w:val="28"/>
          <w:szCs w:val="28"/>
        </w:rPr>
        <w:t xml:space="preserve"> туристской навигации</w:t>
      </w:r>
      <w:r w:rsidR="00045894" w:rsidRPr="00076996">
        <w:rPr>
          <w:sz w:val="28"/>
          <w:szCs w:val="28"/>
        </w:rPr>
        <w:t>.</w:t>
      </w:r>
    </w:p>
    <w:p w14:paraId="1F67261B" w14:textId="05B01188" w:rsidR="00402701" w:rsidRPr="00076996" w:rsidRDefault="00A2603E" w:rsidP="00F610CD">
      <w:pPr>
        <w:keepNext/>
        <w:spacing w:before="120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ab/>
      </w:r>
      <w:r w:rsidR="00402701" w:rsidRPr="00076996">
        <w:rPr>
          <w:b/>
          <w:sz w:val="28"/>
          <w:szCs w:val="28"/>
        </w:rPr>
        <w:t>Задача 1.</w:t>
      </w:r>
      <w:r w:rsidR="00866C97" w:rsidRPr="00076996">
        <w:rPr>
          <w:b/>
          <w:sz w:val="28"/>
          <w:szCs w:val="28"/>
        </w:rPr>
        <w:t>3</w:t>
      </w:r>
      <w:r w:rsidR="00402701" w:rsidRPr="00076996">
        <w:rPr>
          <w:b/>
          <w:sz w:val="28"/>
          <w:szCs w:val="28"/>
        </w:rPr>
        <w:t>. Развитие и повышение качества туристской инфраструктуры</w:t>
      </w:r>
    </w:p>
    <w:p w14:paraId="3F8FD5C3" w14:textId="77777777" w:rsidR="00402701" w:rsidRPr="00076996" w:rsidRDefault="00402701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ab/>
      </w:r>
      <w:r w:rsidRPr="00076996">
        <w:rPr>
          <w:sz w:val="28"/>
          <w:szCs w:val="28"/>
        </w:rPr>
        <w:t>Мероприятия:</w:t>
      </w:r>
    </w:p>
    <w:p w14:paraId="16CF26D5" w14:textId="59034B8E" w:rsidR="000B73D6" w:rsidRPr="00076996" w:rsidRDefault="008745A8" w:rsidP="008745A8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развитие туристического центра, </w:t>
      </w:r>
      <w:r w:rsidR="006F5CA3" w:rsidRPr="00076996">
        <w:rPr>
          <w:sz w:val="28"/>
          <w:szCs w:val="28"/>
        </w:rPr>
        <w:t>создание новых туристических достопримечательностей</w:t>
      </w:r>
      <w:r w:rsidRPr="00076996">
        <w:rPr>
          <w:sz w:val="28"/>
          <w:szCs w:val="28"/>
        </w:rPr>
        <w:t xml:space="preserve"> (</w:t>
      </w:r>
      <w:r w:rsidR="00BA14A2" w:rsidRPr="00076996">
        <w:rPr>
          <w:sz w:val="28"/>
          <w:szCs w:val="28"/>
        </w:rPr>
        <w:t xml:space="preserve">«Большой городской центр «Трибуна-холл», </w:t>
      </w:r>
      <w:r w:rsidRPr="00076996">
        <w:rPr>
          <w:sz w:val="28"/>
          <w:szCs w:val="28"/>
        </w:rPr>
        <w:t>«</w:t>
      </w:r>
      <w:proofErr w:type="spellStart"/>
      <w:r w:rsidRPr="00076996">
        <w:rPr>
          <w:sz w:val="28"/>
          <w:szCs w:val="28"/>
        </w:rPr>
        <w:t>Релка</w:t>
      </w:r>
      <w:proofErr w:type="spellEnd"/>
      <w:r w:rsidRPr="00076996">
        <w:rPr>
          <w:sz w:val="28"/>
          <w:szCs w:val="28"/>
        </w:rPr>
        <w:t>», «Ипподром», кластер «Казармы», «Золотая миля»)</w:t>
      </w:r>
      <w:r w:rsidR="00045894" w:rsidRPr="00076996">
        <w:rPr>
          <w:sz w:val="28"/>
          <w:szCs w:val="28"/>
        </w:rPr>
        <w:t>;</w:t>
      </w:r>
    </w:p>
    <w:p w14:paraId="3563D216" w14:textId="53491D49" w:rsidR="000B73D6" w:rsidRPr="00076996" w:rsidRDefault="000B73D6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новых элементов городской среды (общественных пространств, пешеходных улиц, </w:t>
      </w:r>
      <w:proofErr w:type="spellStart"/>
      <w:r w:rsidRPr="00076996">
        <w:rPr>
          <w:sz w:val="28"/>
          <w:szCs w:val="28"/>
        </w:rPr>
        <w:t>МАФов</w:t>
      </w:r>
      <w:proofErr w:type="spellEnd"/>
      <w:r w:rsidR="00045894" w:rsidRPr="00076996">
        <w:rPr>
          <w:sz w:val="28"/>
          <w:szCs w:val="28"/>
        </w:rPr>
        <w:t xml:space="preserve">, нанесение </w:t>
      </w:r>
      <w:proofErr w:type="spellStart"/>
      <w:r w:rsidR="00045894" w:rsidRPr="00076996">
        <w:rPr>
          <w:sz w:val="28"/>
          <w:szCs w:val="28"/>
        </w:rPr>
        <w:t>муралов</w:t>
      </w:r>
      <w:proofErr w:type="spellEnd"/>
      <w:r w:rsidRPr="00076996">
        <w:rPr>
          <w:sz w:val="28"/>
          <w:szCs w:val="28"/>
        </w:rPr>
        <w:t>)</w:t>
      </w:r>
    </w:p>
    <w:p w14:paraId="28563AD1" w14:textId="50CE56B9" w:rsidR="001E61AA" w:rsidRPr="00076996" w:rsidRDefault="000B73D6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</w:t>
      </w:r>
      <w:proofErr w:type="spellStart"/>
      <w:r w:rsidRPr="00076996">
        <w:rPr>
          <w:sz w:val="28"/>
          <w:szCs w:val="28"/>
        </w:rPr>
        <w:t>мультиязычной</w:t>
      </w:r>
      <w:proofErr w:type="spellEnd"/>
      <w:r w:rsidRPr="00076996">
        <w:rPr>
          <w:sz w:val="28"/>
          <w:szCs w:val="28"/>
        </w:rPr>
        <w:t xml:space="preserve"> навигации;</w:t>
      </w:r>
    </w:p>
    <w:p w14:paraId="36F392E5" w14:textId="4E570F61" w:rsidR="00653744" w:rsidRPr="00076996" w:rsidRDefault="0065374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музея российско-китайской дружбы;</w:t>
      </w:r>
    </w:p>
    <w:p w14:paraId="1ECD8B8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сохранение объектов культурного наследия;</w:t>
      </w:r>
    </w:p>
    <w:p w14:paraId="100A429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повышения качества культурно-досуговой инфраструктуры; </w:t>
      </w:r>
    </w:p>
    <w:p w14:paraId="443E4713" w14:textId="31E9B424" w:rsidR="000B73D6" w:rsidRPr="00076996" w:rsidRDefault="000B73D6" w:rsidP="000B73D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создание и развитие городского пляжа на намывн</w:t>
      </w:r>
      <w:r w:rsidR="001813CE" w:rsidRPr="00076996">
        <w:rPr>
          <w:sz w:val="28"/>
          <w:szCs w:val="28"/>
        </w:rPr>
        <w:t>ой территории «Серебряная миля».</w:t>
      </w:r>
    </w:p>
    <w:p w14:paraId="6E3993D8" w14:textId="028DA5EC" w:rsidR="001813CE" w:rsidRPr="00076996" w:rsidRDefault="001813CE" w:rsidP="000B73D6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866C97" w:rsidRPr="00076996">
        <w:rPr>
          <w:b/>
          <w:sz w:val="28"/>
          <w:szCs w:val="28"/>
        </w:rPr>
        <w:t>4</w:t>
      </w:r>
      <w:r w:rsidRPr="00076996">
        <w:rPr>
          <w:b/>
          <w:sz w:val="28"/>
          <w:szCs w:val="28"/>
        </w:rPr>
        <w:t xml:space="preserve">. Повышение уровня сервиса </w:t>
      </w:r>
    </w:p>
    <w:p w14:paraId="63755114" w14:textId="77777777" w:rsidR="00002B7E" w:rsidRPr="00076996" w:rsidRDefault="00002B7E" w:rsidP="00002B7E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5D34136C" w14:textId="7EF63C01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сертифицированной гостиничной инфраструктуры, отвечающей стандартам гостеприимства;</w:t>
      </w:r>
    </w:p>
    <w:p w14:paraId="4768F63D" w14:textId="4CF9525D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системы обратной связи туриста;</w:t>
      </w:r>
    </w:p>
    <w:p w14:paraId="13D99A5F" w14:textId="5B7000C5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квалификации персонала гостиниц, гидов, экскурсоводов, переводчиков;</w:t>
      </w:r>
    </w:p>
    <w:p w14:paraId="0B348265" w14:textId="376979C5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«развитие языковой подготовки» работников в сфере туризма;</w:t>
      </w:r>
    </w:p>
    <w:p w14:paraId="0C38E38B" w14:textId="63C3CE6C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современной инфраструктуры общественного питания;</w:t>
      </w:r>
    </w:p>
    <w:p w14:paraId="7D7E0CD5" w14:textId="77777777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придорожного сервиса;</w:t>
      </w:r>
    </w:p>
    <w:p w14:paraId="69D2E0DF" w14:textId="3FDDA72B" w:rsidR="001813CE" w:rsidRPr="00076996" w:rsidRDefault="001813CE" w:rsidP="001813CE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комфортной логистики;</w:t>
      </w:r>
    </w:p>
    <w:p w14:paraId="30314311" w14:textId="77777777" w:rsidR="001813CE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</w:t>
      </w:r>
      <w:r w:rsidR="00AF477E" w:rsidRPr="00076996">
        <w:rPr>
          <w:sz w:val="28"/>
          <w:szCs w:val="28"/>
        </w:rPr>
        <w:t xml:space="preserve"> и модернизация </w:t>
      </w:r>
      <w:r w:rsidRPr="00076996">
        <w:rPr>
          <w:sz w:val="28"/>
          <w:szCs w:val="28"/>
        </w:rPr>
        <w:t>транспортной инфраструктуры в зонах</w:t>
      </w:r>
      <w:r w:rsidR="00AF477E" w:rsidRPr="00076996">
        <w:rPr>
          <w:sz w:val="28"/>
          <w:szCs w:val="28"/>
        </w:rPr>
        <w:t xml:space="preserve"> повышенного туристского спроса</w:t>
      </w:r>
      <w:r w:rsidR="001813CE" w:rsidRPr="00076996">
        <w:rPr>
          <w:sz w:val="28"/>
          <w:szCs w:val="28"/>
        </w:rPr>
        <w:t>;</w:t>
      </w:r>
    </w:p>
    <w:p w14:paraId="2DBE17C2" w14:textId="7A494CBD" w:rsidR="001E61AA" w:rsidRPr="00076996" w:rsidRDefault="001813C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для круглогодичного приема туристов</w:t>
      </w:r>
      <w:r w:rsidR="00DC4845" w:rsidRPr="00076996">
        <w:rPr>
          <w:sz w:val="28"/>
          <w:szCs w:val="28"/>
        </w:rPr>
        <w:t>.</w:t>
      </w:r>
    </w:p>
    <w:p w14:paraId="33F56D27" w14:textId="4ECAAFC3" w:rsidR="00002B7E" w:rsidRPr="00076996" w:rsidRDefault="00002B7E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866C97" w:rsidRPr="00076996">
        <w:rPr>
          <w:b/>
          <w:sz w:val="28"/>
          <w:szCs w:val="28"/>
        </w:rPr>
        <w:t>5</w:t>
      </w:r>
      <w:r w:rsidRPr="00076996">
        <w:rPr>
          <w:b/>
          <w:sz w:val="28"/>
          <w:szCs w:val="28"/>
        </w:rPr>
        <w:t>. Повышение безопасности туристов</w:t>
      </w:r>
    </w:p>
    <w:p w14:paraId="588E3ADF" w14:textId="77777777" w:rsidR="00002B7E" w:rsidRPr="00076996" w:rsidRDefault="00002B7E" w:rsidP="00002B7E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F14F406" w14:textId="718CD674" w:rsidR="00002B7E" w:rsidRPr="00076996" w:rsidRDefault="00002B7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усиление мер общественной безопасности в местах скопления туристов;</w:t>
      </w:r>
    </w:p>
    <w:p w14:paraId="3FD70FC6" w14:textId="4459BDE9" w:rsidR="00D42049" w:rsidRPr="00076996" w:rsidRDefault="00D42049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контакта экстренной связи для иностранных граждан; </w:t>
      </w:r>
    </w:p>
    <w:p w14:paraId="430C1E3F" w14:textId="5722E819" w:rsidR="00002B7E" w:rsidRPr="00076996" w:rsidRDefault="00D6728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навыков владения онлайн переводчиками сотрудников полиции для оказания консультативных услуг туристам, попавшим в сложную ситуацию.</w:t>
      </w:r>
    </w:p>
    <w:p w14:paraId="70A229A4" w14:textId="4B8E3D92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866C97" w:rsidRPr="00076996">
        <w:rPr>
          <w:b/>
          <w:sz w:val="28"/>
          <w:szCs w:val="28"/>
        </w:rPr>
        <w:t>6</w:t>
      </w:r>
      <w:r w:rsidRPr="00076996">
        <w:rPr>
          <w:b/>
          <w:sz w:val="28"/>
          <w:szCs w:val="28"/>
        </w:rPr>
        <w:t>. Расширение предложения на рынке туристских услуг.</w:t>
      </w:r>
    </w:p>
    <w:p w14:paraId="1824735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E718C3C" w14:textId="77777777" w:rsidR="00045894" w:rsidRPr="00076996" w:rsidRDefault="00045894" w:rsidP="00045894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расширение границ туристического центра и повышение его привлекательности;</w:t>
      </w:r>
    </w:p>
    <w:p w14:paraId="49688BEB" w14:textId="4FBC0F14" w:rsidR="001E61AA" w:rsidRPr="00076996" w:rsidRDefault="003835BF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</w:t>
      </w:r>
      <w:r w:rsidR="001E61AA" w:rsidRPr="00076996">
        <w:rPr>
          <w:sz w:val="28"/>
          <w:szCs w:val="28"/>
        </w:rPr>
        <w:t xml:space="preserve"> </w:t>
      </w:r>
      <w:r w:rsidR="00520AA5" w:rsidRPr="00076996">
        <w:rPr>
          <w:sz w:val="28"/>
          <w:szCs w:val="28"/>
        </w:rPr>
        <w:t>новых видов туризма (</w:t>
      </w:r>
      <w:r w:rsidR="001E61AA" w:rsidRPr="00076996">
        <w:rPr>
          <w:sz w:val="28"/>
          <w:szCs w:val="28"/>
        </w:rPr>
        <w:t>событийного, делового, медицинского</w:t>
      </w:r>
      <w:r w:rsidR="00520AA5" w:rsidRPr="00076996">
        <w:rPr>
          <w:sz w:val="28"/>
          <w:szCs w:val="28"/>
        </w:rPr>
        <w:t>, детского, промышленного)</w:t>
      </w:r>
      <w:r w:rsidR="001E61AA" w:rsidRPr="00076996">
        <w:rPr>
          <w:sz w:val="28"/>
          <w:szCs w:val="28"/>
        </w:rPr>
        <w:t>;</w:t>
      </w:r>
    </w:p>
    <w:p w14:paraId="570C99A2" w14:textId="77777777" w:rsidR="00B329DA" w:rsidRPr="00076996" w:rsidRDefault="00B329D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развитие культурно-познавательного туризма за счет создания интерактивных экспозиций, использования приемов визуализации и методов вовлечения потребителя услуг в процесс их создания;</w:t>
      </w:r>
    </w:p>
    <w:p w14:paraId="3F64A4F7" w14:textId="77777777" w:rsidR="00EE36D7" w:rsidRPr="00076996" w:rsidRDefault="00EE36D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спортивного туризма (строительство горнолыжной базы, гоночного комплекса, центра технических видов спорта, скалодрома и ипподрома);</w:t>
      </w:r>
    </w:p>
    <w:p w14:paraId="4ACC97A1" w14:textId="62BF71A9" w:rsidR="001E61AA" w:rsidRPr="00076996" w:rsidRDefault="00520AA5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новых видов</w:t>
      </w:r>
      <w:r w:rsidR="001E61AA" w:rsidRPr="00076996">
        <w:rPr>
          <w:sz w:val="28"/>
          <w:szCs w:val="28"/>
        </w:rPr>
        <w:t xml:space="preserve"> городских </w:t>
      </w:r>
      <w:r w:rsidR="003835BF" w:rsidRPr="00076996">
        <w:rPr>
          <w:sz w:val="28"/>
          <w:szCs w:val="28"/>
        </w:rPr>
        <w:t>экскурси</w:t>
      </w:r>
      <w:r w:rsidRPr="00076996">
        <w:rPr>
          <w:sz w:val="28"/>
          <w:szCs w:val="28"/>
        </w:rPr>
        <w:t>й (пешеходных, речных, автобусных, детских, авторских, иммерсивных)</w:t>
      </w:r>
      <w:r w:rsidR="001E61AA" w:rsidRPr="00076996">
        <w:rPr>
          <w:sz w:val="28"/>
          <w:szCs w:val="28"/>
        </w:rPr>
        <w:t>;</w:t>
      </w:r>
    </w:p>
    <w:p w14:paraId="72C88A79" w14:textId="4DB1BC55" w:rsidR="00074EB0" w:rsidRPr="00076996" w:rsidRDefault="00074EB0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пригородного туризма, за счет формирования экологического туристического кластера в пригородной зоне</w:t>
      </w:r>
      <w:r w:rsidR="00AE51C5" w:rsidRPr="00076996">
        <w:rPr>
          <w:sz w:val="28"/>
          <w:szCs w:val="28"/>
        </w:rPr>
        <w:t>,</w:t>
      </w:r>
      <w:r w:rsidR="000B73D6" w:rsidRPr="00076996">
        <w:rPr>
          <w:sz w:val="28"/>
          <w:szCs w:val="28"/>
        </w:rPr>
        <w:t xml:space="preserve"> создание туристических троп</w:t>
      </w:r>
      <w:r w:rsidR="00AE51C5" w:rsidRPr="00076996">
        <w:rPr>
          <w:sz w:val="28"/>
          <w:szCs w:val="28"/>
        </w:rPr>
        <w:t xml:space="preserve">, </w:t>
      </w:r>
      <w:proofErr w:type="spellStart"/>
      <w:r w:rsidR="00AE51C5" w:rsidRPr="00076996">
        <w:rPr>
          <w:sz w:val="28"/>
          <w:szCs w:val="28"/>
        </w:rPr>
        <w:t>экотроп</w:t>
      </w:r>
      <w:proofErr w:type="spellEnd"/>
      <w:r w:rsidRPr="00076996">
        <w:rPr>
          <w:sz w:val="28"/>
          <w:szCs w:val="28"/>
        </w:rPr>
        <w:t>;</w:t>
      </w:r>
    </w:p>
    <w:p w14:paraId="25E1CC7D" w14:textId="0793AC76" w:rsidR="001E61AA" w:rsidRPr="00076996" w:rsidRDefault="00722110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расширение масштаба и </w:t>
      </w:r>
      <w:r w:rsidR="001E61AA" w:rsidRPr="00076996">
        <w:rPr>
          <w:sz w:val="28"/>
          <w:szCs w:val="28"/>
        </w:rPr>
        <w:t>развитие событийных массовых мероприятий (</w:t>
      </w:r>
      <w:r w:rsidRPr="00076996">
        <w:rPr>
          <w:sz w:val="28"/>
          <w:szCs w:val="28"/>
        </w:rPr>
        <w:t>Фестиваль зимних видов спорта, «</w:t>
      </w:r>
      <w:proofErr w:type="spellStart"/>
      <w:r w:rsidRPr="00076996">
        <w:rPr>
          <w:sz w:val="28"/>
          <w:szCs w:val="28"/>
        </w:rPr>
        <w:t>АмурЭкспо</w:t>
      </w:r>
      <w:proofErr w:type="spellEnd"/>
      <w:r w:rsidRPr="00076996">
        <w:rPr>
          <w:sz w:val="28"/>
          <w:szCs w:val="28"/>
        </w:rPr>
        <w:t>», Фестиваль военных оркестров, Ярмарка культуры и искусства, «Берега вкуса» и др.</w:t>
      </w:r>
      <w:r w:rsidR="00121083" w:rsidRPr="00076996">
        <w:rPr>
          <w:sz w:val="28"/>
          <w:szCs w:val="28"/>
        </w:rPr>
        <w:t>);</w:t>
      </w:r>
    </w:p>
    <w:p w14:paraId="42909886" w14:textId="6677EB2C" w:rsidR="00121083" w:rsidRPr="00076996" w:rsidRDefault="00520AA5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городского меню</w:t>
      </w:r>
      <w:r w:rsidR="00DC4845" w:rsidRPr="00076996">
        <w:rPr>
          <w:sz w:val="28"/>
          <w:szCs w:val="28"/>
        </w:rPr>
        <w:t>;</w:t>
      </w:r>
    </w:p>
    <w:p w14:paraId="4236A63D" w14:textId="653D0D48" w:rsidR="00D67287" w:rsidRPr="00076996" w:rsidRDefault="00D67287" w:rsidP="00DC484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color w:val="000000"/>
          <w:sz w:val="28"/>
          <w:szCs w:val="28"/>
          <w:shd w:val="clear" w:color="auto" w:fill="FFFFFF"/>
        </w:rPr>
        <w:t xml:space="preserve">разработка карты-справочника, памяток, </w:t>
      </w:r>
      <w:proofErr w:type="spellStart"/>
      <w:r w:rsidRPr="00076996">
        <w:rPr>
          <w:color w:val="000000"/>
          <w:sz w:val="28"/>
          <w:szCs w:val="28"/>
          <w:shd w:val="clear" w:color="auto" w:fill="FFFFFF"/>
        </w:rPr>
        <w:t>гастрокарты</w:t>
      </w:r>
      <w:proofErr w:type="spellEnd"/>
      <w:r w:rsidRPr="00076996">
        <w:rPr>
          <w:color w:val="000000"/>
          <w:sz w:val="28"/>
          <w:szCs w:val="28"/>
          <w:shd w:val="clear" w:color="auto" w:fill="FFFFFF"/>
        </w:rPr>
        <w:t xml:space="preserve"> с переводом на китайский язык, аудиогидов;</w:t>
      </w:r>
      <w:r w:rsidRPr="00076996">
        <w:rPr>
          <w:sz w:val="28"/>
          <w:szCs w:val="28"/>
        </w:rPr>
        <w:t xml:space="preserve"> </w:t>
      </w:r>
    </w:p>
    <w:p w14:paraId="6D33E66A" w14:textId="45944C39" w:rsidR="00DC4845" w:rsidRPr="00076996" w:rsidRDefault="00DC4845" w:rsidP="00DC4845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формирование банка данных инфраструктуры туризма.</w:t>
      </w:r>
    </w:p>
    <w:p w14:paraId="438F531A" w14:textId="75EE4E1E" w:rsidR="007567ED" w:rsidRPr="00076996" w:rsidRDefault="007567ED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866C97" w:rsidRPr="00076996">
        <w:rPr>
          <w:b/>
          <w:sz w:val="28"/>
          <w:szCs w:val="28"/>
        </w:rPr>
        <w:t>7</w:t>
      </w:r>
      <w:r w:rsidRPr="00076996">
        <w:rPr>
          <w:b/>
          <w:sz w:val="28"/>
          <w:szCs w:val="28"/>
        </w:rPr>
        <w:t xml:space="preserve">. Развитие речного туризма </w:t>
      </w:r>
    </w:p>
    <w:p w14:paraId="011EB3A5" w14:textId="77777777" w:rsidR="007567ED" w:rsidRPr="00076996" w:rsidRDefault="007567ED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2A338725" w14:textId="0CD4A747" w:rsidR="007567ED" w:rsidRPr="00076996" w:rsidRDefault="007567ED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экскурсионных туров водными видами транспорта;</w:t>
      </w:r>
    </w:p>
    <w:p w14:paraId="35B432ED" w14:textId="080ED2D9" w:rsidR="00681E1E" w:rsidRPr="00076996" w:rsidRDefault="00681E1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совершенствование и модернизаци</w:t>
      </w:r>
      <w:r w:rsidR="00B831D6" w:rsidRPr="00076996">
        <w:rPr>
          <w:sz w:val="28"/>
          <w:szCs w:val="28"/>
        </w:rPr>
        <w:t>я</w:t>
      </w:r>
      <w:r w:rsidRPr="00076996">
        <w:rPr>
          <w:sz w:val="28"/>
          <w:szCs w:val="28"/>
        </w:rPr>
        <w:t xml:space="preserve"> портовой (причальной) инфраструктуры для базирования и обслуживания маломерных судов;</w:t>
      </w:r>
    </w:p>
    <w:p w14:paraId="320262E4" w14:textId="6B95C2A2" w:rsidR="007567ED" w:rsidRPr="00076996" w:rsidRDefault="00D10ED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формирование предложений</w:t>
      </w:r>
      <w:r w:rsidR="007567ED" w:rsidRPr="00076996">
        <w:rPr>
          <w:sz w:val="28"/>
          <w:szCs w:val="28"/>
        </w:rPr>
        <w:t xml:space="preserve"> межрегионального речного круиза</w:t>
      </w:r>
      <w:r w:rsidRPr="00076996">
        <w:t xml:space="preserve"> </w:t>
      </w:r>
      <w:r w:rsidRPr="00076996">
        <w:rPr>
          <w:sz w:val="28"/>
          <w:szCs w:val="28"/>
        </w:rPr>
        <w:t>и проведение информационной кампании по продвижению круизных путешествий как альтерна</w:t>
      </w:r>
      <w:r w:rsidR="000B73D6" w:rsidRPr="00076996">
        <w:rPr>
          <w:sz w:val="28"/>
          <w:szCs w:val="28"/>
        </w:rPr>
        <w:t>тивы классическим видам туризма.</w:t>
      </w:r>
    </w:p>
    <w:p w14:paraId="626E9872" w14:textId="47B72F36" w:rsidR="001E61AA" w:rsidRPr="00076996" w:rsidRDefault="001E61AA" w:rsidP="00F610CD">
      <w:pPr>
        <w:keepNext/>
        <w:spacing w:before="120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ab/>
        <w:t xml:space="preserve">Цель 2: </w:t>
      </w:r>
      <w:r w:rsidR="00092751" w:rsidRPr="00076996">
        <w:rPr>
          <w:b/>
          <w:sz w:val="28"/>
          <w:szCs w:val="28"/>
        </w:rPr>
        <w:t xml:space="preserve">Благовещенск – центр российско-китайского </w:t>
      </w:r>
      <w:r w:rsidR="004125F3" w:rsidRPr="00076996">
        <w:rPr>
          <w:b/>
          <w:sz w:val="28"/>
          <w:szCs w:val="28"/>
        </w:rPr>
        <w:t>делов</w:t>
      </w:r>
      <w:r w:rsidR="00092751" w:rsidRPr="00076996">
        <w:rPr>
          <w:b/>
          <w:sz w:val="28"/>
          <w:szCs w:val="28"/>
        </w:rPr>
        <w:t>ого сотрудничества</w:t>
      </w:r>
    </w:p>
    <w:p w14:paraId="47DB40BB" w14:textId="7A4B5412" w:rsidR="001E61AA" w:rsidRPr="00076996" w:rsidRDefault="001E61AA" w:rsidP="00F610CD">
      <w:pPr>
        <w:keepNext/>
        <w:spacing w:before="120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ab/>
        <w:t xml:space="preserve">Задача 2.1. </w:t>
      </w:r>
      <w:r w:rsidR="00092751" w:rsidRPr="00076996">
        <w:rPr>
          <w:b/>
          <w:sz w:val="28"/>
          <w:szCs w:val="28"/>
        </w:rPr>
        <w:t>Развитие внешнеэкономической деятельности</w:t>
      </w:r>
    </w:p>
    <w:p w14:paraId="414F0E51" w14:textId="1EC103DD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Особое место в развитии Благовещенска, как приграничного населенного пункта, занимает внешнеэкономическая деятельность.</w:t>
      </w:r>
      <w:r w:rsidRPr="00076996">
        <w:t xml:space="preserve"> </w:t>
      </w:r>
      <w:r w:rsidRPr="00076996">
        <w:rPr>
          <w:sz w:val="28"/>
          <w:szCs w:val="28"/>
        </w:rPr>
        <w:t xml:space="preserve">В городе расположены три международных пункта пропуска через государственную границу, в том числе смешанный пункт пропуска Благовещенск, пешеходный пункт пропуска Благовещенск-1, воздушный пункт пропуска Благовещенск. </w:t>
      </w:r>
      <w:r w:rsidR="00664263" w:rsidRPr="00076996">
        <w:rPr>
          <w:sz w:val="28"/>
          <w:szCs w:val="28"/>
        </w:rPr>
        <w:lastRenderedPageBreak/>
        <w:t>В 2025 году завершится с</w:t>
      </w:r>
      <w:r w:rsidRPr="00076996">
        <w:rPr>
          <w:sz w:val="28"/>
          <w:szCs w:val="28"/>
        </w:rPr>
        <w:t>троит</w:t>
      </w:r>
      <w:r w:rsidR="00664263" w:rsidRPr="00076996">
        <w:rPr>
          <w:sz w:val="28"/>
          <w:szCs w:val="28"/>
        </w:rPr>
        <w:t>ельство</w:t>
      </w:r>
      <w:r w:rsidRPr="00076996">
        <w:rPr>
          <w:sz w:val="28"/>
          <w:szCs w:val="28"/>
        </w:rPr>
        <w:t xml:space="preserve"> перв</w:t>
      </w:r>
      <w:r w:rsidR="00664263" w:rsidRPr="00076996">
        <w:rPr>
          <w:sz w:val="28"/>
          <w:szCs w:val="28"/>
        </w:rPr>
        <w:t>ой</w:t>
      </w:r>
      <w:r w:rsidRPr="00076996">
        <w:rPr>
          <w:sz w:val="28"/>
          <w:szCs w:val="28"/>
        </w:rPr>
        <w:t xml:space="preserve"> в мире трансграничн</w:t>
      </w:r>
      <w:r w:rsidR="00664263" w:rsidRPr="00076996">
        <w:rPr>
          <w:sz w:val="28"/>
          <w:szCs w:val="28"/>
        </w:rPr>
        <w:t>ой</w:t>
      </w:r>
      <w:r w:rsidRPr="00076996">
        <w:rPr>
          <w:sz w:val="28"/>
          <w:szCs w:val="28"/>
        </w:rPr>
        <w:t xml:space="preserve"> канатно-подвесн</w:t>
      </w:r>
      <w:r w:rsidR="00664263" w:rsidRPr="00076996">
        <w:rPr>
          <w:sz w:val="28"/>
          <w:szCs w:val="28"/>
        </w:rPr>
        <w:t>ой</w:t>
      </w:r>
      <w:r w:rsidRPr="00076996">
        <w:rPr>
          <w:sz w:val="28"/>
          <w:szCs w:val="28"/>
        </w:rPr>
        <w:t xml:space="preserve"> дорог</w:t>
      </w:r>
      <w:r w:rsidR="00664263" w:rsidRPr="00076996">
        <w:rPr>
          <w:sz w:val="28"/>
          <w:szCs w:val="28"/>
        </w:rPr>
        <w:t>и</w:t>
      </w:r>
      <w:r w:rsidRPr="00076996">
        <w:rPr>
          <w:sz w:val="28"/>
          <w:szCs w:val="28"/>
        </w:rPr>
        <w:t xml:space="preserve"> через р. Амур между городами Благовещенск (Российская Федерация) и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(Китайская Народная Республика). </w:t>
      </w:r>
      <w:r w:rsidR="00664263" w:rsidRPr="00076996">
        <w:rPr>
          <w:sz w:val="28"/>
          <w:szCs w:val="28"/>
        </w:rPr>
        <w:t>Построена</w:t>
      </w:r>
      <w:r w:rsidRPr="00076996">
        <w:rPr>
          <w:sz w:val="28"/>
          <w:szCs w:val="28"/>
        </w:rPr>
        <w:t xml:space="preserve"> втор</w:t>
      </w:r>
      <w:r w:rsidR="00664263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взлетно-посадочн</w:t>
      </w:r>
      <w:r w:rsidR="00664263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полос</w:t>
      </w:r>
      <w:r w:rsidR="00664263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 в аэропорту г. Благовещенска,</w:t>
      </w:r>
      <w:r w:rsidR="00664263" w:rsidRPr="00076996">
        <w:t xml:space="preserve"> </w:t>
      </w:r>
      <w:r w:rsidR="00664263" w:rsidRPr="00076996">
        <w:rPr>
          <w:sz w:val="28"/>
          <w:szCs w:val="28"/>
        </w:rPr>
        <w:t xml:space="preserve">позволяющая принимать все типы воздушных судов без ограничений. В 2025 году завершится строительство нового пассажирского и грузового терминалов. </w:t>
      </w:r>
    </w:p>
    <w:p w14:paraId="2E32912C" w14:textId="34E61038" w:rsidR="003E305E" w:rsidRPr="00076996" w:rsidRDefault="001D69A3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2.1. С</w:t>
      </w:r>
      <w:r w:rsidR="001E61AA" w:rsidRPr="00076996">
        <w:rPr>
          <w:b/>
          <w:sz w:val="28"/>
          <w:szCs w:val="28"/>
        </w:rPr>
        <w:t xml:space="preserve">концентрировать взаимодействие России и Китая в городе Благовещенске. </w:t>
      </w:r>
    </w:p>
    <w:p w14:paraId="10E4FEBD" w14:textId="2B0533CA" w:rsidR="001E61AA" w:rsidRPr="00076996" w:rsidRDefault="001E61AA" w:rsidP="00F610CD">
      <w:pPr>
        <w:keepNext/>
        <w:spacing w:before="120"/>
        <w:ind w:firstLine="709"/>
        <w:jc w:val="both"/>
      </w:pPr>
      <w:r w:rsidRPr="00076996">
        <w:rPr>
          <w:sz w:val="28"/>
          <w:szCs w:val="28"/>
        </w:rPr>
        <w:t>М</w:t>
      </w:r>
      <w:r w:rsidR="003E305E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>роприяти</w:t>
      </w:r>
      <w:r w:rsidR="003E305E" w:rsidRPr="00076996">
        <w:rPr>
          <w:sz w:val="28"/>
          <w:szCs w:val="28"/>
        </w:rPr>
        <w:t>я</w:t>
      </w:r>
      <w:r w:rsidRPr="00076996">
        <w:rPr>
          <w:sz w:val="28"/>
          <w:szCs w:val="28"/>
        </w:rPr>
        <w:t>:</w:t>
      </w:r>
      <w:r w:rsidRPr="00076996">
        <w:t xml:space="preserve"> </w:t>
      </w:r>
    </w:p>
    <w:p w14:paraId="566EF7DA" w14:textId="2AEBF65F" w:rsidR="00965E5B" w:rsidRPr="00076996" w:rsidRDefault="00965E5B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проекта комплексного развития приграничной территории «Золотая миля»</w:t>
      </w:r>
      <w:r w:rsidR="00653744" w:rsidRPr="00076996">
        <w:rPr>
          <w:sz w:val="28"/>
          <w:szCs w:val="28"/>
        </w:rPr>
        <w:t>, в состав которого входят:</w:t>
      </w:r>
    </w:p>
    <w:p w14:paraId="39575A20" w14:textId="1E957D9D" w:rsidR="00653744" w:rsidRPr="00076996" w:rsidRDefault="00653744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строительство терминала трансграничной пассажирской канатной дороги Благовещенск –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>;</w:t>
      </w:r>
    </w:p>
    <w:p w14:paraId="6800B890" w14:textId="6A2D8712" w:rsidR="00653744" w:rsidRPr="00076996" w:rsidRDefault="00653744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 Международного многофункционального общественного центра -  комбинация современного конгресс-холла, концертного зала, а также блока коммерческих площадей;</w:t>
      </w:r>
    </w:p>
    <w:p w14:paraId="6FA39AAC" w14:textId="53FE272F" w:rsidR="00653744" w:rsidRPr="00076996" w:rsidRDefault="00653744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</w:t>
      </w:r>
      <w:proofErr w:type="spellStart"/>
      <w:r w:rsidRPr="00076996">
        <w:rPr>
          <w:sz w:val="28"/>
          <w:szCs w:val="28"/>
        </w:rPr>
        <w:t>гостинично</w:t>
      </w:r>
      <w:proofErr w:type="spellEnd"/>
      <w:r w:rsidRPr="00076996">
        <w:rPr>
          <w:sz w:val="28"/>
          <w:szCs w:val="28"/>
        </w:rPr>
        <w:t>-развлекательного кластера, в состав которого войдут гостиницы, торгово-развлекательные объекты, рестораны, кафе, прогулочные зоны и территория для отдыха;</w:t>
      </w:r>
    </w:p>
    <w:p w14:paraId="58321F1F" w14:textId="1D573E09" w:rsidR="00653744" w:rsidRPr="00076996" w:rsidRDefault="0065374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размещение филиала Национального центра «Россия» на территории Большого городского центра «Трибуна Холл»;</w:t>
      </w:r>
    </w:p>
    <w:p w14:paraId="65488B3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использование площадки международной выставки-форума «</w:t>
      </w:r>
      <w:proofErr w:type="spellStart"/>
      <w:r w:rsidRPr="00076996">
        <w:rPr>
          <w:sz w:val="28"/>
          <w:szCs w:val="28"/>
        </w:rPr>
        <w:t>АмурЭкспоФорум</w:t>
      </w:r>
      <w:proofErr w:type="spellEnd"/>
      <w:r w:rsidRPr="00076996">
        <w:rPr>
          <w:sz w:val="28"/>
          <w:szCs w:val="28"/>
        </w:rPr>
        <w:t>» для организации мероприятий, проводимых в рамках программы Восточного экономического форума;</w:t>
      </w:r>
    </w:p>
    <w:p w14:paraId="710EAC77" w14:textId="77777777" w:rsidR="00D024F3" w:rsidRPr="00076996" w:rsidRDefault="00D024F3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трансграничной агломерации Благовещенск-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>;</w:t>
      </w:r>
    </w:p>
    <w:p w14:paraId="49034EEB" w14:textId="0D2D3B5D" w:rsidR="00D024F3" w:rsidRPr="00076996" w:rsidRDefault="00D024F3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</w:t>
      </w:r>
      <w:r w:rsidR="00026CDE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развити</w:t>
      </w:r>
      <w:r w:rsidR="00026CDE" w:rsidRPr="00076996">
        <w:rPr>
          <w:sz w:val="28"/>
          <w:szCs w:val="28"/>
        </w:rPr>
        <w:t>ю</w:t>
      </w:r>
      <w:r w:rsidRPr="00076996">
        <w:rPr>
          <w:sz w:val="28"/>
          <w:szCs w:val="28"/>
        </w:rPr>
        <w:t xml:space="preserve"> территории опережающего развития (ТОР) — «Амурская»;</w:t>
      </w:r>
    </w:p>
    <w:p w14:paraId="49E76BC2" w14:textId="132FBC5F" w:rsidR="007A0BE4" w:rsidRPr="00076996" w:rsidRDefault="007A0BE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развитию нового уникального преференциального режима – «Международные ТОР»;</w:t>
      </w:r>
    </w:p>
    <w:p w14:paraId="06C5F162" w14:textId="24FAD268" w:rsidR="003E305E" w:rsidRPr="00076996" w:rsidRDefault="00E343B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</w:t>
      </w:r>
      <w:r w:rsidR="00A62ED5" w:rsidRPr="00076996">
        <w:rPr>
          <w:sz w:val="28"/>
          <w:szCs w:val="28"/>
        </w:rPr>
        <w:t xml:space="preserve">и развитие </w:t>
      </w:r>
      <w:r w:rsidRPr="00076996">
        <w:rPr>
          <w:sz w:val="28"/>
          <w:szCs w:val="28"/>
        </w:rPr>
        <w:t>преференциального режима «Трансграничная свободная экономическая зона Благовещенск-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>»</w:t>
      </w:r>
      <w:r w:rsidR="00F20C4C" w:rsidRPr="00076996">
        <w:rPr>
          <w:sz w:val="28"/>
          <w:szCs w:val="28"/>
        </w:rPr>
        <w:t xml:space="preserve"> для инвесторов, чьи капиталовложения менее 500 млн. рублей</w:t>
      </w:r>
      <w:r w:rsidRPr="00076996">
        <w:rPr>
          <w:sz w:val="28"/>
          <w:szCs w:val="28"/>
        </w:rPr>
        <w:t>;</w:t>
      </w:r>
    </w:p>
    <w:p w14:paraId="2B11E45F" w14:textId="0E39BDD6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современных транспортно-логистических </w:t>
      </w:r>
      <w:r w:rsidR="00965E5B" w:rsidRPr="00076996">
        <w:rPr>
          <w:sz w:val="28"/>
          <w:szCs w:val="28"/>
        </w:rPr>
        <w:t>терминал</w:t>
      </w:r>
      <w:r w:rsidRPr="00076996">
        <w:rPr>
          <w:sz w:val="28"/>
          <w:szCs w:val="28"/>
        </w:rPr>
        <w:t>ов;</w:t>
      </w:r>
    </w:p>
    <w:p w14:paraId="34B4905B" w14:textId="221E4696" w:rsidR="00965E5B" w:rsidRPr="00076996" w:rsidRDefault="00965E5B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развитию логистического центра «Сухой порт Благовещенск», таможенно-логистического терминала «Каникурган»;</w:t>
      </w:r>
    </w:p>
    <w:p w14:paraId="6872E21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 xml:space="preserve">развитие </w:t>
      </w:r>
      <w:proofErr w:type="spellStart"/>
      <w:r w:rsidRPr="00076996">
        <w:rPr>
          <w:sz w:val="28"/>
          <w:szCs w:val="28"/>
        </w:rPr>
        <w:t>мультимодальных</w:t>
      </w:r>
      <w:proofErr w:type="spellEnd"/>
      <w:r w:rsidRPr="00076996">
        <w:rPr>
          <w:sz w:val="28"/>
          <w:szCs w:val="28"/>
        </w:rPr>
        <w:t xml:space="preserve"> перевозок;</w:t>
      </w:r>
    </w:p>
    <w:p w14:paraId="1CE5A90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беспилотных международных перевозок через государственную границу;</w:t>
      </w:r>
    </w:p>
    <w:p w14:paraId="31934D9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популяризация города Благовещенска на российских и международных мероприятиях;</w:t>
      </w:r>
    </w:p>
    <w:p w14:paraId="7B14429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иностранных инвесторов для реализации проектов на территории города Благовещенска, создание совместных производств, представительств зарубежных компаний;</w:t>
      </w:r>
    </w:p>
    <w:p w14:paraId="534C7A0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экспортно-ориентированных производств;</w:t>
      </w:r>
    </w:p>
    <w:p w14:paraId="37F2DF53" w14:textId="679A2478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расширение торгово-экономических, научно-технических связей с</w:t>
      </w:r>
      <w:r w:rsidR="00A076E7" w:rsidRPr="00076996">
        <w:rPr>
          <w:sz w:val="28"/>
          <w:szCs w:val="28"/>
        </w:rPr>
        <w:t>о</w:t>
      </w:r>
      <w:r w:rsidRPr="00076996">
        <w:rPr>
          <w:sz w:val="28"/>
          <w:szCs w:val="28"/>
        </w:rPr>
        <w:t xml:space="preserve"> странами</w:t>
      </w:r>
      <w:r w:rsidR="00A076E7" w:rsidRPr="00076996">
        <w:rPr>
          <w:sz w:val="28"/>
          <w:szCs w:val="28"/>
        </w:rPr>
        <w:t xml:space="preserve"> Азиатско-Тихоокеанского региона</w:t>
      </w:r>
      <w:r w:rsidRPr="00076996">
        <w:rPr>
          <w:sz w:val="28"/>
          <w:szCs w:val="28"/>
        </w:rPr>
        <w:t>;</w:t>
      </w:r>
    </w:p>
    <w:p w14:paraId="4E92C03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установление экономических связей с потенциальными партнерами для сбыта продукции местных предприятий, создание шоу-</w:t>
      </w:r>
      <w:proofErr w:type="spellStart"/>
      <w:r w:rsidRPr="00076996">
        <w:rPr>
          <w:sz w:val="28"/>
          <w:szCs w:val="28"/>
        </w:rPr>
        <w:t>рума</w:t>
      </w:r>
      <w:proofErr w:type="spellEnd"/>
      <w:r w:rsidRPr="00076996">
        <w:rPr>
          <w:sz w:val="28"/>
          <w:szCs w:val="28"/>
        </w:rPr>
        <w:t xml:space="preserve"> местной продукции.</w:t>
      </w:r>
    </w:p>
    <w:p w14:paraId="6EE4E95A" w14:textId="14BAC585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2.2. Развитие международн</w:t>
      </w:r>
      <w:r w:rsidR="00FB3C36" w:rsidRPr="00076996">
        <w:rPr>
          <w:b/>
          <w:sz w:val="28"/>
          <w:szCs w:val="28"/>
        </w:rPr>
        <w:t>ых связей и</w:t>
      </w:r>
      <w:r w:rsidRPr="00076996">
        <w:rPr>
          <w:b/>
          <w:sz w:val="28"/>
          <w:szCs w:val="28"/>
        </w:rPr>
        <w:t xml:space="preserve"> сотрудничества</w:t>
      </w:r>
      <w:r w:rsidR="00FB3C36" w:rsidRPr="00076996">
        <w:rPr>
          <w:b/>
          <w:sz w:val="28"/>
          <w:szCs w:val="28"/>
        </w:rPr>
        <w:t xml:space="preserve"> города Благовещенска</w:t>
      </w:r>
      <w:r w:rsidRPr="00076996">
        <w:rPr>
          <w:b/>
          <w:sz w:val="28"/>
          <w:szCs w:val="28"/>
        </w:rPr>
        <w:t>.</w:t>
      </w:r>
      <w:r w:rsidRPr="00076996">
        <w:t xml:space="preserve"> </w:t>
      </w:r>
    </w:p>
    <w:p w14:paraId="5ED906B2" w14:textId="4DB098A8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Благоприятное географическое положение способствует развитию международного сотрудничества в области культуры, образования, спорта и молодежных обменов. </w:t>
      </w:r>
      <w:r w:rsidR="00FB3C36" w:rsidRPr="00076996">
        <w:rPr>
          <w:sz w:val="28"/>
          <w:szCs w:val="28"/>
        </w:rPr>
        <w:t xml:space="preserve">Благодаря непосредственному нахождению на российско-китайской границе у города Благовещенска сложились многолетние международные связи с муниципалитетами КНР, такими как </w:t>
      </w:r>
      <w:proofErr w:type="spellStart"/>
      <w:r w:rsidR="00FB3C36" w:rsidRPr="00076996">
        <w:rPr>
          <w:sz w:val="28"/>
          <w:szCs w:val="28"/>
        </w:rPr>
        <w:t>Хэйхэ</w:t>
      </w:r>
      <w:proofErr w:type="spellEnd"/>
      <w:r w:rsidR="00FB3C36" w:rsidRPr="00076996">
        <w:rPr>
          <w:sz w:val="28"/>
          <w:szCs w:val="28"/>
        </w:rPr>
        <w:t xml:space="preserve">, </w:t>
      </w:r>
      <w:proofErr w:type="spellStart"/>
      <w:r w:rsidR="00FB3C36" w:rsidRPr="00076996">
        <w:rPr>
          <w:sz w:val="28"/>
          <w:szCs w:val="28"/>
        </w:rPr>
        <w:t>Удаляньчи</w:t>
      </w:r>
      <w:proofErr w:type="spellEnd"/>
      <w:r w:rsidR="00FB3C36" w:rsidRPr="00076996">
        <w:rPr>
          <w:sz w:val="28"/>
          <w:szCs w:val="28"/>
        </w:rPr>
        <w:t xml:space="preserve">, Харбин, </w:t>
      </w:r>
      <w:proofErr w:type="spellStart"/>
      <w:r w:rsidR="00FB3C36" w:rsidRPr="00076996">
        <w:rPr>
          <w:sz w:val="28"/>
          <w:szCs w:val="28"/>
        </w:rPr>
        <w:t>Суйхуа</w:t>
      </w:r>
      <w:proofErr w:type="spellEnd"/>
      <w:r w:rsidR="00FB3C36" w:rsidRPr="00076996">
        <w:rPr>
          <w:sz w:val="28"/>
          <w:szCs w:val="28"/>
        </w:rPr>
        <w:t xml:space="preserve">, Далянь, Дацин, Шанхай. У Благовещенска установлены побратимские отношения с городами КНР </w:t>
      </w:r>
      <w:proofErr w:type="spellStart"/>
      <w:r w:rsidR="00FB3C36" w:rsidRPr="00076996">
        <w:rPr>
          <w:sz w:val="28"/>
          <w:szCs w:val="28"/>
        </w:rPr>
        <w:t>Удалянчи</w:t>
      </w:r>
      <w:proofErr w:type="spellEnd"/>
      <w:r w:rsidR="00FB3C36" w:rsidRPr="00076996">
        <w:rPr>
          <w:sz w:val="28"/>
          <w:szCs w:val="28"/>
        </w:rPr>
        <w:t xml:space="preserve"> (с 2003 года) и </w:t>
      </w:r>
      <w:proofErr w:type="spellStart"/>
      <w:r w:rsidR="00FB3C36" w:rsidRPr="00076996">
        <w:rPr>
          <w:sz w:val="28"/>
          <w:szCs w:val="28"/>
        </w:rPr>
        <w:t>Хэйхэ</w:t>
      </w:r>
      <w:proofErr w:type="spellEnd"/>
      <w:r w:rsidR="00FB3C36" w:rsidRPr="00076996">
        <w:rPr>
          <w:sz w:val="28"/>
          <w:szCs w:val="28"/>
        </w:rPr>
        <w:t xml:space="preserve"> (с 2009 года).</w:t>
      </w:r>
    </w:p>
    <w:p w14:paraId="46E2D52C" w14:textId="77777777" w:rsidR="001E61AA" w:rsidRPr="00076996" w:rsidRDefault="001E61AA" w:rsidP="00F610CD">
      <w:pPr>
        <w:keepNext/>
        <w:spacing w:before="120"/>
        <w:ind w:firstLine="709"/>
        <w:jc w:val="both"/>
      </w:pPr>
      <w:r w:rsidRPr="00076996">
        <w:rPr>
          <w:sz w:val="28"/>
          <w:szCs w:val="28"/>
        </w:rPr>
        <w:t>Мероприятия:</w:t>
      </w:r>
    </w:p>
    <w:p w14:paraId="0718D227" w14:textId="4743BB01" w:rsidR="001E61AA" w:rsidRPr="00076996" w:rsidRDefault="00AE492C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и участие в</w:t>
      </w:r>
      <w:r w:rsidR="001E61AA" w:rsidRPr="00076996">
        <w:rPr>
          <w:sz w:val="28"/>
          <w:szCs w:val="28"/>
        </w:rPr>
        <w:t xml:space="preserve"> международных </w:t>
      </w:r>
      <w:r w:rsidR="00BF482F" w:rsidRPr="00076996">
        <w:rPr>
          <w:sz w:val="28"/>
          <w:szCs w:val="28"/>
        </w:rPr>
        <w:t>мероприятиях в области культуры, образования, спорта и молодёжной политики</w:t>
      </w:r>
      <w:r w:rsidR="00482EAE" w:rsidRPr="00076996">
        <w:rPr>
          <w:sz w:val="28"/>
          <w:szCs w:val="28"/>
        </w:rPr>
        <w:t xml:space="preserve"> (международные фестивали, форумы, конкурсы, выставки, обмены</w:t>
      </w:r>
      <w:r w:rsidR="00CF6B51" w:rsidRPr="00076996">
        <w:rPr>
          <w:sz w:val="28"/>
          <w:szCs w:val="28"/>
        </w:rPr>
        <w:t>, акции</w:t>
      </w:r>
      <w:r w:rsidR="00482EAE" w:rsidRPr="00076996">
        <w:rPr>
          <w:sz w:val="28"/>
          <w:szCs w:val="28"/>
        </w:rPr>
        <w:t>)</w:t>
      </w:r>
      <w:r w:rsidR="001E61AA" w:rsidRPr="00076996">
        <w:rPr>
          <w:sz w:val="28"/>
          <w:szCs w:val="28"/>
        </w:rPr>
        <w:t>;</w:t>
      </w:r>
    </w:p>
    <w:p w14:paraId="5E42DB7D" w14:textId="62B0EE5E" w:rsidR="001E61AA" w:rsidRPr="00076996" w:rsidRDefault="00AE492C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расширение географии взаимодействия с соседствующими государствами, </w:t>
      </w:r>
      <w:r w:rsidR="001E61AA" w:rsidRPr="00076996">
        <w:rPr>
          <w:sz w:val="28"/>
          <w:szCs w:val="28"/>
        </w:rPr>
        <w:t xml:space="preserve">развитие побратимских связей между </w:t>
      </w:r>
      <w:r w:rsidRPr="00076996">
        <w:rPr>
          <w:sz w:val="28"/>
          <w:szCs w:val="28"/>
        </w:rPr>
        <w:t>Благовещенском</w:t>
      </w:r>
      <w:r w:rsidR="001E61AA" w:rsidRPr="00076996">
        <w:rPr>
          <w:sz w:val="28"/>
          <w:szCs w:val="28"/>
        </w:rPr>
        <w:t xml:space="preserve"> и городами стран Азиатско-Тихоокеанского региона;</w:t>
      </w:r>
    </w:p>
    <w:p w14:paraId="6FAB2BF2" w14:textId="3AD9164F" w:rsidR="00CF6B51" w:rsidRPr="00076996" w:rsidRDefault="00D525E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</w:t>
      </w:r>
      <w:r w:rsidR="00CF6B51" w:rsidRPr="00076996">
        <w:rPr>
          <w:sz w:val="28"/>
          <w:szCs w:val="28"/>
        </w:rPr>
        <w:t xml:space="preserve"> сотрудничества со странами ближнего зарубежья и СНГ;</w:t>
      </w:r>
    </w:p>
    <w:p w14:paraId="14C1C838" w14:textId="3539A1BA" w:rsidR="00CF6B51" w:rsidRPr="00076996" w:rsidRDefault="00D525E4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межмуниципального сотрудничества.</w:t>
      </w:r>
    </w:p>
    <w:p w14:paraId="68985FE5" w14:textId="045EA75C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3: Устойчив</w:t>
      </w:r>
      <w:r w:rsidR="0013346E" w:rsidRPr="00076996">
        <w:rPr>
          <w:b/>
          <w:sz w:val="28"/>
          <w:szCs w:val="28"/>
        </w:rPr>
        <w:t xml:space="preserve">ая и динамично развивающаяся </w:t>
      </w:r>
      <w:r w:rsidRPr="00076996">
        <w:rPr>
          <w:b/>
          <w:sz w:val="28"/>
          <w:szCs w:val="28"/>
        </w:rPr>
        <w:t>экономи</w:t>
      </w:r>
      <w:r w:rsidR="0013346E" w:rsidRPr="00076996">
        <w:rPr>
          <w:b/>
          <w:sz w:val="28"/>
          <w:szCs w:val="28"/>
        </w:rPr>
        <w:t>ка</w:t>
      </w:r>
    </w:p>
    <w:p w14:paraId="38A3BFA4" w14:textId="25712E2B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lastRenderedPageBreak/>
        <w:t xml:space="preserve">Задача 3.1. </w:t>
      </w:r>
      <w:r w:rsidR="000E1A76" w:rsidRPr="00076996">
        <w:rPr>
          <w:b/>
          <w:sz w:val="28"/>
          <w:szCs w:val="28"/>
        </w:rPr>
        <w:t>Содействие росту</w:t>
      </w:r>
      <w:r w:rsidR="006B4C33" w:rsidRPr="00076996">
        <w:rPr>
          <w:b/>
          <w:sz w:val="28"/>
          <w:szCs w:val="28"/>
        </w:rPr>
        <w:t xml:space="preserve"> инвестиционной привлекательности</w:t>
      </w:r>
      <w:r w:rsidR="00104423" w:rsidRPr="00076996">
        <w:rPr>
          <w:b/>
          <w:sz w:val="28"/>
          <w:szCs w:val="28"/>
        </w:rPr>
        <w:t xml:space="preserve"> города Благовещенска</w:t>
      </w:r>
    </w:p>
    <w:p w14:paraId="3F723D0B" w14:textId="023E5735" w:rsidR="00575B83" w:rsidRPr="00076996" w:rsidRDefault="00575B83" w:rsidP="00F610CD">
      <w:pPr>
        <w:keepNext/>
        <w:spacing w:before="120"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Конкурентными преимуществами города Благовещенска с точки зрения инвестиционной привлекательности являются:</w:t>
      </w:r>
    </w:p>
    <w:p w14:paraId="1C9CA697" w14:textId="77777777" w:rsidR="00575B83" w:rsidRPr="00076996" w:rsidRDefault="00575B83" w:rsidP="00F610CD">
      <w:pPr>
        <w:keepNext/>
        <w:spacing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выгодное географическое положение – непосредственно на государственной границе Российской Федерации с Китайской Народной Республикой;</w:t>
      </w:r>
    </w:p>
    <w:p w14:paraId="40AFAF4B" w14:textId="0063DEA4" w:rsidR="00575B83" w:rsidRPr="00076996" w:rsidRDefault="00575B83" w:rsidP="00F610CD">
      <w:pPr>
        <w:keepNext/>
        <w:spacing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наличие статуса административного центра Амурской области;</w:t>
      </w:r>
    </w:p>
    <w:p w14:paraId="2EE4B22E" w14:textId="77777777" w:rsidR="00575B83" w:rsidRPr="00076996" w:rsidRDefault="00575B83" w:rsidP="00F610CD">
      <w:pPr>
        <w:keepNext/>
        <w:spacing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высокий потенциал туристической привлекательности;</w:t>
      </w:r>
    </w:p>
    <w:p w14:paraId="435969B4" w14:textId="06688FF3" w:rsidR="007055A7" w:rsidRPr="00076996" w:rsidRDefault="00575B83" w:rsidP="00F610CD">
      <w:pPr>
        <w:keepNext/>
        <w:spacing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наличие развитой транспортной инфраструктуры: трансграничного автомобильного моста через р. Амур; международного аэропорта</w:t>
      </w:r>
      <w:r w:rsidR="007055A7" w:rsidRPr="00076996">
        <w:rPr>
          <w:sz w:val="28"/>
          <w:szCs w:val="28"/>
        </w:rPr>
        <w:t>, принимающего все типы воздушных судов</w:t>
      </w:r>
      <w:r w:rsidRPr="00076996">
        <w:rPr>
          <w:sz w:val="28"/>
          <w:szCs w:val="28"/>
        </w:rPr>
        <w:t xml:space="preserve">; </w:t>
      </w:r>
      <w:r w:rsidR="000B7A7E" w:rsidRPr="00076996">
        <w:rPr>
          <w:sz w:val="28"/>
          <w:szCs w:val="28"/>
        </w:rPr>
        <w:t>двух</w:t>
      </w:r>
      <w:r w:rsidRPr="00076996">
        <w:rPr>
          <w:sz w:val="28"/>
          <w:szCs w:val="28"/>
        </w:rPr>
        <w:t xml:space="preserve"> автомобильн</w:t>
      </w:r>
      <w:r w:rsidR="000B7A7E" w:rsidRPr="00076996">
        <w:rPr>
          <w:sz w:val="28"/>
          <w:szCs w:val="28"/>
        </w:rPr>
        <w:t>ых</w:t>
      </w:r>
      <w:r w:rsidRPr="00076996">
        <w:rPr>
          <w:sz w:val="28"/>
          <w:szCs w:val="28"/>
        </w:rPr>
        <w:t xml:space="preserve"> мост</w:t>
      </w:r>
      <w:r w:rsidR="000B7A7E" w:rsidRPr="00076996">
        <w:rPr>
          <w:sz w:val="28"/>
          <w:szCs w:val="28"/>
        </w:rPr>
        <w:t>ов</w:t>
      </w:r>
      <w:r w:rsidRPr="00076996">
        <w:rPr>
          <w:sz w:val="28"/>
          <w:szCs w:val="28"/>
        </w:rPr>
        <w:t xml:space="preserve"> через р.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 xml:space="preserve">; </w:t>
      </w:r>
      <w:r w:rsidR="007055A7" w:rsidRPr="00076996">
        <w:rPr>
          <w:sz w:val="28"/>
          <w:szCs w:val="28"/>
        </w:rPr>
        <w:t>железнодорожной линии с выходом на Транссиб; судоходных рек А</w:t>
      </w:r>
      <w:r w:rsidR="000B7A7E" w:rsidRPr="00076996">
        <w:rPr>
          <w:sz w:val="28"/>
          <w:szCs w:val="28"/>
        </w:rPr>
        <w:t>м</w:t>
      </w:r>
      <w:r w:rsidR="007055A7" w:rsidRPr="00076996">
        <w:rPr>
          <w:sz w:val="28"/>
          <w:szCs w:val="28"/>
        </w:rPr>
        <w:t xml:space="preserve">ур и </w:t>
      </w:r>
      <w:proofErr w:type="spellStart"/>
      <w:r w:rsidR="007055A7"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;</w:t>
      </w:r>
      <w:r w:rsidR="007055A7" w:rsidRPr="00076996">
        <w:rPr>
          <w:sz w:val="28"/>
          <w:szCs w:val="28"/>
        </w:rPr>
        <w:t xml:space="preserve"> международной канатно-подвесной дороги</w:t>
      </w:r>
      <w:r w:rsidR="006B2B6F" w:rsidRPr="00076996">
        <w:rPr>
          <w:sz w:val="28"/>
          <w:szCs w:val="28"/>
        </w:rPr>
        <w:t xml:space="preserve"> (строительство завершится в 2025 году)</w:t>
      </w:r>
      <w:r w:rsidR="007055A7" w:rsidRPr="00076996">
        <w:rPr>
          <w:sz w:val="28"/>
          <w:szCs w:val="28"/>
        </w:rPr>
        <w:t>;</w:t>
      </w:r>
    </w:p>
    <w:p w14:paraId="591BAEC4" w14:textId="30121202" w:rsidR="007055A7" w:rsidRPr="00076996" w:rsidRDefault="007055A7" w:rsidP="00F610CD">
      <w:pPr>
        <w:keepNext/>
        <w:spacing w:line="276" w:lineRule="auto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</w:t>
      </w:r>
      <w:r w:rsidR="006B2B6F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логистическ</w:t>
      </w:r>
      <w:r w:rsidR="006B2B6F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инфраструктур</w:t>
      </w:r>
      <w:r w:rsidR="006B2B6F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>: таможенно-логистический терминал «Каникурган», создание логистического центра «Сухой порт Благовещенск»</w:t>
      </w:r>
      <w:r w:rsidR="00117D09" w:rsidRPr="00076996">
        <w:rPr>
          <w:sz w:val="28"/>
          <w:szCs w:val="28"/>
        </w:rPr>
        <w:t>.</w:t>
      </w:r>
    </w:p>
    <w:p w14:paraId="7CFBBC2F" w14:textId="02050091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инвестиционной деятельности и повышение инвестиционной привлекательности способствует привлечению финансовых средств в экономику города. Для решения поставленной задачи </w:t>
      </w:r>
      <w:r w:rsidR="000E1A76" w:rsidRPr="00076996">
        <w:rPr>
          <w:sz w:val="28"/>
          <w:szCs w:val="28"/>
        </w:rPr>
        <w:t xml:space="preserve">в краткосрочной и долгосрочной перспективе </w:t>
      </w:r>
      <w:r w:rsidRPr="00076996">
        <w:rPr>
          <w:sz w:val="28"/>
          <w:szCs w:val="28"/>
        </w:rPr>
        <w:t>необходима реализация ряда мероприятий, направленных на создание максимально благоприятных условий для привлечения инвестиций, рост инвестиционной активности, увеличение объемов привлекаемых инвестиций:</w:t>
      </w:r>
    </w:p>
    <w:p w14:paraId="15013786" w14:textId="5EA255E1" w:rsidR="00026CDE" w:rsidRPr="00076996" w:rsidRDefault="00026CD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развитию территории опережающего развития (ТОР) — «Амурская»:</w:t>
      </w:r>
    </w:p>
    <w:p w14:paraId="6ABBB97D" w14:textId="311733C1" w:rsidR="00026CDE" w:rsidRPr="00076996" w:rsidRDefault="00026CDE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резидентам ТОР и управляющим компаниям налоговых льгот;</w:t>
      </w:r>
    </w:p>
    <w:p w14:paraId="62294A1A" w14:textId="78B70B4A" w:rsidR="00026CDE" w:rsidRPr="00076996" w:rsidRDefault="00026CDE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резидентам ТОР льгот по арендной плате за пользование объектами муниципального недвижимого имущества;</w:t>
      </w:r>
    </w:p>
    <w:p w14:paraId="213909F3" w14:textId="1FD32331" w:rsidR="00026CDE" w:rsidRPr="00076996" w:rsidRDefault="00026CDE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сопровождение инвестиционных проектов по принципу «одного окна»;</w:t>
      </w:r>
    </w:p>
    <w:p w14:paraId="2FCA4E1D" w14:textId="049ECBD0" w:rsidR="00026CDE" w:rsidRPr="00076996" w:rsidRDefault="00026CDE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иностранной рабочей силы без учета квот;</w:t>
      </w:r>
    </w:p>
    <w:p w14:paraId="0F3F730E" w14:textId="514DF8A7" w:rsidR="00026CDE" w:rsidRPr="00076996" w:rsidRDefault="00026CDE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земельных участков без торгов;</w:t>
      </w:r>
    </w:p>
    <w:p w14:paraId="102D8747" w14:textId="3B405632" w:rsidR="00026CDE" w:rsidRPr="00076996" w:rsidRDefault="00FF6FD8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</w:t>
      </w:r>
      <w:r w:rsidR="00026CDE" w:rsidRPr="00076996">
        <w:rPr>
          <w:sz w:val="28"/>
          <w:szCs w:val="28"/>
        </w:rPr>
        <w:t>озмещение затрат на создание объектов инфраструктуры</w:t>
      </w:r>
      <w:r w:rsidRPr="00076996">
        <w:rPr>
          <w:sz w:val="28"/>
          <w:szCs w:val="28"/>
        </w:rPr>
        <w:t>;</w:t>
      </w:r>
    </w:p>
    <w:p w14:paraId="01F9C175" w14:textId="230A127D" w:rsidR="00026CDE" w:rsidRPr="00076996" w:rsidRDefault="00FF6FD8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с</w:t>
      </w:r>
      <w:r w:rsidR="00026CDE" w:rsidRPr="00076996">
        <w:rPr>
          <w:sz w:val="28"/>
          <w:szCs w:val="28"/>
        </w:rPr>
        <w:t>убсидирование процентной ставки по кредитам на новые инвестиционные проекты;</w:t>
      </w:r>
    </w:p>
    <w:p w14:paraId="28FB8169" w14:textId="376FA3FC" w:rsidR="001E61AA" w:rsidRPr="00076996" w:rsidRDefault="008410E0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инфраструктуры для инвесторов</w:t>
      </w:r>
      <w:r w:rsidR="001E61AA" w:rsidRPr="00076996">
        <w:rPr>
          <w:sz w:val="28"/>
          <w:szCs w:val="28"/>
        </w:rPr>
        <w:t xml:space="preserve"> (</w:t>
      </w:r>
      <w:r w:rsidR="001E61AA" w:rsidRPr="00076996">
        <w:rPr>
          <w:i/>
          <w:sz w:val="28"/>
          <w:szCs w:val="28"/>
        </w:rPr>
        <w:t>оказание информационной поддержки, ведение специализированного раздела на официальном сайте администрации города Благовещенска</w:t>
      </w:r>
      <w:r w:rsidR="00CB5BBE" w:rsidRPr="00076996">
        <w:rPr>
          <w:i/>
          <w:sz w:val="28"/>
          <w:szCs w:val="28"/>
        </w:rPr>
        <w:t xml:space="preserve"> и др.</w:t>
      </w:r>
      <w:r w:rsidR="001E61AA" w:rsidRPr="00076996">
        <w:rPr>
          <w:sz w:val="28"/>
          <w:szCs w:val="28"/>
        </w:rPr>
        <w:t>)</w:t>
      </w:r>
      <w:r w:rsidR="00B3340B" w:rsidRPr="00076996">
        <w:rPr>
          <w:sz w:val="28"/>
          <w:szCs w:val="28"/>
        </w:rPr>
        <w:t xml:space="preserve"> в соответствии с планом </w:t>
      </w:r>
      <w:r w:rsidR="00AA3A8C" w:rsidRPr="00076996">
        <w:rPr>
          <w:sz w:val="28"/>
          <w:szCs w:val="28"/>
        </w:rPr>
        <w:t>создания объектов инфраструктуры, утверждаемым мэром города Благовещенска</w:t>
      </w:r>
      <w:r w:rsidR="001E61AA" w:rsidRPr="00076996">
        <w:rPr>
          <w:sz w:val="28"/>
          <w:szCs w:val="28"/>
        </w:rPr>
        <w:t xml:space="preserve">;  </w:t>
      </w:r>
    </w:p>
    <w:p w14:paraId="53A04EF1" w14:textId="433AAF1C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механизма </w:t>
      </w:r>
      <w:r w:rsidR="004707DE" w:rsidRPr="00076996">
        <w:rPr>
          <w:sz w:val="28"/>
          <w:szCs w:val="28"/>
        </w:rPr>
        <w:t>муниципаль</w:t>
      </w:r>
      <w:r w:rsidRPr="00076996">
        <w:rPr>
          <w:sz w:val="28"/>
          <w:szCs w:val="28"/>
        </w:rPr>
        <w:t xml:space="preserve">но-частного партнерства; </w:t>
      </w:r>
    </w:p>
    <w:p w14:paraId="48015D6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минимизация административных барьеров для инвесторов;</w:t>
      </w:r>
    </w:p>
    <w:p w14:paraId="7769EB5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продвижение на российском и международном рынках инвестиционных проектов;</w:t>
      </w:r>
    </w:p>
    <w:p w14:paraId="3575A8FE" w14:textId="14FA5F0A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представительств мировых компаний;</w:t>
      </w:r>
    </w:p>
    <w:p w14:paraId="7DE0EA0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совершенствование нормативно-правовой базы, направленной на развитие механизмов привлечения инвестиций, повышения уровня открытости и доступности информации о деятельности органов администрации по привлечению инвестиций;</w:t>
      </w:r>
    </w:p>
    <w:p w14:paraId="387EA22D" w14:textId="3CAFE3A2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внедрение проектного подхода к реализации </w:t>
      </w:r>
      <w:r w:rsidR="00DA3A44" w:rsidRPr="00076996">
        <w:rPr>
          <w:sz w:val="28"/>
          <w:szCs w:val="28"/>
        </w:rPr>
        <w:t xml:space="preserve">инвестиционных проектов </w:t>
      </w:r>
      <w:r w:rsidRPr="00076996">
        <w:rPr>
          <w:sz w:val="28"/>
          <w:szCs w:val="28"/>
        </w:rPr>
        <w:t>на территории города;</w:t>
      </w:r>
      <w:r w:rsidR="00CB5BBE" w:rsidRPr="00076996">
        <w:t xml:space="preserve"> </w:t>
      </w:r>
    </w:p>
    <w:p w14:paraId="6D20629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подготовка территорий для реализации инвестиционных проектов, обеспечение их инженерной, транспортной и социальной инфраструктурой;</w:t>
      </w:r>
    </w:p>
    <w:p w14:paraId="0E73880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сокращение сроков оказания муниципальных услуг, связанных с реализацией инвестиционных проектов.</w:t>
      </w:r>
    </w:p>
    <w:p w14:paraId="01359B75" w14:textId="666FC54B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Перечень ключевых инвестиционных проектов, реализуемых на территории города Благовещенска, </w:t>
      </w:r>
      <w:r w:rsidR="00B3340B" w:rsidRPr="00076996">
        <w:rPr>
          <w:sz w:val="28"/>
          <w:szCs w:val="28"/>
        </w:rPr>
        <w:t>одобренных протоколом №3 заседания совета по улучшению инвестиционного климата и развитию предпринимательства при мэре города Благовещенска</w:t>
      </w:r>
      <w:r w:rsidR="00402DFF" w:rsidRPr="00076996">
        <w:rPr>
          <w:sz w:val="28"/>
          <w:szCs w:val="28"/>
        </w:rPr>
        <w:t xml:space="preserve"> от 25.09.2024</w:t>
      </w:r>
      <w:r w:rsidR="00B3340B" w:rsidRPr="00076996">
        <w:rPr>
          <w:sz w:val="28"/>
          <w:szCs w:val="28"/>
        </w:rPr>
        <w:t xml:space="preserve">, </w:t>
      </w:r>
      <w:r w:rsidRPr="00076996">
        <w:rPr>
          <w:sz w:val="28"/>
          <w:szCs w:val="28"/>
        </w:rPr>
        <w:t>приведен в Приложениях №</w:t>
      </w:r>
      <w:r w:rsidR="006E1114" w:rsidRPr="00076996">
        <w:rPr>
          <w:sz w:val="28"/>
          <w:szCs w:val="28"/>
        </w:rPr>
        <w:t>2, №3</w:t>
      </w:r>
      <w:r w:rsidRPr="00076996">
        <w:rPr>
          <w:sz w:val="28"/>
          <w:szCs w:val="28"/>
        </w:rPr>
        <w:t>.</w:t>
      </w:r>
    </w:p>
    <w:p w14:paraId="5956D330" w14:textId="6E2A9494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</w:t>
      </w:r>
      <w:r w:rsidR="00BA1CDB" w:rsidRPr="00076996">
        <w:rPr>
          <w:b/>
          <w:sz w:val="28"/>
          <w:szCs w:val="28"/>
        </w:rPr>
        <w:t>2</w:t>
      </w:r>
      <w:r w:rsidRPr="00076996">
        <w:rPr>
          <w:b/>
          <w:sz w:val="28"/>
          <w:szCs w:val="28"/>
        </w:rPr>
        <w:t>.  </w:t>
      </w:r>
      <w:r w:rsidR="001F15D9" w:rsidRPr="00076996">
        <w:rPr>
          <w:b/>
          <w:sz w:val="28"/>
          <w:szCs w:val="28"/>
        </w:rPr>
        <w:t>Инновационное развитие реального сектора экономики</w:t>
      </w:r>
    </w:p>
    <w:p w14:paraId="72F0CE72" w14:textId="7292F51D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Промышленное производство является основной производственной сферой города Благовещенска. Представлено предприятиями обрабатывающих производств, и электроэнергетики. В сфере обрабатывающих производств приоритетными являются пищевая промышленность, производство строительных материалов, машиностроение</w:t>
      </w:r>
      <w:r w:rsidR="00BA1CDB" w:rsidRPr="00076996">
        <w:rPr>
          <w:sz w:val="28"/>
          <w:szCs w:val="28"/>
        </w:rPr>
        <w:t>, электроэнергетика</w:t>
      </w:r>
      <w:r w:rsidRPr="00076996">
        <w:rPr>
          <w:sz w:val="28"/>
          <w:szCs w:val="28"/>
        </w:rPr>
        <w:t xml:space="preserve">. </w:t>
      </w:r>
      <w:r w:rsidRPr="00076996">
        <w:rPr>
          <w:sz w:val="28"/>
          <w:szCs w:val="28"/>
        </w:rPr>
        <w:tab/>
        <w:t xml:space="preserve">В городе сконцентрированы крупнейшие предприятия пищевой промышленности: ОАО «Благовещенская </w:t>
      </w:r>
      <w:r w:rsidRPr="00076996">
        <w:rPr>
          <w:sz w:val="28"/>
          <w:szCs w:val="28"/>
        </w:rPr>
        <w:lastRenderedPageBreak/>
        <w:t>кондитерская фабрика «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 xml:space="preserve">», </w:t>
      </w:r>
      <w:r w:rsidR="008F79A5" w:rsidRPr="00076996">
        <w:rPr>
          <w:sz w:val="28"/>
          <w:szCs w:val="28"/>
        </w:rPr>
        <w:t>АО «Молочный комбинат «</w:t>
      </w:r>
      <w:r w:rsidRPr="00076996">
        <w:rPr>
          <w:sz w:val="28"/>
          <w:szCs w:val="28"/>
        </w:rPr>
        <w:t xml:space="preserve">Благовещенский», ООО «Хладокомбинат-Партнер», ООО «Соя АНК», ООО «Амурский хлеб». </w:t>
      </w:r>
    </w:p>
    <w:p w14:paraId="1B2CEED7" w14:textId="77777777" w:rsidR="001E61AA" w:rsidRPr="00076996" w:rsidRDefault="001E61A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г. Благовещенске и Благовещенском муниципальном округе расположены месторождения общераспространенных полезных ископаемых - песка, щебня, гравия, что способствует развитию производства силикатного кирпича и газобетонных блоков на базе действующих предприятий ООО «Благовещенский завод строительных материалов» и ООО «Благовещенский газобетонный завод». </w:t>
      </w:r>
    </w:p>
    <w:p w14:paraId="25D378A9" w14:textId="77777777" w:rsidR="001E61AA" w:rsidRPr="00076996" w:rsidRDefault="001E61A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городе расположены крупнейшие предприятия машиностроительного комплекса: АО «Судостроительный завод им. Октябрьской революции», ООО «Машиностроитель», ООО «Благовещенский ремонтно-механический завод».</w:t>
      </w:r>
    </w:p>
    <w:p w14:paraId="0AD2436A" w14:textId="68B07131" w:rsidR="00BA1CDB" w:rsidRPr="00076996" w:rsidRDefault="005A5ED7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Электроэнергетика представлена генерирующим предприятием </w:t>
      </w:r>
      <w:r w:rsidR="00BA1CDB" w:rsidRPr="00076996">
        <w:rPr>
          <w:sz w:val="28"/>
          <w:szCs w:val="28"/>
        </w:rPr>
        <w:t>Благовещенская ТЭЦ</w:t>
      </w:r>
      <w:r w:rsidRPr="00076996">
        <w:rPr>
          <w:sz w:val="28"/>
          <w:szCs w:val="28"/>
        </w:rPr>
        <w:t>.</w:t>
      </w:r>
    </w:p>
    <w:p w14:paraId="3CC8BAF8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3D8BB6AD" w14:textId="07CBC6BA" w:rsidR="008F79A5" w:rsidRPr="00076996" w:rsidRDefault="008F79A5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Технопарка для интеграции образования, науки, информационных технологий с целью производства высокотехнологичной продукции;</w:t>
      </w:r>
    </w:p>
    <w:p w14:paraId="7BB9922F" w14:textId="4B863533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диверсификация и модернизация предприятий, внедрение ресурсосберегающих, цифровых технологий и установка технологических линий по производству новых видов продукции;</w:t>
      </w:r>
    </w:p>
    <w:p w14:paraId="192A09F7" w14:textId="6DA0A5DA" w:rsidR="001E61AA" w:rsidRPr="00076996" w:rsidRDefault="005A5ED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содействие </w:t>
      </w:r>
      <w:r w:rsidR="001E61AA" w:rsidRPr="00076996">
        <w:rPr>
          <w:sz w:val="28"/>
          <w:szCs w:val="28"/>
        </w:rPr>
        <w:t>развити</w:t>
      </w:r>
      <w:r w:rsidRPr="00076996">
        <w:rPr>
          <w:sz w:val="28"/>
          <w:szCs w:val="28"/>
        </w:rPr>
        <w:t>ю</w:t>
      </w:r>
      <w:r w:rsidR="001E61AA" w:rsidRPr="00076996">
        <w:rPr>
          <w:sz w:val="28"/>
          <w:szCs w:val="28"/>
        </w:rPr>
        <w:t xml:space="preserve"> производств с высокой добавленной стоимостью;  </w:t>
      </w:r>
    </w:p>
    <w:p w14:paraId="7CCD09F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совершенствование инструментов поддержки промышленных предприятий; </w:t>
      </w:r>
    </w:p>
    <w:p w14:paraId="61053721" w14:textId="4C7465C5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</w:t>
      </w:r>
      <w:r w:rsidR="003C47AF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промышленным предприятиям кредитов, займов для реализации инвестиционных проектов на льготных условиях;</w:t>
      </w:r>
    </w:p>
    <w:p w14:paraId="2020CF8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повышение производительности труда, привлечение молодых, высококвалифицированных кадров; </w:t>
      </w:r>
    </w:p>
    <w:p w14:paraId="25C5F5B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сборочных производств электроники;</w:t>
      </w:r>
    </w:p>
    <w:p w14:paraId="366F28A5" w14:textId="17F63045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предприятий по производству современных строительных материалов; </w:t>
      </w:r>
    </w:p>
    <w:p w14:paraId="61771543" w14:textId="7B9B7468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включени</w:t>
      </w:r>
      <w:r w:rsidR="003C47AF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предприятий города в число резидентов ТОР «Амурская»;</w:t>
      </w:r>
    </w:p>
    <w:p w14:paraId="30778495" w14:textId="4D9D9C38" w:rsidR="001E61AA" w:rsidRPr="00076996" w:rsidRDefault="003C47AF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продвижению продукции местных производителей на рынки сбыта</w:t>
      </w:r>
      <w:r w:rsidR="001E61AA" w:rsidRPr="00076996">
        <w:rPr>
          <w:sz w:val="28"/>
          <w:szCs w:val="28"/>
        </w:rPr>
        <w:t>.</w:t>
      </w:r>
    </w:p>
    <w:p w14:paraId="2D6B1368" w14:textId="564C63F3" w:rsidR="00427F77" w:rsidRPr="00076996" w:rsidRDefault="00427F77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lastRenderedPageBreak/>
        <w:t>Задача 3.3. Развитие информационных технологий и цифровой экономики.</w:t>
      </w:r>
    </w:p>
    <w:p w14:paraId="3A04733D" w14:textId="77777777" w:rsidR="00427F77" w:rsidRPr="00076996" w:rsidRDefault="00427F77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 целях устойчивого развития экономики и социальной сферы необходимо обеспечить создание условий для использования отечественных информационных технологий населением, организациями, органами власти.</w:t>
      </w:r>
    </w:p>
    <w:p w14:paraId="2F30B574" w14:textId="77777777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5A9911DC" w14:textId="3F4C2BC0" w:rsidR="00427F77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для развития российских организаций в сфере информационных технологий;</w:t>
      </w:r>
    </w:p>
    <w:p w14:paraId="025C6967" w14:textId="774AA204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цифровизация городского хозяйства;</w:t>
      </w:r>
    </w:p>
    <w:p w14:paraId="2E443BAF" w14:textId="77777777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доступа к информации о деятельности органов администрации города  Благовещенска;</w:t>
      </w:r>
    </w:p>
    <w:p w14:paraId="0AB262F3" w14:textId="05366CC4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совершенствование предоставления муниципальных услуг в электронном виде;</w:t>
      </w:r>
    </w:p>
    <w:p w14:paraId="788ABB7F" w14:textId="77777777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электронного взаимодействия органов местного самоуправления и населения;</w:t>
      </w:r>
    </w:p>
    <w:p w14:paraId="7D47F251" w14:textId="77777777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информатизация муниципального управления;</w:t>
      </w:r>
    </w:p>
    <w:p w14:paraId="4C27FEF1" w14:textId="77777777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внедрение отечественных информационных технологий и их использование в экономике и социальной сфере города;</w:t>
      </w:r>
    </w:p>
    <w:p w14:paraId="356C4495" w14:textId="26338E01" w:rsidR="00EA4668" w:rsidRPr="00076996" w:rsidRDefault="00EA466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уровня защищенности муниципальных и</w:t>
      </w:r>
      <w:r w:rsidR="001E7888" w:rsidRPr="00076996">
        <w:rPr>
          <w:sz w:val="28"/>
          <w:szCs w:val="28"/>
        </w:rPr>
        <w:t>нформационных систем и ресурсов;</w:t>
      </w:r>
    </w:p>
    <w:p w14:paraId="50691A68" w14:textId="148AC9CC" w:rsidR="0039069C" w:rsidRPr="00076996" w:rsidRDefault="0039069C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обеспечить подготовку высококвалифицированных кадров в сфере информационных технологий;</w:t>
      </w:r>
    </w:p>
    <w:p w14:paraId="5F757B34" w14:textId="5D129B14" w:rsidR="001E7888" w:rsidRPr="00076996" w:rsidRDefault="001E788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центра обработки данных на базе имеющихся мощностей электроснабжения.</w:t>
      </w:r>
    </w:p>
    <w:p w14:paraId="68373020" w14:textId="77777777" w:rsidR="00EA4668" w:rsidRPr="00076996" w:rsidRDefault="00EA4668" w:rsidP="00F610CD">
      <w:pPr>
        <w:keepNext/>
        <w:ind w:firstLine="709"/>
        <w:jc w:val="both"/>
        <w:rPr>
          <w:sz w:val="28"/>
          <w:szCs w:val="28"/>
        </w:rPr>
      </w:pPr>
    </w:p>
    <w:p w14:paraId="7426086A" w14:textId="57C5CEBD" w:rsidR="001E61AA" w:rsidRPr="00076996" w:rsidRDefault="001E61AA" w:rsidP="00F610CD">
      <w:pPr>
        <w:keepNext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3.4. Развитие промышленных кластеров.</w:t>
      </w:r>
    </w:p>
    <w:p w14:paraId="721DC4D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рамках указанной задачи необходимо обеспечить эффективную реализацию кластерной политики, предполагающую согласованные и скоординированные действия всех участников - хозяйствующих субъектов, образовательных, научных организаций, органов власти, участников инновационной деятельности. </w:t>
      </w:r>
    </w:p>
    <w:p w14:paraId="7B1643F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2039B04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кластера по производству пищевой продукции;</w:t>
      </w:r>
    </w:p>
    <w:p w14:paraId="602B3B2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кластера строительной промышленности;</w:t>
      </w:r>
    </w:p>
    <w:p w14:paraId="758A027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создание кластера сборочного производства.</w:t>
      </w:r>
    </w:p>
    <w:p w14:paraId="4A8D7642" w14:textId="0ED481F8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3.5. Развитие креативной экономики, капитализация интеллектуальной собственности.</w:t>
      </w:r>
      <w:r w:rsidRPr="00076996">
        <w:t xml:space="preserve"> </w:t>
      </w:r>
    </w:p>
    <w:p w14:paraId="2FFE928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Развитие творческих индустрий и сопутствующей инфраструктуры внесет ощутимый вклад в экономику города расширит рынок занятости населения, окажет содействие развитию малого и среднего предпринимательства, реализацию творческого потенциала граждан. В рамках указанной задачи необходимо обеспечить создание благоприятных условий и атмосферы, способствующей возникновению новых идей, проявлению творческой инициативы и расширению возможностей по ее воплощению в жизнь. </w:t>
      </w:r>
    </w:p>
    <w:p w14:paraId="544802A2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6999E687" w14:textId="61F6680B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</w:t>
      </w:r>
      <w:r w:rsidR="00796F58" w:rsidRPr="00076996">
        <w:rPr>
          <w:sz w:val="28"/>
          <w:szCs w:val="28"/>
        </w:rPr>
        <w:t>е</w:t>
      </w:r>
      <w:r w:rsidRPr="00076996">
        <w:rPr>
          <w:sz w:val="28"/>
          <w:szCs w:val="28"/>
        </w:rPr>
        <w:t xml:space="preserve"> креативно</w:t>
      </w:r>
      <w:r w:rsidR="00796F58" w:rsidRPr="00076996">
        <w:rPr>
          <w:sz w:val="28"/>
          <w:szCs w:val="28"/>
        </w:rPr>
        <w:t>го</w:t>
      </w:r>
      <w:r w:rsidRPr="00076996">
        <w:rPr>
          <w:sz w:val="28"/>
          <w:szCs w:val="28"/>
        </w:rPr>
        <w:t xml:space="preserve"> кластера «Казармы» - центра развития творческих индустрий</w:t>
      </w:r>
      <w:r w:rsidR="00796F58" w:rsidRPr="00076996">
        <w:rPr>
          <w:sz w:val="28"/>
          <w:szCs w:val="28"/>
        </w:rPr>
        <w:t xml:space="preserve"> и сопутствующей инфраструктуры</w:t>
      </w:r>
      <w:r w:rsidRPr="00076996">
        <w:rPr>
          <w:sz w:val="28"/>
          <w:szCs w:val="28"/>
        </w:rPr>
        <w:t>;</w:t>
      </w:r>
    </w:p>
    <w:p w14:paraId="04DB9915" w14:textId="6BBB6CDA" w:rsidR="00796F58" w:rsidRPr="00076996" w:rsidRDefault="00796F5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вовлечение молодежи в индустрию креативной экономики;</w:t>
      </w:r>
    </w:p>
    <w:p w14:paraId="502DB58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инновационной продукции через центры поддержки технологий и инноваций;</w:t>
      </w:r>
    </w:p>
    <w:p w14:paraId="049A4993" w14:textId="0936CCF5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финансов</w:t>
      </w:r>
      <w:r w:rsidR="00C15F70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и имущественн</w:t>
      </w:r>
      <w:r w:rsidR="00C15F70" w:rsidRPr="00076996">
        <w:rPr>
          <w:sz w:val="28"/>
          <w:szCs w:val="28"/>
        </w:rPr>
        <w:t>ая</w:t>
      </w:r>
      <w:r w:rsidRPr="00076996">
        <w:rPr>
          <w:sz w:val="28"/>
          <w:szCs w:val="28"/>
        </w:rPr>
        <w:t xml:space="preserve"> поддержк</w:t>
      </w:r>
      <w:r w:rsidR="00C15F70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 организаци</w:t>
      </w:r>
      <w:r w:rsidR="00C15F70" w:rsidRPr="00076996">
        <w:rPr>
          <w:sz w:val="28"/>
          <w:szCs w:val="28"/>
        </w:rPr>
        <w:t>й</w:t>
      </w:r>
      <w:r w:rsidRPr="00076996">
        <w:rPr>
          <w:sz w:val="28"/>
          <w:szCs w:val="28"/>
        </w:rPr>
        <w:t xml:space="preserve"> креативных индустрий;</w:t>
      </w:r>
    </w:p>
    <w:p w14:paraId="2E054918" w14:textId="16618881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негосударственного финансирования в развитие креативных индустрий;</w:t>
      </w:r>
    </w:p>
    <w:p w14:paraId="1BD1FC8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бесплатного обучения в Школе креативных индустрий;</w:t>
      </w:r>
    </w:p>
    <w:p w14:paraId="61D0B21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работы точек концентрации талантов «Гений места» на базе модельных библиотек;</w:t>
      </w:r>
    </w:p>
    <w:p w14:paraId="033876C8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3.6. Рост численности граждан, занятых в экономике города</w:t>
      </w:r>
    </w:p>
    <w:p w14:paraId="283179CD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0D1A683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гражданам в организации предпринимательской деятельности и самозанятости;</w:t>
      </w:r>
    </w:p>
    <w:p w14:paraId="491D066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профессиональной ориентации и социальной адаптации молодежи на рынке труда;</w:t>
      </w:r>
    </w:p>
    <w:p w14:paraId="798BAA5B" w14:textId="1D6D9A3F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</w:t>
      </w:r>
      <w:r w:rsidR="00EC01B8" w:rsidRPr="00076996">
        <w:t xml:space="preserve"> </w:t>
      </w:r>
      <w:r w:rsidR="00EC01B8" w:rsidRPr="00076996">
        <w:rPr>
          <w:sz w:val="28"/>
          <w:szCs w:val="28"/>
        </w:rPr>
        <w:t>хозяйствующим субъектам, привлекающим к</w:t>
      </w:r>
      <w:r w:rsidRPr="00076996">
        <w:rPr>
          <w:sz w:val="28"/>
          <w:szCs w:val="28"/>
        </w:rPr>
        <w:t xml:space="preserve"> </w:t>
      </w:r>
      <w:r w:rsidR="00D60C7C" w:rsidRPr="00076996">
        <w:rPr>
          <w:sz w:val="28"/>
          <w:szCs w:val="28"/>
        </w:rPr>
        <w:t>трудоустройству лиц с ограниченными возможностями здоровья (далее – ОВЗ)</w:t>
      </w:r>
      <w:r w:rsidR="00EC01B8" w:rsidRPr="00076996">
        <w:rPr>
          <w:sz w:val="28"/>
          <w:szCs w:val="28"/>
        </w:rPr>
        <w:t>.</w:t>
      </w:r>
    </w:p>
    <w:p w14:paraId="3D411D66" w14:textId="4A21E1EB" w:rsidR="00EC01B8" w:rsidRPr="00076996" w:rsidRDefault="00EC01B8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3.7. Снижение безработицы и «теневой» занятости.</w:t>
      </w:r>
    </w:p>
    <w:p w14:paraId="443EE954" w14:textId="77777777" w:rsidR="00EC01B8" w:rsidRPr="00076996" w:rsidRDefault="00EC01B8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Мероприятия:</w:t>
      </w:r>
    </w:p>
    <w:p w14:paraId="0BC7D154" w14:textId="4694695C" w:rsidR="00EC01B8" w:rsidRPr="00076996" w:rsidRDefault="00EC01B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повышение финансовой грамотности граждан; </w:t>
      </w:r>
    </w:p>
    <w:p w14:paraId="40439F91" w14:textId="001F97C2" w:rsidR="00EC01B8" w:rsidRPr="00076996" w:rsidRDefault="00EC01B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обучение, переобучение и повышение квалификации безработных и незанятых граждан</w:t>
      </w:r>
      <w:r w:rsidR="00D7179F" w:rsidRPr="00076996">
        <w:rPr>
          <w:sz w:val="28"/>
          <w:szCs w:val="28"/>
        </w:rPr>
        <w:t>.</w:t>
      </w:r>
    </w:p>
    <w:p w14:paraId="7E135872" w14:textId="6CAEFC5F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</w:t>
      </w:r>
      <w:r w:rsidR="00EC01B8" w:rsidRPr="00076996">
        <w:rPr>
          <w:b/>
          <w:sz w:val="28"/>
          <w:szCs w:val="28"/>
        </w:rPr>
        <w:t>8</w:t>
      </w:r>
      <w:r w:rsidRPr="00076996">
        <w:rPr>
          <w:b/>
          <w:sz w:val="28"/>
          <w:szCs w:val="28"/>
        </w:rPr>
        <w:t>. Повышение бюджетной устойчивости.</w:t>
      </w:r>
    </w:p>
    <w:p w14:paraId="4735032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59ECDB1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подготовка законодательных инициатив по изменению регионального и федерального законодательства в части перераспределения нормативов отчислений некоторых налогов между региональными и местными бюджетами;</w:t>
      </w:r>
    </w:p>
    <w:p w14:paraId="6E9E7D3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формирование перечня объектов недвижимого имущества, указанных в подпунктах 1 и 2 пункта 1 статьи 378.2 Налогового Кодекса Российской Федерации, в отношении которых налоговая база определяется как кадастровая стоимость;</w:t>
      </w:r>
    </w:p>
    <w:p w14:paraId="0D91D8C0" w14:textId="08734582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</w:t>
      </w:r>
      <w:r w:rsidR="00EC01B8" w:rsidRPr="00076996">
        <w:rPr>
          <w:b/>
          <w:sz w:val="28"/>
          <w:szCs w:val="28"/>
        </w:rPr>
        <w:t>9</w:t>
      </w:r>
      <w:r w:rsidRPr="00076996">
        <w:rPr>
          <w:b/>
          <w:sz w:val="28"/>
          <w:szCs w:val="28"/>
        </w:rPr>
        <w:t> Повышение эффективности управления муниципальным имуществом.</w:t>
      </w:r>
    </w:p>
    <w:p w14:paraId="2F34E9F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1C003C4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выявление и вовлечение в хозяйственный оборот неиспользуемых объектов муниципального имущества;</w:t>
      </w:r>
    </w:p>
    <w:p w14:paraId="5015A60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снижение дебиторской задолженности за пользование муниципальным имуществом и земельными участками;</w:t>
      </w:r>
    </w:p>
    <w:p w14:paraId="698EDE1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сохранности муниципального имущества.</w:t>
      </w:r>
    </w:p>
    <w:p w14:paraId="28E9FA42" w14:textId="77777777" w:rsidR="001E61AA" w:rsidRPr="00076996" w:rsidRDefault="001E61AA" w:rsidP="00F610CD">
      <w:pPr>
        <w:keepNext/>
        <w:spacing w:before="24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4. Создание благоприятного предпринимательского климата, развитие конкурентной среды</w:t>
      </w:r>
    </w:p>
    <w:p w14:paraId="333285C7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4.1. Содействие созданию благоприятного предпринимательского климата, развитию конкуренции.</w:t>
      </w:r>
    </w:p>
    <w:p w14:paraId="3442E7E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Малое и среднее предпринимательство играет существенную роль в экономике города Благовещенска, формировании городского бюджета, обеспечении потребностей населения товарами и услугами, создании рынка труда. Большая часть экономически активного населения города занята в малом и среднем бизнесе.</w:t>
      </w:r>
      <w:r w:rsidRPr="00076996">
        <w:t xml:space="preserve"> </w:t>
      </w:r>
      <w:r w:rsidRPr="00076996">
        <w:rPr>
          <w:sz w:val="28"/>
          <w:szCs w:val="28"/>
        </w:rPr>
        <w:t xml:space="preserve">Вместе с тем малый бизнес - высокорисковая деятельность, которая нуждается в поддержке. </w:t>
      </w:r>
    </w:p>
    <w:p w14:paraId="05C857A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1D6578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оказание организационной, информационной, консультационной, грантовой и иной поддержки субъектам малого и среднего предпринимательства;</w:t>
      </w:r>
    </w:p>
    <w:p w14:paraId="46E813E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повышению доступности финансовых ресурсов для малого и среднего предпринимательства;</w:t>
      </w:r>
    </w:p>
    <w:p w14:paraId="504F901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совершенствовать формы и инструменты поддержки субъектов малого и среднего предпринимательства; </w:t>
      </w:r>
    </w:p>
    <w:p w14:paraId="17582ED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взаимодействовать с субъектами предпринимательской деятельности в развитии экономики города;</w:t>
      </w:r>
    </w:p>
    <w:p w14:paraId="2D095EB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популяризации и повышению имиджа предпринимательской деятельности;</w:t>
      </w:r>
    </w:p>
    <w:p w14:paraId="5B84962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развитию конкуренции;</w:t>
      </w:r>
    </w:p>
    <w:p w14:paraId="0881756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расширению доступа субъектам малого и среднего бизнеса к закупкам товаров, работ, услуг для муниципальных нужд.</w:t>
      </w:r>
    </w:p>
    <w:p w14:paraId="698156A4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4.2. Оказание имущественной поддержки субъектам малого и среднего предпринимательства (субъектам МСП) и социально ориентированным некоммерческим организациям (СОНКО), занимающимся социально направленной деятельностью.</w:t>
      </w:r>
    </w:p>
    <w:p w14:paraId="21E5BF33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05E4D76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определение объектов муниципального имущества в целях предоставления его в аренду или безвозмездное пользование СОНКО и субъектам МСП;</w:t>
      </w:r>
    </w:p>
    <w:p w14:paraId="3728560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аукционов и конкурсов на право заключения договоров безвозмездного пользования или аренды на льготных условиях среди СОНКО и субъектов МСП;</w:t>
      </w:r>
    </w:p>
    <w:p w14:paraId="2178E23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информационное обеспечение мероприятий по оказанию имущественной поддержки СОНКО и субъектам МСП, занимающимся социально направленной деятельностью.</w:t>
      </w:r>
    </w:p>
    <w:p w14:paraId="358B6778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4.3. Создание благоприятных условий для эффективного функционирования предприятий потребительского рынка,</w:t>
      </w:r>
      <w:r w:rsidRPr="00076996">
        <w:t xml:space="preserve"> </w:t>
      </w:r>
      <w:r w:rsidRPr="00076996">
        <w:rPr>
          <w:b/>
          <w:sz w:val="28"/>
          <w:szCs w:val="28"/>
        </w:rPr>
        <w:t xml:space="preserve">поддержка местных товаропроизводителей. </w:t>
      </w:r>
    </w:p>
    <w:p w14:paraId="400D3A5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В городе Благовещенске сформирована развитая инфраструктура потребительского рынка, с широким ассортиментом товаров и услуг, высокой обеспеченностью площадями. Для обеспечения дальнейшего </w:t>
      </w:r>
      <w:r w:rsidRPr="00076996">
        <w:rPr>
          <w:sz w:val="28"/>
          <w:szCs w:val="28"/>
        </w:rPr>
        <w:lastRenderedPageBreak/>
        <w:t>динамичного роста сферы потребительского рынка, необходима реализация мероприятий:</w:t>
      </w:r>
    </w:p>
    <w:p w14:paraId="425795E2" w14:textId="43050022" w:rsidR="001E61AA" w:rsidRPr="00076996" w:rsidRDefault="00DB061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оптимизация размещения объектов торговли, общественного питания и бытового обслуживания</w:t>
      </w:r>
      <w:r w:rsidR="001E61AA" w:rsidRPr="00076996">
        <w:rPr>
          <w:sz w:val="28"/>
          <w:szCs w:val="28"/>
        </w:rPr>
        <w:t>;</w:t>
      </w:r>
    </w:p>
    <w:p w14:paraId="64A3CEF8" w14:textId="25692214" w:rsidR="00EC01A9" w:rsidRPr="00076996" w:rsidRDefault="00EC01A9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форм нестационарной и мобильной торговли, стрит-ритейла, торговых улиц;</w:t>
      </w:r>
    </w:p>
    <w:p w14:paraId="548E6D6E" w14:textId="6589703D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оказание комплексной поддержки местным товаропроизводителям;</w:t>
      </w:r>
    </w:p>
    <w:p w14:paraId="707300B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реконструкция действующих торговых зон (микрорынков), нестационарных торговых объектов;</w:t>
      </w:r>
    </w:p>
    <w:p w14:paraId="06F03C9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профессиональных конкурсов, фестивалей, семинаров и конференций по профессиональному принципу;</w:t>
      </w:r>
    </w:p>
    <w:p w14:paraId="4952008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оказание информационно-консультационных услуг субъектам малого и среднего предпринимательства, предприятиям потребительского рынка и сферы услуг, потребителям;</w:t>
      </w:r>
    </w:p>
    <w:p w14:paraId="69EAAB9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защита прав потребителей.</w:t>
      </w:r>
    </w:p>
    <w:p w14:paraId="6AC64979" w14:textId="2C13C8A5" w:rsidR="001E61AA" w:rsidRPr="00076996" w:rsidRDefault="00AD2FCA" w:rsidP="00F610CD">
      <w:pPr>
        <w:pStyle w:val="1"/>
        <w:rPr>
          <w:rFonts w:ascii="Times New Roman" w:hAnsi="Times New Roman" w:cs="Times New Roman"/>
          <w:color w:val="auto"/>
        </w:rPr>
      </w:pPr>
      <w:r w:rsidRPr="00076996">
        <w:rPr>
          <w:rFonts w:ascii="Times New Roman" w:hAnsi="Times New Roman" w:cs="Times New Roman"/>
          <w:color w:val="auto"/>
        </w:rPr>
        <w:tab/>
      </w:r>
      <w:bookmarkStart w:id="36" w:name="_Toc181018818"/>
      <w:r w:rsidRPr="00076996">
        <w:rPr>
          <w:rFonts w:ascii="Times New Roman" w:hAnsi="Times New Roman" w:cs="Times New Roman"/>
          <w:color w:val="auto"/>
        </w:rPr>
        <w:t>ПРИОРИТЕТ 2. РАЗВИТИЕ ЧЕЛОВЕЧЕСКОГО КАПИТАЛА</w:t>
      </w:r>
      <w:bookmarkEnd w:id="36"/>
    </w:p>
    <w:p w14:paraId="53FDA3F0" w14:textId="5CDDCB31" w:rsidR="001E61AA" w:rsidRPr="00076996" w:rsidRDefault="001E61AA" w:rsidP="00F610CD">
      <w:pPr>
        <w:keepNext/>
        <w:spacing w:before="24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1. Рост численности населения</w:t>
      </w:r>
      <w:r w:rsidR="00462287" w:rsidRPr="00076996">
        <w:rPr>
          <w:b/>
          <w:sz w:val="28"/>
          <w:szCs w:val="28"/>
        </w:rPr>
        <w:t xml:space="preserve"> города Благовещенска</w:t>
      </w:r>
    </w:p>
    <w:p w14:paraId="44870721" w14:textId="362AFF6A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1.1. </w:t>
      </w:r>
      <w:r w:rsidR="00462287" w:rsidRPr="00076996">
        <w:rPr>
          <w:b/>
          <w:sz w:val="28"/>
          <w:szCs w:val="28"/>
        </w:rPr>
        <w:t>Создание условий для демографического роста</w:t>
      </w:r>
    </w:p>
    <w:p w14:paraId="0B2947C5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BB607D5" w14:textId="00CE9B50" w:rsidR="007F12F8" w:rsidRPr="00076996" w:rsidRDefault="00462287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пропаганд</w:t>
      </w:r>
      <w:r w:rsidR="007F12F8" w:rsidRPr="00076996">
        <w:rPr>
          <w:sz w:val="28"/>
          <w:szCs w:val="28"/>
        </w:rPr>
        <w:t>а</w:t>
      </w:r>
      <w:r w:rsidRPr="00076996">
        <w:rPr>
          <w:sz w:val="28"/>
          <w:szCs w:val="28"/>
        </w:rPr>
        <w:t xml:space="preserve"> традиционных ценностей семьи и брака</w:t>
      </w:r>
      <w:r w:rsidR="00122638" w:rsidRPr="00076996">
        <w:rPr>
          <w:sz w:val="28"/>
          <w:szCs w:val="28"/>
        </w:rPr>
        <w:t>, повышение</w:t>
      </w:r>
      <w:r w:rsidR="00122638" w:rsidRPr="00076996">
        <w:t xml:space="preserve"> </w:t>
      </w:r>
      <w:r w:rsidR="00122638" w:rsidRPr="00076996">
        <w:rPr>
          <w:sz w:val="28"/>
          <w:szCs w:val="28"/>
        </w:rPr>
        <w:t>значимости и статуса материнства, отцовства и детства, популяризация семейных ценностей и традиций</w:t>
      </w:r>
      <w:r w:rsidR="007F12F8" w:rsidRPr="00076996">
        <w:rPr>
          <w:sz w:val="28"/>
          <w:szCs w:val="28"/>
        </w:rPr>
        <w:t>;</w:t>
      </w:r>
    </w:p>
    <w:p w14:paraId="094559D9" w14:textId="1F2D9E26" w:rsidR="00462287" w:rsidRPr="00076996" w:rsidRDefault="005753DC" w:rsidP="00462287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благоприятствующих рождению третьего и последующих детей</w:t>
      </w:r>
      <w:r w:rsidR="00462287" w:rsidRPr="00076996">
        <w:rPr>
          <w:sz w:val="28"/>
          <w:szCs w:val="28"/>
        </w:rPr>
        <w:t>;</w:t>
      </w:r>
    </w:p>
    <w:p w14:paraId="2A8C682B" w14:textId="152D8CCA" w:rsidR="006A2969" w:rsidRPr="00076996" w:rsidRDefault="006A2969" w:rsidP="00462287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организация </w:t>
      </w:r>
      <w:r w:rsidR="00DF2AC3" w:rsidRPr="00076996">
        <w:rPr>
          <w:sz w:val="28"/>
          <w:szCs w:val="28"/>
        </w:rPr>
        <w:t xml:space="preserve">летнего </w:t>
      </w:r>
      <w:r w:rsidRPr="00076996">
        <w:rPr>
          <w:sz w:val="28"/>
          <w:szCs w:val="28"/>
        </w:rPr>
        <w:t>отдыха и оздоровления детей;</w:t>
      </w:r>
    </w:p>
    <w:p w14:paraId="43A294FC" w14:textId="7272CAF0" w:rsidR="001E61AA" w:rsidRPr="00076996" w:rsidRDefault="006A2969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мероприятий по профилактике заболеваний и формированию здорового образа жизни, обеспечению санитарно-эпидемиологического благополучия</w:t>
      </w:r>
      <w:r w:rsidR="001E61AA" w:rsidRPr="00076996">
        <w:rPr>
          <w:sz w:val="28"/>
          <w:szCs w:val="28"/>
        </w:rPr>
        <w:t>;</w:t>
      </w:r>
    </w:p>
    <w:p w14:paraId="4F3A64A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доступности социальных объектов для инвалидов и других маломобильных групп населения;</w:t>
      </w:r>
    </w:p>
    <w:p w14:paraId="1F8D71E5" w14:textId="77777777" w:rsidR="0077254B" w:rsidRPr="00076996" w:rsidRDefault="006A2969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снижение уровня аварийности на дорогах и травматизма при дорожно-транспортных происшествиях</w:t>
      </w:r>
      <w:r w:rsidR="0077254B" w:rsidRPr="00076996">
        <w:rPr>
          <w:sz w:val="28"/>
          <w:szCs w:val="28"/>
        </w:rPr>
        <w:t>;</w:t>
      </w:r>
    </w:p>
    <w:p w14:paraId="0E355EF3" w14:textId="1247FA43" w:rsidR="001E61AA" w:rsidRPr="00076996" w:rsidRDefault="006E2EAD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реализация мероприятий, направленных на поддержку молодых семей</w:t>
      </w:r>
      <w:r w:rsidR="001E61AA" w:rsidRPr="00076996">
        <w:rPr>
          <w:sz w:val="28"/>
          <w:szCs w:val="28"/>
        </w:rPr>
        <w:t>.</w:t>
      </w:r>
    </w:p>
    <w:p w14:paraId="424B7E41" w14:textId="54B7BC6F" w:rsidR="005E76D6" w:rsidRPr="00076996" w:rsidRDefault="005E76D6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1.2. Создание условий для здоровой жизни и активного долголетия населения города</w:t>
      </w:r>
    </w:p>
    <w:p w14:paraId="5AF98A76" w14:textId="77777777" w:rsidR="005E76D6" w:rsidRPr="00076996" w:rsidRDefault="005E76D6" w:rsidP="005E76D6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067F2E82" w14:textId="208515AE" w:rsidR="00384EF7" w:rsidRPr="00076996" w:rsidRDefault="00414916" w:rsidP="006A296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и проведение мероприятий, направленных на формирование навыков здорового образа жизни</w:t>
      </w:r>
      <w:r w:rsidR="00384EF7" w:rsidRPr="00076996">
        <w:rPr>
          <w:sz w:val="28"/>
          <w:szCs w:val="28"/>
        </w:rPr>
        <w:t>;</w:t>
      </w:r>
    </w:p>
    <w:p w14:paraId="4C77B29F" w14:textId="6301E5B3" w:rsidR="00384EF7" w:rsidRPr="00076996" w:rsidRDefault="00414916" w:rsidP="006A296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работы по повышению информированности населения города о факторах риска развития основных неинфекционных заболеваний, прогнозах несвоевременного обращения за медицинской помощью</w:t>
      </w:r>
      <w:r w:rsidR="00384EF7" w:rsidRPr="00076996">
        <w:rPr>
          <w:sz w:val="28"/>
          <w:szCs w:val="28"/>
        </w:rPr>
        <w:t>;</w:t>
      </w:r>
    </w:p>
    <w:p w14:paraId="5AD5E1C3" w14:textId="42F26E7B" w:rsidR="00414916" w:rsidRPr="00076996" w:rsidRDefault="00DF2AC3" w:rsidP="006A296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создание условий для </w:t>
      </w:r>
      <w:r w:rsidR="00414916" w:rsidRPr="00076996">
        <w:rPr>
          <w:sz w:val="28"/>
          <w:szCs w:val="28"/>
        </w:rPr>
        <w:t>проведени</w:t>
      </w:r>
      <w:r w:rsidRPr="00076996">
        <w:rPr>
          <w:sz w:val="28"/>
          <w:szCs w:val="28"/>
        </w:rPr>
        <w:t>я</w:t>
      </w:r>
      <w:r w:rsidR="00414916" w:rsidRPr="00076996">
        <w:rPr>
          <w:sz w:val="28"/>
          <w:szCs w:val="28"/>
        </w:rPr>
        <w:t xml:space="preserve"> медицинских профилактических осмотров;</w:t>
      </w:r>
    </w:p>
    <w:p w14:paraId="69854590" w14:textId="4A00A101" w:rsidR="00DF2AC3" w:rsidRPr="00076996" w:rsidRDefault="00DF2AC3" w:rsidP="006A296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охвата населения профилактическими прививками за счет информирования населения о необходимости иммунизации согласно национальному календарю;</w:t>
      </w:r>
    </w:p>
    <w:p w14:paraId="1F779E32" w14:textId="41C7788B" w:rsidR="00D67C09" w:rsidRPr="00076996" w:rsidRDefault="006120E1" w:rsidP="006A2969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и проведение мероприятий, направленных на активное участие пожилых граждан</w:t>
      </w:r>
      <w:r w:rsidR="0098701E" w:rsidRPr="00076996">
        <w:rPr>
          <w:sz w:val="28"/>
          <w:szCs w:val="28"/>
        </w:rPr>
        <w:t>.</w:t>
      </w:r>
    </w:p>
    <w:p w14:paraId="30884DCB" w14:textId="0F782E50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6120E1" w:rsidRPr="00076996">
        <w:rPr>
          <w:b/>
          <w:sz w:val="28"/>
          <w:szCs w:val="28"/>
        </w:rPr>
        <w:t>3</w:t>
      </w:r>
      <w:r w:rsidRPr="00076996">
        <w:rPr>
          <w:b/>
          <w:sz w:val="28"/>
          <w:szCs w:val="28"/>
        </w:rPr>
        <w:t>. </w:t>
      </w:r>
      <w:r w:rsidR="00122638" w:rsidRPr="00076996">
        <w:rPr>
          <w:b/>
          <w:sz w:val="28"/>
          <w:szCs w:val="28"/>
        </w:rPr>
        <w:t>Создание условий для</w:t>
      </w:r>
      <w:r w:rsidRPr="00076996">
        <w:rPr>
          <w:b/>
          <w:sz w:val="28"/>
          <w:szCs w:val="28"/>
        </w:rPr>
        <w:t xml:space="preserve"> миграционно</w:t>
      </w:r>
      <w:r w:rsidR="00122638" w:rsidRPr="00076996">
        <w:rPr>
          <w:b/>
          <w:sz w:val="28"/>
          <w:szCs w:val="28"/>
        </w:rPr>
        <w:t>го</w:t>
      </w:r>
      <w:r w:rsidRPr="00076996">
        <w:rPr>
          <w:b/>
          <w:sz w:val="28"/>
          <w:szCs w:val="28"/>
        </w:rPr>
        <w:t xml:space="preserve"> приток</w:t>
      </w:r>
      <w:r w:rsidR="00122638" w:rsidRPr="00076996">
        <w:rPr>
          <w:b/>
          <w:sz w:val="28"/>
          <w:szCs w:val="28"/>
        </w:rPr>
        <w:t>а</w:t>
      </w:r>
      <w:r w:rsidRPr="00076996">
        <w:rPr>
          <w:b/>
          <w:sz w:val="28"/>
          <w:szCs w:val="28"/>
        </w:rPr>
        <w:t xml:space="preserve"> населения.</w:t>
      </w:r>
    </w:p>
    <w:p w14:paraId="781D4374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15B1A9C3" w14:textId="15C14E93" w:rsidR="001E61AA" w:rsidRPr="00076996" w:rsidRDefault="00122638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</w:t>
      </w:r>
      <w:r w:rsidR="001E61AA" w:rsidRPr="00076996">
        <w:rPr>
          <w:sz w:val="28"/>
          <w:szCs w:val="28"/>
        </w:rPr>
        <w:t xml:space="preserve"> высококвалифицированн</w:t>
      </w:r>
      <w:r w:rsidRPr="00076996">
        <w:rPr>
          <w:sz w:val="28"/>
          <w:szCs w:val="28"/>
        </w:rPr>
        <w:t>ых</w:t>
      </w:r>
      <w:r w:rsidR="001E61AA" w:rsidRPr="00076996">
        <w:rPr>
          <w:sz w:val="28"/>
          <w:szCs w:val="28"/>
        </w:rPr>
        <w:t xml:space="preserve"> рабоч</w:t>
      </w:r>
      <w:r w:rsidRPr="00076996">
        <w:rPr>
          <w:sz w:val="28"/>
          <w:szCs w:val="28"/>
        </w:rPr>
        <w:t>их</w:t>
      </w:r>
      <w:r w:rsidR="001E61AA" w:rsidRPr="00076996">
        <w:rPr>
          <w:sz w:val="28"/>
          <w:szCs w:val="28"/>
        </w:rPr>
        <w:t xml:space="preserve"> </w:t>
      </w:r>
      <w:r w:rsidRPr="00076996">
        <w:rPr>
          <w:sz w:val="28"/>
          <w:szCs w:val="28"/>
        </w:rPr>
        <w:t>мест</w:t>
      </w:r>
      <w:r w:rsidR="001E61AA" w:rsidRPr="00076996">
        <w:rPr>
          <w:sz w:val="28"/>
          <w:szCs w:val="28"/>
        </w:rPr>
        <w:t>;</w:t>
      </w:r>
    </w:p>
    <w:p w14:paraId="5BCA519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содействовать культурной адаптации иностранных граждан с учетом их возрастных, профессиональных, национальных, культурных и иных особенностей;</w:t>
      </w:r>
    </w:p>
    <w:p w14:paraId="7BA9E194" w14:textId="07AD3F69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привлечению молодежи к трудовой деятельности.</w:t>
      </w:r>
    </w:p>
    <w:p w14:paraId="3F3FDA09" w14:textId="41639F9C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</w:t>
      </w:r>
      <w:r w:rsidR="006120E1" w:rsidRPr="00076996">
        <w:rPr>
          <w:b/>
          <w:sz w:val="28"/>
          <w:szCs w:val="28"/>
        </w:rPr>
        <w:t>4</w:t>
      </w:r>
      <w:r w:rsidRPr="00076996">
        <w:rPr>
          <w:b/>
          <w:sz w:val="28"/>
          <w:szCs w:val="28"/>
        </w:rPr>
        <w:t>. Повышение качества жизни населения города.</w:t>
      </w:r>
    </w:p>
    <w:p w14:paraId="0F9C5B12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C5E862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благоприятных жилищных условий, благоустройство территории города;</w:t>
      </w:r>
    </w:p>
    <w:p w14:paraId="514E2E8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доступности и качества услуг в сфере образования, культуры, физической культуры и спорта;</w:t>
      </w:r>
    </w:p>
    <w:p w14:paraId="1C684B0F" w14:textId="3C2795E9" w:rsidR="0098701E" w:rsidRPr="00076996" w:rsidRDefault="0098701E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для развития инфраструктуры здравоохранения;</w:t>
      </w:r>
    </w:p>
    <w:p w14:paraId="3F5B1A0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противодействие терроризму и преступности на территории города;</w:t>
      </w:r>
    </w:p>
    <w:p w14:paraId="250342F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организация мероприятий в сфере обеспечения безопасности людей на водных объектах;</w:t>
      </w:r>
    </w:p>
    <w:p w14:paraId="092D845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пожарной безопасности;</w:t>
      </w:r>
    </w:p>
    <w:p w14:paraId="323B637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улучшение экологической обстановки на территории города;</w:t>
      </w:r>
    </w:p>
    <w:p w14:paraId="2B64706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доступности объектов социальной, жилищной и транспортной инфраструктур для маломобильных групп населения;</w:t>
      </w:r>
    </w:p>
    <w:p w14:paraId="4737F50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доступности жилья на территории города Благовещенска</w:t>
      </w:r>
    </w:p>
    <w:p w14:paraId="48C00BCC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2. Улучшение качества жизни граждан посредством создания единой непрерывной целенаправленной системы воспитания и обучения детей</w:t>
      </w:r>
    </w:p>
    <w:p w14:paraId="0A916D6D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2.1. Обеспечение доступности качественного дошкольного образования, ликвидация очередности</w:t>
      </w:r>
    </w:p>
    <w:p w14:paraId="081F99AF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3F57930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сохранение 100 % доступности дошкольного образования для детей в возрасте от 3 до 7 лет;</w:t>
      </w:r>
    </w:p>
    <w:p w14:paraId="1DB1810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государственных  гарантий доступности дошкольного образования для детей в возрасте от 1,5 до 3 лет;</w:t>
      </w:r>
    </w:p>
    <w:p w14:paraId="3DB0274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финансовой поддержки для родителей детей, не обеспеченных местом в муниципальных детских садах;</w:t>
      </w:r>
    </w:p>
    <w:p w14:paraId="29DF0BE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 создание инфраструктуры дошкольного образования.</w:t>
      </w:r>
    </w:p>
    <w:p w14:paraId="6CD7AF12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2.2. Предоставление качественного общего образования, обеспечивающего достижение обучающимися планируемых результатов основных образовательных программ начального общего, основного общего, среднего общего образования.</w:t>
      </w:r>
    </w:p>
    <w:p w14:paraId="29643ACE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0530AEA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внедрение электронных ресурсов, создающих условия для системного повышения качества и расширения возможностей непрерывного образования за счет развития цифрового образовательного пространства;</w:t>
      </w:r>
    </w:p>
    <w:p w14:paraId="37A910E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доступности качественного образования детей с ограниченными возможностями здоровья;</w:t>
      </w:r>
    </w:p>
    <w:p w14:paraId="6BF9B49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продолжение работы по выстраиванию системы независимой оценки качества общего образования;</w:t>
      </w:r>
    </w:p>
    <w:p w14:paraId="65922D2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условий для развития кадрового потенциала;</w:t>
      </w:r>
    </w:p>
    <w:p w14:paraId="33DABD1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обеспечение развития ресурсной базы образовательных учреждений, а также внедрение новых технологий в образовательный процесс;</w:t>
      </w:r>
    </w:p>
    <w:p w14:paraId="6994A3E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 создание инфраструктуры общего образования.</w:t>
      </w:r>
    </w:p>
    <w:p w14:paraId="06607D29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2.3. Обновление качества дополнительного образования  привлечение большего количества детей в систему дополнительного образования</w:t>
      </w:r>
    </w:p>
    <w:p w14:paraId="3EAE2FC3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3B6B299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и внедрение образовательных программ нового поколения, индивидуальных программ с учетом обновления компетенций педагогов и обучающихся;</w:t>
      </w:r>
    </w:p>
    <w:p w14:paraId="1926CF2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 создание условий для формирования новой системы воспитания, основанной на свободном выборе видов деятельности, но обеспечивающей формирование гражданственности, преемственности лучших нравственных традиций и эстетического воспитания;</w:t>
      </w:r>
    </w:p>
    <w:p w14:paraId="00E61AC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роста охвата детей программами дополнительного образования.</w:t>
      </w:r>
    </w:p>
    <w:p w14:paraId="169F328C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2.4. Обеспечение доступности качественного образования детей с ограниченными возможностями здоровья (ОВЗ)</w:t>
      </w:r>
    </w:p>
    <w:p w14:paraId="7462D2F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0E4341B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оснащение всех образовательных организаций пандусами;</w:t>
      </w:r>
    </w:p>
    <w:p w14:paraId="453D5A7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расширение образовательных программ для детей с ОВЗ;</w:t>
      </w:r>
    </w:p>
    <w:p w14:paraId="5DC404D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дополнительных коррекционных классов для детей с ОВЗ;</w:t>
      </w:r>
    </w:p>
    <w:p w14:paraId="43FA406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профессиональная ориентация детей с ОВЗ.</w:t>
      </w:r>
    </w:p>
    <w:p w14:paraId="7285DE99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2.5. Развитие кадрового потенциала образовательных организаций</w:t>
      </w:r>
    </w:p>
    <w:p w14:paraId="14B98759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2C8A2D3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оказание финансовой поддержки молодым специалистам;</w:t>
      </w:r>
    </w:p>
    <w:p w14:paraId="4BF630B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проведения конкурсов профессионального мастерства.</w:t>
      </w:r>
    </w:p>
    <w:p w14:paraId="3EB78EC2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Цель 3. Создание условий для активизации и обеспечения устойчивого развития культурного потенциала территории, сохранения единого культурного пространства </w:t>
      </w:r>
    </w:p>
    <w:p w14:paraId="22EC7DBF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3.1. Обеспечение сохранности объектов историко-культурного наследия города Благовещенска.</w:t>
      </w:r>
    </w:p>
    <w:p w14:paraId="65A0D6FC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Мероприятия:</w:t>
      </w:r>
    </w:p>
    <w:p w14:paraId="6664702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ремонтно-реставрационных работ объектов историко-культурного наследия;</w:t>
      </w:r>
    </w:p>
    <w:p w14:paraId="362EF2D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объектов монументального искусства, увековечивающих историческую память.</w:t>
      </w:r>
    </w:p>
    <w:p w14:paraId="4225F851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3.2. Создание условий для развития системы дополнительного образования детей в сфере культуры, поддержки творчески одаренных детей.</w:t>
      </w:r>
    </w:p>
    <w:p w14:paraId="45B424B3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2AF0C8B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оказание услуг по реализации дополнительных общеразвивающих и предпрофессиональных программ в области искусств по различным направлениям обучения;</w:t>
      </w:r>
    </w:p>
    <w:p w14:paraId="7251A8B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участия одаренных детей в конкурсах, фестивалях, выставках различных уровней выявлению и реализации способностей одаренных детей;</w:t>
      </w:r>
    </w:p>
    <w:p w14:paraId="41C34FB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оснащение музыкальными инструментами, оборудованием и учебными материалами муниципальных организаций сферы культуры;</w:t>
      </w:r>
    </w:p>
    <w:p w14:paraId="7CD5555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инфраструктуры сферы культуры.</w:t>
      </w:r>
    </w:p>
    <w:p w14:paraId="1F392B6E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3.3. Совершенствование деятельности библиотек как информационных и культурных центров</w:t>
      </w:r>
    </w:p>
    <w:p w14:paraId="6F43CFA2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17816E4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модельных библиотек;</w:t>
      </w:r>
    </w:p>
    <w:p w14:paraId="5B70F13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работы точек концентрации талантов «Гений места» на базе модельных библиотек;</w:t>
      </w:r>
    </w:p>
    <w:p w14:paraId="16E286C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доступности библиотечных и информационных ресурсов для населения города Благовещенска;</w:t>
      </w:r>
    </w:p>
    <w:p w14:paraId="0B5931D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беспрепятственного доступа к объектам культуры  инвалидов и маломобильных групп населения;</w:t>
      </w:r>
    </w:p>
    <w:p w14:paraId="77D9219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качества муниципальных услуг в сфере библиотечного обслуживания путем модернизации материально-технической базы муниципальных библиотек.</w:t>
      </w:r>
    </w:p>
    <w:p w14:paraId="5FEAE264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3.4. Создание условий для развития народного творчества и культурно-досуговой деятельности</w:t>
      </w:r>
    </w:p>
    <w:p w14:paraId="50FC014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6EC8D5C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организация и проведение культурно-массовых мероприятий, включая фестивали, выставки, конкурсы;</w:t>
      </w:r>
    </w:p>
    <w:p w14:paraId="29BF2CB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деятельности клубных формирований и формирований самодеятельного народного творчества;</w:t>
      </w:r>
    </w:p>
    <w:p w14:paraId="2622F2B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обновление и укрепление материально-технической базы домов культуры;</w:t>
      </w:r>
    </w:p>
    <w:p w14:paraId="25C75EC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сети учреждений культурно-досугового типа, в том числе в отдаленных районах города Благовещенска.</w:t>
      </w:r>
    </w:p>
    <w:p w14:paraId="6C8CE15F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3.5. Обеспечение устойчивого развития сферы культуры, повышения роли институтов гражданского общества как субъектов культурной политики муниципального образования города Благовещенска</w:t>
      </w:r>
    </w:p>
    <w:p w14:paraId="73AEDFDC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16CEFFE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укреплению межнационального и межконфессионального согласия;</w:t>
      </w:r>
    </w:p>
    <w:p w14:paraId="1E3CC41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грантовой поддержки социально ориентированным некоммерческим организациям сферы культуры;</w:t>
      </w:r>
    </w:p>
    <w:p w14:paraId="1C3BB1E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вовлечение институтов гражданского общества в культурную жизнь города Благовещенска.</w:t>
      </w:r>
    </w:p>
    <w:p w14:paraId="39239A18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Цель 4. Создать условия для развития творческого, интеллектуального, трудового, лидерского потенциалов молодежи </w:t>
      </w:r>
    </w:p>
    <w:p w14:paraId="25DB5BA5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 4.1. Увеличить вовлеченность молодежи в общественную жизнь города </w:t>
      </w:r>
    </w:p>
    <w:p w14:paraId="6B578302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1749DB2A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привлечение молодежи к участию в общественных и патриотических объединениях, студенческих центрах, молодежных фестивалях, акциях, приуроченных к памятным датам;</w:t>
      </w:r>
    </w:p>
    <w:p w14:paraId="0769A26B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содействие в вопросах трудоустройства молодежи и профессионального развития (реализация молодежных проектов «</w:t>
      </w:r>
      <w:proofErr w:type="spellStart"/>
      <w:r w:rsidRPr="00076996">
        <w:rPr>
          <w:sz w:val="28"/>
          <w:szCs w:val="28"/>
        </w:rPr>
        <w:t>Профориентационный</w:t>
      </w:r>
      <w:proofErr w:type="spellEnd"/>
      <w:r w:rsidRPr="00076996">
        <w:rPr>
          <w:sz w:val="28"/>
          <w:szCs w:val="28"/>
        </w:rPr>
        <w:t xml:space="preserve"> маршрут» и городская Школа ведущих);</w:t>
      </w:r>
    </w:p>
    <w:p w14:paraId="7A889346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информационная поддержка деятельности молодежных организаций и проектов;</w:t>
      </w:r>
    </w:p>
    <w:p w14:paraId="6486CB4E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 xml:space="preserve">содействие участию молодежи в международных молодежных обменах между городами Благовещенск (РФ) и </w:t>
      </w:r>
      <w:proofErr w:type="spellStart"/>
      <w:r w:rsidRPr="00076996">
        <w:rPr>
          <w:sz w:val="28"/>
          <w:szCs w:val="28"/>
        </w:rPr>
        <w:t>Хэйхэ</w:t>
      </w:r>
      <w:proofErr w:type="spellEnd"/>
      <w:r w:rsidRPr="00076996">
        <w:rPr>
          <w:sz w:val="28"/>
          <w:szCs w:val="28"/>
        </w:rPr>
        <w:t xml:space="preserve"> (КНР);</w:t>
      </w:r>
    </w:p>
    <w:p w14:paraId="2232585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ab/>
        <w:t>развитие среди молодежи волонтерства и добровольчества.</w:t>
      </w:r>
    </w:p>
    <w:p w14:paraId="0072BAE6" w14:textId="77777777" w:rsidR="001E61AA" w:rsidRPr="00076996" w:rsidRDefault="001E61AA" w:rsidP="00F610CD">
      <w:pPr>
        <w:keepNext/>
        <w:spacing w:before="120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ab/>
        <w:t xml:space="preserve">Задача 4.2. Развитие творчества, поддержка талантливой и одаренной молодежи, организация досуга молодежи. </w:t>
      </w:r>
    </w:p>
    <w:p w14:paraId="4C78C81F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проведение ежегодного городского творческого фестиваля «Танцуй», конкурсов «Лучший студенческий центр» и молодежная премия мэра города Благовещенска;</w:t>
      </w:r>
    </w:p>
    <w:p w14:paraId="50A21A70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расширение системы мероприятий, направленных на создание условий для выявления и развития способностей у молодежи;</w:t>
      </w:r>
    </w:p>
    <w:p w14:paraId="75DD236F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содействие участию молодежи в областных и Всероссийских конкурсах.</w:t>
      </w:r>
    </w:p>
    <w:p w14:paraId="3FA556FB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5. Увеличить численность граждан систематически занимающихся физической культурой и спортом, а также развитие массового спорта и поддержка спорта высших достижений</w:t>
      </w:r>
    </w:p>
    <w:p w14:paraId="4506A630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 5.1. Обеспечить доступные условия и равные возможности для занятий физической культурой и спортом для граждан всех возрастных категорий и групп населения, включая инвалидов и лиц с ОВЗ, посредством модернизация и развития инфраструктуры </w:t>
      </w:r>
    </w:p>
    <w:p w14:paraId="2B225276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5EC2363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модернизация и обустройство дворовых территорий спортивными комплексами, уличными тренажерами;</w:t>
      </w:r>
    </w:p>
    <w:p w14:paraId="5BA76C9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модернизация и развитие школьных спортивных стадионов;</w:t>
      </w:r>
    </w:p>
    <w:p w14:paraId="40FCEF8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 и реконструкция объектов спортивной инфраструктуры, адаптация для занятий спортом и физической культурой лиц с ОВЗ;</w:t>
      </w:r>
    </w:p>
    <w:p w14:paraId="427E341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приобретение нового спортивного оборудования и инвентаря для муниципальных организаций спорта, ДЮСШ.</w:t>
      </w:r>
    </w:p>
    <w:p w14:paraId="7EA0F73F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5.2. Развитие массового спорта и поддержка спорта высших достижений, повышение мотивации граждан к регулярным занятиям физической культурой, спортом и ведению здорового образа жизни</w:t>
      </w:r>
    </w:p>
    <w:p w14:paraId="003A2221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513BF16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вовлечение взрослого населения, детей и молодежи города Благовещенска в систематические занятия физической культурой и спортом;</w:t>
      </w:r>
      <w:r w:rsidRPr="00076996">
        <w:t xml:space="preserve"> </w:t>
      </w:r>
    </w:p>
    <w:p w14:paraId="03A7E23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детско-юношеского спорта и подготовка спортивного резерва;</w:t>
      </w:r>
    </w:p>
    <w:p w14:paraId="5A9E473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обеспечение качественной подготовки и успешного выступления команд, спортсменов города в соревнованиях областного, регионального и всероссийского уровней;</w:t>
      </w:r>
    </w:p>
    <w:p w14:paraId="052031F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систематическое проведение массовых спортивных мероприятий для всех возрастных и социальных категорий населения;</w:t>
      </w:r>
    </w:p>
    <w:p w14:paraId="3F2A017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большего числа населения к выполнению нормативов Всероссийского физкультурно-спортивного комплекса «Готов к труду и обороне»;</w:t>
      </w:r>
    </w:p>
    <w:p w14:paraId="4987DEB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поощрение тренеров за высокие спортивные результаты подготовленных ими спортсменов, показанные на всероссийских и международных спортивных соревнованиях.</w:t>
      </w:r>
    </w:p>
    <w:p w14:paraId="7C7714AC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5.3. Популяризация здорового образа жизни и занятий спортом.</w:t>
      </w:r>
    </w:p>
    <w:p w14:paraId="7F610BA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490931E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систематическое проведение массовых спортивных мероприятий для всех возрастных групп населения;</w:t>
      </w:r>
    </w:p>
    <w:p w14:paraId="00CD41B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распространение через средства массовой информации физкультурно-оздоровительных программ;</w:t>
      </w:r>
    </w:p>
    <w:p w14:paraId="5D5EE38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к пропаганде физической культуры и спорта спортсменов, общественных деятелей, усиление пропаганды занятий физической культурой и спортом в образовательных организациях, по месту работы, жительства и отдыха населения.</w:t>
      </w:r>
    </w:p>
    <w:p w14:paraId="1C4C321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фитнес-индустрии.</w:t>
      </w:r>
    </w:p>
    <w:p w14:paraId="3229DB65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 6. Развитие взаимодействия органов местного самоуправления и гражданского общества,</w:t>
      </w:r>
      <w:r w:rsidRPr="00076996">
        <w:t xml:space="preserve"> </w:t>
      </w:r>
      <w:r w:rsidRPr="00076996">
        <w:rPr>
          <w:b/>
          <w:sz w:val="28"/>
          <w:szCs w:val="28"/>
        </w:rPr>
        <w:t>повышение уровня консолидации гражданского общества</w:t>
      </w:r>
    </w:p>
    <w:p w14:paraId="0AD27907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 6.1.  Развитие сотрудничества и взаимодействия органов местного самоуправления и гражданского общества </w:t>
      </w:r>
    </w:p>
    <w:p w14:paraId="4779B20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22AF57A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повышение эффективности взаимодействия совещательных органов, советов при мэре и администрации города с представителями общественных объединений и бизнес структур; </w:t>
      </w:r>
    </w:p>
    <w:p w14:paraId="3BC2D32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повышение взаимодействия администрации города с общественными объединениями, некоммерческими организациями, политическими партиями </w:t>
      </w:r>
      <w:r w:rsidRPr="00076996">
        <w:rPr>
          <w:sz w:val="28"/>
          <w:szCs w:val="28"/>
        </w:rPr>
        <w:lastRenderedPageBreak/>
        <w:t>и движениями, профсоюзными и религиозными организациями, органами территориального общественного самоуправления;</w:t>
      </w:r>
    </w:p>
    <w:p w14:paraId="3C2C249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поддержка общественных инициатив, совершенствование механизмов участия граждан в формировании комфортной городской среды;</w:t>
      </w:r>
    </w:p>
    <w:p w14:paraId="0484740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продвижения общественных инициатив;</w:t>
      </w:r>
    </w:p>
    <w:p w14:paraId="6863C26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уровня информированности граждан о деятельности органов власти и жизни города;</w:t>
      </w:r>
    </w:p>
    <w:p w14:paraId="5624BF8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взаимодействия власти с социально-ориентированными некоммерческими организациями;</w:t>
      </w:r>
    </w:p>
    <w:p w14:paraId="5AD58CE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атмосферы взаимного доброжелательного отношения друг к другу граждан различных национальностей и вероисповеданий.</w:t>
      </w:r>
    </w:p>
    <w:p w14:paraId="4D8AECA8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 7. Обеспечение безопасности жизнедеятельности</w:t>
      </w:r>
    </w:p>
    <w:p w14:paraId="65A5BD19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7.1. Повышение результативности деятельности по профилактике правонарушений, обеспечению общественного порядка и безопасности граждан.</w:t>
      </w:r>
    </w:p>
    <w:p w14:paraId="225460A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1A0C576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содержание и развитие аппаратно-программного комплекса «Безопасный город»;</w:t>
      </w:r>
    </w:p>
    <w:p w14:paraId="6681225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информирование населения о профилактике правонарушений (изготовление социальной рекламы и агитационной продукции профилактической направленности);</w:t>
      </w:r>
    </w:p>
    <w:p w14:paraId="030F585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стимулирование деятельности граждан, участвующих в охране общественного порядка;</w:t>
      </w:r>
    </w:p>
    <w:p w14:paraId="7EBD01A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содействие трудоустройству граждан, осужденных и выпущенных на свободу;</w:t>
      </w:r>
    </w:p>
    <w:p w14:paraId="33F5742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определение мест для отбывания осужденными наказания в виде обязательных исправительных работ.</w:t>
      </w:r>
    </w:p>
    <w:p w14:paraId="6A750EB2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7.2. Профилактика безнадзорности и предотвращение правонарушений среди несовершеннолетних.</w:t>
      </w:r>
    </w:p>
    <w:p w14:paraId="27C1B46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4D32C94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деятельности и проведение заседаний комиссий по делам несовершеннолетних и защите их прав, межведомственной рабочей группы по профилактике преступности среди несовершеннолетних и в отношении детей,</w:t>
      </w:r>
    </w:p>
    <w:p w14:paraId="30609E4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межведомственного штаба по вопросам профилактики безнадзорности и правонарушений несовершеннолетних;</w:t>
      </w:r>
    </w:p>
    <w:p w14:paraId="05A502C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предупреждение безнадзорности и правонарушений, антиобщественных действий несовершеннолетних, выявление и устранение причин и условий, способствующих этому;</w:t>
      </w:r>
    </w:p>
    <w:p w14:paraId="266959B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профилактической работы с семьями, находящимися в социально опасном положении;</w:t>
      </w:r>
    </w:p>
    <w:p w14:paraId="32A3F39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досуговой занятости несовершеннолетних, состоящих на различных видах профилактического учета;</w:t>
      </w:r>
    </w:p>
    <w:p w14:paraId="56C4921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работы по предупреждению повторных преступлений, социальной реабилитации несовершеннолетних, освобожденных из учреждений уголовно-исполнительной системы, вернувшихся из учебно-воспитательных учреждений закрытого типа, а также осужденных условно, осужденных к иным мерам наказания, не связанным с лишением свободы.</w:t>
      </w:r>
    </w:p>
    <w:p w14:paraId="575610F7" w14:textId="70A32A22" w:rsidR="00DF2AC3" w:rsidRPr="00076996" w:rsidRDefault="00DF2AC3" w:rsidP="00AC377F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7" w:name="_Toc181018819"/>
      <w:r w:rsidRPr="00076996">
        <w:rPr>
          <w:rFonts w:ascii="Times New Roman" w:hAnsi="Times New Roman" w:cs="Times New Roman"/>
          <w:color w:val="auto"/>
        </w:rPr>
        <w:t>ПРИОРИТЕТ 3. СОЗДАНИЕ КОМФОРТНОЙ ГОРОДСКОЙ СРЕДЫ</w:t>
      </w:r>
      <w:bookmarkEnd w:id="37"/>
    </w:p>
    <w:p w14:paraId="2E766310" w14:textId="77E3AAC8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Цель 1. Создание </w:t>
      </w:r>
      <w:r w:rsidR="00C11F79" w:rsidRPr="00076996">
        <w:rPr>
          <w:b/>
          <w:sz w:val="28"/>
          <w:szCs w:val="28"/>
        </w:rPr>
        <w:t>комфортных и безопасных условий для жизни</w:t>
      </w:r>
    </w:p>
    <w:p w14:paraId="0EC32353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 1.1. Развитие и модернизация коммунальной инфраструктуры </w:t>
      </w:r>
    </w:p>
    <w:p w14:paraId="6F2ED7B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73160933" w14:textId="1502282B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строительство новых и модернизация существующих </w:t>
      </w:r>
      <w:r w:rsidR="00C11F79" w:rsidRPr="00076996">
        <w:rPr>
          <w:sz w:val="28"/>
          <w:szCs w:val="28"/>
        </w:rPr>
        <w:t>инженерно-технических</w:t>
      </w:r>
      <w:r w:rsidRPr="00076996">
        <w:rPr>
          <w:sz w:val="28"/>
          <w:szCs w:val="28"/>
        </w:rPr>
        <w:t xml:space="preserve"> сетей;</w:t>
      </w:r>
    </w:p>
    <w:p w14:paraId="2F6BF0A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частных инвесторов в жилищно-коммунальное хозяйство, внедрение механизмов муниципально-частного партнерства;</w:t>
      </w:r>
    </w:p>
    <w:p w14:paraId="5AFAF0C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в жилищно-коммунальную отрасль квалифицированных кадров; повышение квалификации производственного и управленческого персонала, работающего в сфере ЖКХ;</w:t>
      </w:r>
    </w:p>
    <w:p w14:paraId="67F40D8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реконструкция котельных и магистральных сетей; </w:t>
      </w:r>
    </w:p>
    <w:p w14:paraId="18B720C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 и реконструкция магистральных объектов и сетей водоснабжения и водоотведения;</w:t>
      </w:r>
    </w:p>
    <w:p w14:paraId="4472138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качества питьевой воды, строительство 2-й очереди водозабора «Северный»;</w:t>
      </w:r>
    </w:p>
    <w:p w14:paraId="67638DE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мероприятий по повышению надежности работы систем тепло-, водо-, электро-, газоснабжения и водоотведения;</w:t>
      </w:r>
    </w:p>
    <w:p w14:paraId="71471C9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внедрение энергосберегающих технологий;</w:t>
      </w:r>
    </w:p>
    <w:p w14:paraId="5021F3D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теплоснабжение отдаленных районов города;</w:t>
      </w:r>
    </w:p>
    <w:p w14:paraId="4193CD6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оснащение предприятий ЖКХ современной качественной техникой.</w:t>
      </w:r>
    </w:p>
    <w:p w14:paraId="5E3CBE64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1.2. Газификация территории города Благовещенска</w:t>
      </w:r>
    </w:p>
    <w:p w14:paraId="5B60DC7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2DF6AEC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разработка схемы газоснабжения и газификации территории города;</w:t>
      </w:r>
    </w:p>
    <w:p w14:paraId="6B9BD13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подготовка к приему газа объектов жилищно-коммунального хозяйства, промышленных и перерабатывающих предприятий согласно региональной программе газификации Амурской области;</w:t>
      </w:r>
    </w:p>
    <w:p w14:paraId="53B5614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газификация частного сектора, многоквартирных домов города Благовещенска;</w:t>
      </w:r>
    </w:p>
    <w:p w14:paraId="7060B84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строительство, реконструкция, техническое перевооружение, модернизация источников тепловой энергии;</w:t>
      </w:r>
    </w:p>
    <w:p w14:paraId="498A6870" w14:textId="37EFFBEB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перевод котельных и Благовещенской ТЭЦ на газовое топливо</w:t>
      </w:r>
      <w:r w:rsidR="00C11F79" w:rsidRPr="00076996">
        <w:rPr>
          <w:sz w:val="28"/>
          <w:szCs w:val="28"/>
        </w:rPr>
        <w:t>.</w:t>
      </w:r>
    </w:p>
    <w:p w14:paraId="5DD57936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1.3. Энергосбережение и повышение энергетической эффективности на территории города Благовещенска.</w:t>
      </w:r>
    </w:p>
    <w:p w14:paraId="6197F55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1DACEE7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внедрение современных инновационных технологий в области управления и контроля потребления энергетических ресурсов в бюджетной и жилищно-коммунальной сферах города;</w:t>
      </w:r>
    </w:p>
    <w:p w14:paraId="0E442FF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замена оконных блоков.</w:t>
      </w:r>
    </w:p>
    <w:p w14:paraId="68F17C3C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1.4. Улучшение качества содержания жилищного фонда</w:t>
      </w:r>
    </w:p>
    <w:p w14:paraId="1337F1A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643E3DB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совершенствование системы управления жилищным фондом;</w:t>
      </w:r>
    </w:p>
    <w:p w14:paraId="42D1F86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активизация выведения из эксплуатации аварийного жилищного фонда, активизация работ по ликвидации (сносу, демонтажу) аварийного жилищного фонда;</w:t>
      </w:r>
    </w:p>
    <w:p w14:paraId="0C339BB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капитального ремонта многоквартирных домов;</w:t>
      </w:r>
    </w:p>
    <w:p w14:paraId="32E90DC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переселение из аварийного жилья;</w:t>
      </w:r>
    </w:p>
    <w:p w14:paraId="31C2466A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механизма софинансирования работ по капитальному ремонту многоквартирных домов, проводимому с привлечением средств собственников помещений в многоквартирном доме;</w:t>
      </w:r>
    </w:p>
    <w:p w14:paraId="0514100D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уплата взносов на капитальный ремонт общего имущества в многоквартирных домах, жилые и нежилые помещения в которых находятся в муниципальной собственности;</w:t>
      </w:r>
    </w:p>
    <w:p w14:paraId="6DB8776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уровня вовлеченности граждан в реализацию мероприятий по благоустройству дворовых территорий.</w:t>
      </w:r>
    </w:p>
    <w:p w14:paraId="58C95221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Цель 2. Создание комфортных и безопасных условий за счет совершенствования и развития улично-дорожной сети в соответствии с потребностями населения </w:t>
      </w:r>
    </w:p>
    <w:p w14:paraId="3E60A051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2.1.  Создание комфортных и безопасных условий для участников дорожного движения</w:t>
      </w:r>
    </w:p>
    <w:p w14:paraId="1BF3259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59F59D0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строительство, реконструкция и техническое перевооружение светофорных объектов;</w:t>
      </w:r>
    </w:p>
    <w:p w14:paraId="3E95A52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строительство, реконструкция, техническое перевооружение нерегулируемых пешеходных переходов искусственными дорожными неровностями, светофорами, системами светового оповещения, дорожными знаками, дорожной разметкой, а также другими элементами повышения безопасности дорожного движения;</w:t>
      </w:r>
    </w:p>
    <w:p w14:paraId="0DECB47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адаптация пешеходных путей для инвалидов и маломобильных групп населения.</w:t>
      </w:r>
    </w:p>
    <w:p w14:paraId="4CD2F12C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2.2.  Улучшение  транспортной связанности территории города</w:t>
      </w:r>
    </w:p>
    <w:p w14:paraId="537AFF92" w14:textId="07AE94E2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 автодорожного путепровода через ж/д станцию</w:t>
      </w:r>
      <w:r w:rsidR="00DB7AB2" w:rsidRPr="00076996">
        <w:rPr>
          <w:sz w:val="28"/>
          <w:szCs w:val="28"/>
        </w:rPr>
        <w:t xml:space="preserve"> Благовещенск</w:t>
      </w:r>
      <w:r w:rsidRPr="00076996">
        <w:rPr>
          <w:sz w:val="28"/>
          <w:szCs w:val="28"/>
        </w:rPr>
        <w:t>;</w:t>
      </w:r>
    </w:p>
    <w:p w14:paraId="30AB750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реконструкция улично-дорожной сети с размещением тротуаров;</w:t>
      </w:r>
    </w:p>
    <w:p w14:paraId="3CB58A7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сети велодорожек;</w:t>
      </w:r>
    </w:p>
    <w:p w14:paraId="1B8D2FC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оптимизация маршрутной сети общественного транспорта;</w:t>
      </w:r>
    </w:p>
    <w:p w14:paraId="126DA7A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системы организованных парковок;</w:t>
      </w:r>
    </w:p>
    <w:p w14:paraId="13C56F6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реконструкция существующего автомобильного моста через р.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;</w:t>
      </w:r>
    </w:p>
    <w:p w14:paraId="184FDC6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приведение в нормативное состояние автомобильных дорог местного значения города, в том числе ремонт, капитальный ремонт, реконструкция городской улично-дорожной сети;</w:t>
      </w:r>
    </w:p>
    <w:p w14:paraId="4AC6F2F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разработка и внедрение интеллектуальной транспортной системы.</w:t>
      </w:r>
    </w:p>
    <w:p w14:paraId="4D63091A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lastRenderedPageBreak/>
        <w:t>Цель 3. Создание комфортных условий проживания на основе улучшения качества окружающей среды и благоустройства городских территорий, обеспечения экологической безопасности производственно-хозяйственной деятельности, сохранения и приумножения природно-ресурсного потенциала города</w:t>
      </w:r>
    </w:p>
    <w:p w14:paraId="6B610674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3.1.  Благоустройство городской среды</w:t>
      </w:r>
    </w:p>
    <w:p w14:paraId="0441927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629BCE18" w14:textId="636B7B22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благ</w:t>
      </w:r>
      <w:r w:rsidR="00DB7AB2" w:rsidRPr="00076996">
        <w:rPr>
          <w:sz w:val="28"/>
          <w:szCs w:val="28"/>
        </w:rPr>
        <w:t>оустройство дворовых территорий</w:t>
      </w:r>
      <w:r w:rsidRPr="00076996">
        <w:rPr>
          <w:sz w:val="28"/>
          <w:szCs w:val="28"/>
        </w:rPr>
        <w:t>;</w:t>
      </w:r>
    </w:p>
    <w:p w14:paraId="0E3E4EC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расчистка и дноуглубление р. </w:t>
      </w:r>
      <w:proofErr w:type="spellStart"/>
      <w:r w:rsidRPr="00076996">
        <w:rPr>
          <w:sz w:val="28"/>
          <w:szCs w:val="28"/>
        </w:rPr>
        <w:t>Бурхановка</w:t>
      </w:r>
      <w:proofErr w:type="spellEnd"/>
      <w:r w:rsidRPr="00076996">
        <w:rPr>
          <w:sz w:val="28"/>
          <w:szCs w:val="28"/>
        </w:rPr>
        <w:t xml:space="preserve"> на открытых участках русла с учетом синхронизации и выполнения в первоочередном порядке работ по расчистке закрытого коллектора;</w:t>
      </w:r>
    </w:p>
    <w:p w14:paraId="0760FCE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благоустройство общественных территорий;</w:t>
      </w:r>
    </w:p>
    <w:p w14:paraId="2ED26D1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вовлеченности граждан в решение вопросов развития городской среды.</w:t>
      </w:r>
    </w:p>
    <w:p w14:paraId="59AF5F3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сокращение доли загрязненных сточных вод, реконструкция очистных сооружений.</w:t>
      </w:r>
    </w:p>
    <w:p w14:paraId="37E4E81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 реконструкция сети ливневой канализации;</w:t>
      </w:r>
    </w:p>
    <w:p w14:paraId="63A7D6A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благоустройство и содержание кладбищ на территории города;</w:t>
      </w:r>
    </w:p>
    <w:p w14:paraId="38E19B08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3.2. Снизить влияние транспорта на загрязнение городской среды.</w:t>
      </w:r>
    </w:p>
    <w:p w14:paraId="420552C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61448F93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инфраструктуры для использования транспортных средств на газомоторном топливе;</w:t>
      </w:r>
    </w:p>
    <w:p w14:paraId="1E44F5F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инфраструктуры для использования электромобилей;</w:t>
      </w:r>
    </w:p>
    <w:p w14:paraId="569CA5FF" w14:textId="3BE48B9B" w:rsidR="001E61AA" w:rsidRPr="00076996" w:rsidRDefault="00DB7AB2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своевременное </w:t>
      </w:r>
      <w:r w:rsidR="001E61AA" w:rsidRPr="00076996">
        <w:rPr>
          <w:sz w:val="28"/>
          <w:szCs w:val="28"/>
        </w:rPr>
        <w:t>обновление городского общественного транспорта.</w:t>
      </w:r>
    </w:p>
    <w:p w14:paraId="52991A5A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 3.3.  Озеленение территории города </w:t>
      </w:r>
    </w:p>
    <w:p w14:paraId="5694CC0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25651B5D" w14:textId="49CC7E8B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благоустройство набережных рек Амур и </w:t>
      </w:r>
      <w:proofErr w:type="spellStart"/>
      <w:r w:rsidRPr="00076996">
        <w:rPr>
          <w:sz w:val="28"/>
          <w:szCs w:val="28"/>
        </w:rPr>
        <w:t>Зея</w:t>
      </w:r>
      <w:proofErr w:type="spellEnd"/>
      <w:r w:rsidRPr="00076996">
        <w:rPr>
          <w:sz w:val="28"/>
          <w:szCs w:val="28"/>
        </w:rPr>
        <w:t>;</w:t>
      </w:r>
    </w:p>
    <w:p w14:paraId="32D7964D" w14:textId="61CD63C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благоустройство </w:t>
      </w:r>
      <w:r w:rsidR="00DB7AB2" w:rsidRPr="00076996">
        <w:rPr>
          <w:sz w:val="28"/>
          <w:szCs w:val="28"/>
        </w:rPr>
        <w:t>общественных территорий</w:t>
      </w:r>
      <w:r w:rsidRPr="00076996">
        <w:rPr>
          <w:sz w:val="28"/>
          <w:szCs w:val="28"/>
        </w:rPr>
        <w:t xml:space="preserve">; </w:t>
      </w:r>
    </w:p>
    <w:p w14:paraId="11A2AFE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сохранение и расширение зеленых зон;</w:t>
      </w:r>
    </w:p>
    <w:p w14:paraId="2942807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благоустройство близлежащих городских территорий у р. </w:t>
      </w:r>
      <w:proofErr w:type="spellStart"/>
      <w:r w:rsidRPr="00076996">
        <w:rPr>
          <w:sz w:val="28"/>
          <w:szCs w:val="28"/>
        </w:rPr>
        <w:t>Бурхановка</w:t>
      </w:r>
      <w:proofErr w:type="spellEnd"/>
      <w:r w:rsidRPr="00076996">
        <w:rPr>
          <w:sz w:val="28"/>
          <w:szCs w:val="28"/>
        </w:rPr>
        <w:t>;</w:t>
      </w:r>
    </w:p>
    <w:p w14:paraId="774634E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санитарная рубка, обрезка деревьев и кустарников, посадка деревьев и кустарников, устройство цветников и газонов;</w:t>
      </w:r>
    </w:p>
    <w:p w14:paraId="5B67A707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3.4. Развитие системы обращения с отходами</w:t>
      </w:r>
    </w:p>
    <w:p w14:paraId="327FAB2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66D601C9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инфраструктуры, обеспечивающей безопасное обращение с отходами;</w:t>
      </w:r>
    </w:p>
    <w:p w14:paraId="3B0F5735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выявление и ликвидация несанкционированных свалок;</w:t>
      </w:r>
    </w:p>
    <w:p w14:paraId="5691684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системы раздельного сбора и накопления отходов, производства по их переработке;</w:t>
      </w:r>
    </w:p>
    <w:p w14:paraId="2359D4A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повышение доли использования вторичных ресурсов, вовлечения отходов в производственные циклы при производстве товаров. </w:t>
      </w:r>
    </w:p>
    <w:p w14:paraId="483F6C8C" w14:textId="77777777" w:rsidR="001E61AA" w:rsidRPr="00076996" w:rsidRDefault="001E61AA" w:rsidP="00F610CD">
      <w:pPr>
        <w:keepNext/>
        <w:spacing w:before="24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Цель 4.  Обеспечение сбалансированного и устойчивого развития городского округа путём повышения качества городской среды и пространственного развития</w:t>
      </w:r>
    </w:p>
    <w:p w14:paraId="44340FF3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 4.1. Устойчивое развитие территории муниципального образования города Благовещенска</w:t>
      </w:r>
    </w:p>
    <w:p w14:paraId="1C54B5FF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78D6AD8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повышение эффективности использования территорий городского округа, в том числе формирование комфортной городской среды, создание мест обслуживания и мест приложения труда;</w:t>
      </w:r>
    </w:p>
    <w:p w14:paraId="5ECB4511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необходимых условий для развития транспортной, социальной, инженерной инфраструктур, благоустройства территории городского округа, повышения территориальной доступности таких инфраструктур;</w:t>
      </w:r>
    </w:p>
    <w:p w14:paraId="37258C4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условий для привлечения внебюджетных источников финансирования обновления застроенных территорий.</w:t>
      </w:r>
    </w:p>
    <w:p w14:paraId="3684016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b/>
          <w:sz w:val="28"/>
          <w:szCs w:val="28"/>
        </w:rPr>
        <w:t xml:space="preserve">Задача 4.2. Развитие жилищного строительства </w:t>
      </w:r>
    </w:p>
    <w:p w14:paraId="01366BF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Мероприятия:</w:t>
      </w:r>
    </w:p>
    <w:p w14:paraId="1FD8A844" w14:textId="2D03B792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использование механизмов инфраструктурного меню;</w:t>
      </w:r>
    </w:p>
    <w:p w14:paraId="55BC01C2" w14:textId="02A6277F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обеспечения инженерной инфраструктурой земельных участков под жилищную застройку;</w:t>
      </w:r>
    </w:p>
    <w:p w14:paraId="289C58A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развитие рынка современных строительных технологий и материалов жилищного строительства;</w:t>
      </w:r>
    </w:p>
    <w:p w14:paraId="11014F9E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развитие арендного жилья;</w:t>
      </w:r>
    </w:p>
    <w:p w14:paraId="7A58112C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необходимой инженерной инфраструктурой районов жилой застройки;</w:t>
      </w:r>
    </w:p>
    <w:p w14:paraId="1F97CEB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обеспечение технологического подключения к сетям, создания дорожной и социальной инфраструктуры в рамках комплексного развития территорий города;</w:t>
      </w:r>
    </w:p>
    <w:p w14:paraId="1DE1A3D6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инфраструктурное обеспечение проектов комплексного развития территорий на месте существующей застройки;</w:t>
      </w:r>
    </w:p>
    <w:p w14:paraId="7457176A" w14:textId="3B45E33E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популяризация льготных государственных ипотечных программ;</w:t>
      </w:r>
    </w:p>
    <w:p w14:paraId="4C2A3312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мер поддержки застройщикам жилья;</w:t>
      </w:r>
    </w:p>
    <w:p w14:paraId="09F6133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реализация проектов комплексного развития территорий; </w:t>
      </w:r>
    </w:p>
    <w:p w14:paraId="404C822B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проектов комплексной жилой застройки «Дальневосточный квартал» в рамках действующей ТОР «Амурская»;</w:t>
      </w:r>
    </w:p>
    <w:p w14:paraId="522A8D40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гражданам мер поддержки, направленных на улучшение жилищных условий;</w:t>
      </w:r>
    </w:p>
    <w:p w14:paraId="4579C417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многодетным гражданам мер финансовой поддержки, взамен бесплатного предоставления земельного участка для индивидуального жилищного строительства или садоводства.</w:t>
      </w:r>
    </w:p>
    <w:p w14:paraId="6B647926" w14:textId="77777777" w:rsidR="001E61AA" w:rsidRPr="00076996" w:rsidRDefault="001E61AA" w:rsidP="00F610CD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076996">
        <w:rPr>
          <w:b/>
          <w:sz w:val="28"/>
          <w:szCs w:val="28"/>
        </w:rPr>
        <w:t>Задача 4.3. Повышение эффективности распоряжения и управления земельными ресурсами.</w:t>
      </w:r>
    </w:p>
    <w:p w14:paraId="08889BFF" w14:textId="77777777" w:rsidR="001E61AA" w:rsidRPr="00076996" w:rsidRDefault="001E61AA" w:rsidP="00F610CD">
      <w:pPr>
        <w:keepNext/>
        <w:spacing w:before="120"/>
        <w:jc w:val="both"/>
        <w:rPr>
          <w:sz w:val="28"/>
          <w:szCs w:val="28"/>
        </w:rPr>
      </w:pPr>
      <w:r w:rsidRPr="00076996">
        <w:rPr>
          <w:sz w:val="28"/>
          <w:szCs w:val="28"/>
        </w:rPr>
        <w:tab/>
        <w:t>Мероприятия:</w:t>
      </w:r>
    </w:p>
    <w:p w14:paraId="7BD53C68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организация выполнения кадастровых работ и государственного кадастрового учета в отношении земельных участков для муниципальных нужд, многоквартирных домов;</w:t>
      </w:r>
    </w:p>
    <w:p w14:paraId="3E7B5984" w14:textId="77777777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проведение комплексных кадастровых работ.</w:t>
      </w:r>
    </w:p>
    <w:p w14:paraId="1D2600FC" w14:textId="77777777" w:rsidR="001E61AA" w:rsidRPr="00076996" w:rsidRDefault="001E61AA" w:rsidP="00F610C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8" w:name="_Toc181018820"/>
      <w:r w:rsidRPr="00076996">
        <w:rPr>
          <w:rFonts w:ascii="Times New Roman" w:hAnsi="Times New Roman" w:cs="Times New Roman"/>
          <w:color w:val="auto"/>
        </w:rPr>
        <w:t>4. МЕХАНИЗМЫ РЕАЛИЗАЦИИ СТРАТЕГИИ</w:t>
      </w:r>
      <w:bookmarkEnd w:id="38"/>
    </w:p>
    <w:p w14:paraId="560089D4" w14:textId="77777777" w:rsidR="001E61AA" w:rsidRPr="00076996" w:rsidRDefault="001E61AA" w:rsidP="00F610CD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9" w:name="_Toc181018821"/>
      <w:r w:rsidRPr="00076996">
        <w:rPr>
          <w:rFonts w:ascii="Times New Roman" w:hAnsi="Times New Roman" w:cs="Times New Roman"/>
          <w:color w:val="auto"/>
        </w:rPr>
        <w:t>4.1. Программно-целевой механизм</w:t>
      </w:r>
      <w:bookmarkEnd w:id="39"/>
    </w:p>
    <w:p w14:paraId="6DB47263" w14:textId="77033FB5" w:rsidR="001E61AA" w:rsidRPr="00076996" w:rsidRDefault="001E61AA" w:rsidP="00F610CD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Стратегия направлена на достижение национальных целей и задач, намеченных в Указе Президента Российской Федерации от </w:t>
      </w:r>
      <w:r w:rsidR="007A7EC8" w:rsidRPr="00076996">
        <w:rPr>
          <w:sz w:val="28"/>
          <w:szCs w:val="28"/>
        </w:rPr>
        <w:t>07.05.2024</w:t>
      </w:r>
      <w:r w:rsidRPr="00076996">
        <w:rPr>
          <w:sz w:val="28"/>
          <w:szCs w:val="28"/>
        </w:rPr>
        <w:t xml:space="preserve"> №</w:t>
      </w:r>
      <w:r w:rsidR="007A7EC8" w:rsidRPr="00076996">
        <w:rPr>
          <w:sz w:val="28"/>
          <w:szCs w:val="28"/>
        </w:rPr>
        <w:t>309</w:t>
      </w:r>
      <w:r w:rsidRPr="00076996">
        <w:rPr>
          <w:sz w:val="28"/>
          <w:szCs w:val="28"/>
        </w:rPr>
        <w:t xml:space="preserve"> «О национальных целях развития Российской Федерации на период до 2030 года</w:t>
      </w:r>
      <w:r w:rsidR="007A7EC8" w:rsidRPr="00076996">
        <w:rPr>
          <w:sz w:val="28"/>
          <w:szCs w:val="28"/>
        </w:rPr>
        <w:t xml:space="preserve"> и на перспективу до 2036 года</w:t>
      </w:r>
      <w:r w:rsidRPr="00076996">
        <w:rPr>
          <w:sz w:val="28"/>
          <w:szCs w:val="28"/>
        </w:rPr>
        <w:t xml:space="preserve">», достижение которых осуществляется посредством привлечения бюджетных средств федерального, регионального </w:t>
      </w:r>
      <w:r w:rsidRPr="00076996">
        <w:rPr>
          <w:sz w:val="28"/>
          <w:szCs w:val="28"/>
        </w:rPr>
        <w:lastRenderedPageBreak/>
        <w:t xml:space="preserve">бюджетов, а также внебюджетных источников финансирования для </w:t>
      </w:r>
      <w:r w:rsidR="007A7EC8" w:rsidRPr="00076996">
        <w:rPr>
          <w:sz w:val="28"/>
          <w:szCs w:val="28"/>
        </w:rPr>
        <w:t>повышения уровня жизни граждан,</w:t>
      </w:r>
      <w:r w:rsidR="007A7EC8" w:rsidRPr="00076996">
        <w:t xml:space="preserve"> </w:t>
      </w:r>
      <w:r w:rsidR="007A7EC8" w:rsidRPr="00076996">
        <w:rPr>
          <w:sz w:val="28"/>
          <w:szCs w:val="28"/>
        </w:rPr>
        <w:t>экономического развития города Благовещенска реализуемых в рамках муниципальных программ города Благовещенска.</w:t>
      </w:r>
    </w:p>
    <w:p w14:paraId="11625DE8" w14:textId="7C6D37D4" w:rsidR="008A2EF8" w:rsidRPr="00076996" w:rsidRDefault="008A2EF8" w:rsidP="008A2EF8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0" w:name="_Toc181018822"/>
      <w:r w:rsidRPr="00076996">
        <w:rPr>
          <w:rFonts w:ascii="Times New Roman" w:hAnsi="Times New Roman" w:cs="Times New Roman"/>
          <w:color w:val="auto"/>
        </w:rPr>
        <w:t>4.2. Инфраструктурное меню</w:t>
      </w:r>
      <w:bookmarkEnd w:id="40"/>
    </w:p>
    <w:p w14:paraId="05B94781" w14:textId="77777777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</w:p>
    <w:p w14:paraId="2FF8D883" w14:textId="3F733A64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дополнительных ассигнований бюджетных и внебюджетных источников в целях реализации инвестиционных проектов на территории города Благовещенска:</w:t>
      </w:r>
    </w:p>
    <w:p w14:paraId="7896D95A" w14:textId="55AB44D3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инфраструктурный бюджетный кредит на финансовое обеспечение реализации инфраструктурных проектов в соответствии с постановлением Правительства Российской Федерации от 14.07.2021 №1189 «Об утверждении Правил отбора инфраструктурных проектов, источником финансового обеспечения расходов на реализацию которых являются бюджетные кредиты из федерального бюджета бюджетам субъектов Российской Федерации на финансовое обеспечение реализации инфраструктурных проектов, и о внесении изменений в положение о правительственной комиссии по региональному развитию в Российской Федерации»;</w:t>
      </w:r>
    </w:p>
    <w:p w14:paraId="4E1D41A3" w14:textId="71F37E77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бюджетные инвестиции в объекты инфраструктуры нового инвестиционного проекта в соответствии с постановлением Правительства Российской Федерации от 19.10.2020 №1704 «Об утверждении Правил определения новых инвестиционных проектов, в целях реализации которых средства бюджета субъекта Российской Федерации, высвобождаемые в результате снижения объема погашения задолженности субъекта Российской Федерации перед Российской Федерацией по бюджетным кредитам, подлежат направлению на выполнение инженерных изысканий, проектирование, экспертизу проектной документации и (или) результатов инженерных изысканий, строительство, реконструкцию и ввод в эксплуатацию объектов инфраструктуры, а также на подключение (технологическое присоединение) объектов капитального строительства к сетям инженерно-технического обеспечения»;</w:t>
      </w:r>
    </w:p>
    <w:p w14:paraId="536BF270" w14:textId="6DFBE9DD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строительство (реконструкция) объектов инфраструктуры с использованием облигаций «ДОМ.РФ» в рамках постановления Правительства Российской Федерации от 31.12.2020 №2459 «Об утверждении Правил финансирования строительства (реконструкции) объектов инфраструктуры с использованием облигаций специализированных </w:t>
      </w:r>
      <w:r w:rsidRPr="00076996">
        <w:rPr>
          <w:sz w:val="28"/>
          <w:szCs w:val="28"/>
        </w:rPr>
        <w:lastRenderedPageBreak/>
        <w:t>обществ проектного финансирования и о внесении изменения в Положение о Правительственной комиссии по региональному развитию в Российской Федерации»;</w:t>
      </w:r>
    </w:p>
    <w:p w14:paraId="6F40A5ED" w14:textId="19D97525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реализация проектов комплексной жилой застройки «Дальневосточный квартал» в рамках действующей ТОР «Амурская» с возможностью государственной поддержки при создании коммунальной и социальной инфраструктур;</w:t>
      </w:r>
    </w:p>
    <w:p w14:paraId="1E2A5CE0" w14:textId="1884200A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новых объектов инфраструктуры в рамках «Дальневосточной концессии» в соответствии с постановлением Правительства Российской Федерации от 14.03.2018 №254 «Об утверждении Правил предоставления и распределения иных межбюджетных трансфертов на реализацию мероприятий планов социального развития центров экономического роста субъектов Российской Федерации, входящих в состав Дальневосточного федерального округа и Арктической зоны Российской Федерации»;</w:t>
      </w:r>
    </w:p>
    <w:p w14:paraId="5A39C6E1" w14:textId="331638B5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строительство, реконструкция, модернизация объектов инфраструктуры за счет займов юридическим лицам, в том числе путем приобретения облигаций юридических лиц при их первичном размещении в рамках постановления Правительства Российской Федерации от 02.02.2022 №87 «О предоставлении публично-правовой компанией «Фонд развития территорий» за счет привлеченных средств Фонда национального благосостояния займов юридическим лицам, в том числе путем приобретения облигаций юридических лиц при их первичном размещении, в целях реализации проектов по строительству, реконструкции, модернизации объектов инфраструктуры, и о внесении изменения в Положение о Правительственной комиссии по региональному развитию в Российской Федерации»;</w:t>
      </w:r>
    </w:p>
    <w:p w14:paraId="107CBB8D" w14:textId="5B302940" w:rsidR="008A2EF8" w:rsidRPr="00076996" w:rsidRDefault="008A2EF8" w:rsidP="008A2EF8">
      <w:pPr>
        <w:keepNext/>
        <w:spacing w:before="120"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применение механизмов государственно-частного партнерства в соответствии с Федеральным законом от 21.</w:t>
      </w:r>
      <w:r w:rsidR="00811350" w:rsidRPr="00076996">
        <w:rPr>
          <w:sz w:val="28"/>
          <w:szCs w:val="28"/>
        </w:rPr>
        <w:t>07.</w:t>
      </w:r>
      <w:r w:rsidRPr="00076996">
        <w:rPr>
          <w:sz w:val="28"/>
          <w:szCs w:val="28"/>
        </w:rPr>
        <w:t xml:space="preserve">2005 </w:t>
      </w:r>
      <w:r w:rsidR="00811350" w:rsidRPr="00076996">
        <w:rPr>
          <w:sz w:val="28"/>
          <w:szCs w:val="28"/>
        </w:rPr>
        <w:t>№</w:t>
      </w:r>
      <w:r w:rsidRPr="00076996">
        <w:rPr>
          <w:sz w:val="28"/>
          <w:szCs w:val="28"/>
        </w:rPr>
        <w:t xml:space="preserve">115-ФЗ </w:t>
      </w:r>
      <w:r w:rsidR="00811350" w:rsidRPr="00076996">
        <w:rPr>
          <w:sz w:val="28"/>
          <w:szCs w:val="28"/>
        </w:rPr>
        <w:t>«</w:t>
      </w:r>
      <w:r w:rsidRPr="00076996">
        <w:rPr>
          <w:sz w:val="28"/>
          <w:szCs w:val="28"/>
        </w:rPr>
        <w:t>О концессионных соглашениях</w:t>
      </w:r>
      <w:r w:rsidR="00811350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 xml:space="preserve"> и Федеральным законом от 13</w:t>
      </w:r>
      <w:r w:rsidR="00811350" w:rsidRPr="00076996">
        <w:rPr>
          <w:sz w:val="28"/>
          <w:szCs w:val="28"/>
        </w:rPr>
        <w:t>.07.</w:t>
      </w:r>
      <w:r w:rsidRPr="00076996">
        <w:rPr>
          <w:sz w:val="28"/>
          <w:szCs w:val="28"/>
        </w:rPr>
        <w:t xml:space="preserve">2015 </w:t>
      </w:r>
      <w:r w:rsidR="00811350" w:rsidRPr="00076996">
        <w:rPr>
          <w:sz w:val="28"/>
          <w:szCs w:val="28"/>
        </w:rPr>
        <w:t>№</w:t>
      </w:r>
      <w:r w:rsidRPr="00076996">
        <w:rPr>
          <w:sz w:val="28"/>
          <w:szCs w:val="28"/>
        </w:rPr>
        <w:t xml:space="preserve">224-ФЗ </w:t>
      </w:r>
      <w:r w:rsidR="00811350" w:rsidRPr="00076996">
        <w:rPr>
          <w:sz w:val="28"/>
          <w:szCs w:val="28"/>
        </w:rPr>
        <w:t>«</w:t>
      </w:r>
      <w:r w:rsidRPr="00076996">
        <w:rPr>
          <w:sz w:val="28"/>
          <w:szCs w:val="28"/>
        </w:rPr>
        <w:t>О государственно-частном партнерстве, муниципально-частном партнерстве в Российской Федерации и внесении изменений в отдельные законодате</w:t>
      </w:r>
      <w:r w:rsidR="00811350" w:rsidRPr="00076996">
        <w:rPr>
          <w:sz w:val="28"/>
          <w:szCs w:val="28"/>
        </w:rPr>
        <w:t>льные акты Российской Федерации»</w:t>
      </w:r>
      <w:r w:rsidRPr="00076996">
        <w:rPr>
          <w:sz w:val="28"/>
          <w:szCs w:val="28"/>
        </w:rPr>
        <w:t>, в том числе с возможностью федеральной поддержки, в рамках отраслевых государственных программ Российской Федерации при создании объектов промышленной, транспортной, туристической и социальной инфраструктур, в рамках программы Министерства Российской Федерации по разви</w:t>
      </w:r>
      <w:r w:rsidR="00811350" w:rsidRPr="00076996">
        <w:rPr>
          <w:sz w:val="28"/>
          <w:szCs w:val="28"/>
        </w:rPr>
        <w:t>тию Дальнего Востока и Арктики «</w:t>
      </w:r>
      <w:r w:rsidRPr="00076996">
        <w:rPr>
          <w:sz w:val="28"/>
          <w:szCs w:val="28"/>
        </w:rPr>
        <w:t>Дальневосточная концессия</w:t>
      </w:r>
      <w:r w:rsidR="00811350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>.</w:t>
      </w:r>
    </w:p>
    <w:p w14:paraId="33670C0B" w14:textId="2089A8CC" w:rsidR="00740657" w:rsidRPr="00076996" w:rsidRDefault="00740657" w:rsidP="006D5FD2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1" w:name="_Toc181018823"/>
      <w:r w:rsidRPr="00076996">
        <w:rPr>
          <w:rFonts w:ascii="Times New Roman" w:hAnsi="Times New Roman" w:cs="Times New Roman"/>
          <w:color w:val="auto"/>
        </w:rPr>
        <w:lastRenderedPageBreak/>
        <w:t>4.</w:t>
      </w:r>
      <w:r w:rsidR="006D5FD2" w:rsidRPr="00076996">
        <w:rPr>
          <w:rFonts w:ascii="Times New Roman" w:hAnsi="Times New Roman" w:cs="Times New Roman"/>
          <w:color w:val="auto"/>
        </w:rPr>
        <w:t>3</w:t>
      </w:r>
      <w:r w:rsidRPr="00076996">
        <w:rPr>
          <w:rFonts w:ascii="Times New Roman" w:hAnsi="Times New Roman" w:cs="Times New Roman"/>
          <w:color w:val="auto"/>
        </w:rPr>
        <w:t>. Преференциальные режимы</w:t>
      </w:r>
      <w:bookmarkEnd w:id="41"/>
    </w:p>
    <w:p w14:paraId="1345C5A9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</w:p>
    <w:p w14:paraId="76BC98B1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Создание благоприятного инвестиционного климата за счет предоставления дополнительных мер поддержки:</w:t>
      </w:r>
    </w:p>
    <w:p w14:paraId="3C3AB643" w14:textId="77777777" w:rsidR="00740657" w:rsidRPr="00076996" w:rsidRDefault="00740657" w:rsidP="00531E90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1) ТОР.</w:t>
      </w:r>
    </w:p>
    <w:p w14:paraId="336EFAD6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налоговых льгот:</w:t>
      </w:r>
    </w:p>
    <w:p w14:paraId="4399BD0F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пониженные ставки налога на прибыль организаций (первые 5 лет с момента получения первой прибыли - 0%, следующие 5 лет ставка налога, зачисляемого в бюджет субъекта Российской Федерации, - 10%);</w:t>
      </w:r>
    </w:p>
    <w:p w14:paraId="7BF6AFB4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пониженная ставка налога на имущество организаций (первые 5 лет - 0%);</w:t>
      </w:r>
    </w:p>
    <w:p w14:paraId="41BF82A1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пониженная ставка земельного налога (первые 3 года - 0%);</w:t>
      </w:r>
    </w:p>
    <w:p w14:paraId="6B03263D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применение в течение 10 лет понижающего коэффициента к ставке налога на добычу полезных ископаемых (значение коэффициента от 0 до 1);</w:t>
      </w:r>
    </w:p>
    <w:p w14:paraId="72DEE47F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применение в течение 10 лет единого пониженного тарифа страховых взносов 7,6%;</w:t>
      </w:r>
    </w:p>
    <w:p w14:paraId="6BF0E388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применение таможенной процедуры свободной таможенной зоны.</w:t>
      </w:r>
    </w:p>
    <w:p w14:paraId="1355BAF1" w14:textId="2BAC91A4" w:rsidR="00740657" w:rsidRPr="00076996" w:rsidRDefault="00740657" w:rsidP="006D5FD2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Сопровождение инвестиционных проектов по принципу </w:t>
      </w:r>
      <w:r w:rsidR="006D5FD2" w:rsidRPr="00076996">
        <w:rPr>
          <w:sz w:val="28"/>
          <w:szCs w:val="28"/>
        </w:rPr>
        <w:t>«</w:t>
      </w:r>
      <w:r w:rsidRPr="00076996">
        <w:rPr>
          <w:sz w:val="28"/>
          <w:szCs w:val="28"/>
        </w:rPr>
        <w:t>одного окна</w:t>
      </w:r>
      <w:r w:rsidR="006D5FD2" w:rsidRPr="00076996">
        <w:rPr>
          <w:sz w:val="28"/>
          <w:szCs w:val="28"/>
        </w:rPr>
        <w:t>»</w:t>
      </w:r>
      <w:r w:rsidRPr="00076996">
        <w:rPr>
          <w:sz w:val="28"/>
          <w:szCs w:val="28"/>
        </w:rPr>
        <w:t>.</w:t>
      </w:r>
    </w:p>
    <w:p w14:paraId="5AF15DA1" w14:textId="77777777" w:rsidR="00740657" w:rsidRPr="00076996" w:rsidRDefault="00740657" w:rsidP="006D5FD2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Привлечение иностранной рабочей силы без учета квот.</w:t>
      </w:r>
    </w:p>
    <w:p w14:paraId="78A1DE86" w14:textId="77777777" w:rsidR="00740657" w:rsidRPr="00076996" w:rsidRDefault="00740657" w:rsidP="006D5FD2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Льготные ставки арендной платы за пользование объектами недвижимого имущества.</w:t>
      </w:r>
    </w:p>
    <w:p w14:paraId="74E2B03D" w14:textId="77777777" w:rsidR="00740657" w:rsidRPr="00076996" w:rsidRDefault="00740657" w:rsidP="006D5FD2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Земельные участки без торгов.</w:t>
      </w:r>
    </w:p>
    <w:p w14:paraId="37901437" w14:textId="77777777" w:rsidR="00740657" w:rsidRPr="00076996" w:rsidRDefault="00740657" w:rsidP="006D5FD2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Возмещение до 100% затрат на создание объектов инфраструктуры ТОР.</w:t>
      </w:r>
    </w:p>
    <w:p w14:paraId="2D6445CB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Субсидирование процентной ставки по кредитам на новые инвестиционные проекты;</w:t>
      </w:r>
    </w:p>
    <w:p w14:paraId="063AF0EC" w14:textId="6580A102" w:rsidR="00740657" w:rsidRPr="00076996" w:rsidRDefault="00531E90" w:rsidP="00531E90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2</w:t>
      </w:r>
      <w:r w:rsidR="00740657" w:rsidRPr="00076996">
        <w:rPr>
          <w:sz w:val="28"/>
          <w:szCs w:val="28"/>
        </w:rPr>
        <w:t>) приоритетные инвестиционные проекты.</w:t>
      </w:r>
    </w:p>
    <w:p w14:paraId="184D8659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возмещение части затрат:</w:t>
      </w:r>
    </w:p>
    <w:p w14:paraId="7127C943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 подключению (технологическому присоединению) объектов капитального строительства к электрическим сетям и сетям инженерно-технического обеспечения - в размере 70% от суммы понесенных затрат, но не более 80 млн. рублей и не более 20% фактически осуществленных капиталовложений в проект;</w:t>
      </w:r>
    </w:p>
    <w:p w14:paraId="1E6113BE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на проценты по кредитам - в размере 2/3 ключевой ставки, но не более 50 млн. рублей;</w:t>
      </w:r>
    </w:p>
    <w:p w14:paraId="0D3F1201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затрат на капитальные вложения - в размере 25% от затрат, но не более 100 млн. рублей;</w:t>
      </w:r>
    </w:p>
    <w:p w14:paraId="47A269C2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на приобретение оборудования и транспортных средств - в размере 70% от затрат, но не более 50 млн. рублей;</w:t>
      </w:r>
    </w:p>
    <w:p w14:paraId="3CC01690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 договорам лизинга оборудования и транспортных средств - в размере 50%, но не более 50 млн. рублей;</w:t>
      </w:r>
    </w:p>
    <w:p w14:paraId="302E590C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 созданию объектов транспортной, инженерной, энергетической и коммунальной инфраструктур - в размере до 100%;</w:t>
      </w:r>
    </w:p>
    <w:p w14:paraId="7D1AE6D1" w14:textId="0CDF5A88" w:rsidR="00740657" w:rsidRPr="00076996" w:rsidRDefault="00531E90" w:rsidP="00531E90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3</w:t>
      </w:r>
      <w:r w:rsidR="00740657" w:rsidRPr="00076996">
        <w:rPr>
          <w:sz w:val="28"/>
          <w:szCs w:val="28"/>
        </w:rPr>
        <w:t>) масштабные инвестиционные проекты.</w:t>
      </w:r>
    </w:p>
    <w:p w14:paraId="0C15C861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земельных участков в аренду без торгов;</w:t>
      </w:r>
    </w:p>
    <w:p w14:paraId="3AB4ECCF" w14:textId="08A99EDE" w:rsidR="00740657" w:rsidRPr="00076996" w:rsidRDefault="00531E90" w:rsidP="00531E90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4</w:t>
      </w:r>
      <w:r w:rsidR="00740657" w:rsidRPr="00076996">
        <w:rPr>
          <w:sz w:val="28"/>
          <w:szCs w:val="28"/>
        </w:rPr>
        <w:t>) региональные инвестиционные проекты.</w:t>
      </w:r>
    </w:p>
    <w:p w14:paraId="49ED842F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Предоставление пониженной налоговой ставки по налогу на прибыль организаций - в размере 10%;</w:t>
      </w:r>
    </w:p>
    <w:p w14:paraId="3C4384F4" w14:textId="38396E59" w:rsidR="00740657" w:rsidRPr="00076996" w:rsidRDefault="00531E90" w:rsidP="00531E90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5</w:t>
      </w:r>
      <w:r w:rsidR="00740657" w:rsidRPr="00076996">
        <w:rPr>
          <w:sz w:val="28"/>
          <w:szCs w:val="28"/>
        </w:rPr>
        <w:t>) специальные инвестиционные контракты.</w:t>
      </w:r>
    </w:p>
    <w:p w14:paraId="05505052" w14:textId="77777777" w:rsidR="00740657" w:rsidRPr="00076996" w:rsidRDefault="00740657" w:rsidP="00740657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Фиксирование обязательств инвестора реализовать инвестиционный проект, а также обязательства государства обеспечить стабильность условий ведения бизнеса и предоставить меры государственной поддержки;</w:t>
      </w:r>
    </w:p>
    <w:p w14:paraId="21AA528D" w14:textId="71A2D312" w:rsidR="00740657" w:rsidRPr="00076996" w:rsidRDefault="00531E90" w:rsidP="00A32BDA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6</w:t>
      </w:r>
      <w:r w:rsidR="00740657" w:rsidRPr="00076996">
        <w:rPr>
          <w:sz w:val="28"/>
          <w:szCs w:val="28"/>
        </w:rPr>
        <w:t>) налоговые льготы.</w:t>
      </w:r>
    </w:p>
    <w:p w14:paraId="2F174F06" w14:textId="1A257998" w:rsidR="006D5FD2" w:rsidRPr="00076996" w:rsidRDefault="0012519B" w:rsidP="006D5FD2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2" w:name="_Toc181018824"/>
      <w:r w:rsidRPr="00076996">
        <w:rPr>
          <w:rFonts w:ascii="Times New Roman" w:hAnsi="Times New Roman" w:cs="Times New Roman"/>
          <w:color w:val="auto"/>
        </w:rPr>
        <w:t xml:space="preserve">5. </w:t>
      </w:r>
      <w:r w:rsidR="000B6CB9" w:rsidRPr="00076996">
        <w:rPr>
          <w:rFonts w:ascii="Times New Roman" w:hAnsi="Times New Roman" w:cs="Times New Roman"/>
          <w:color w:val="auto"/>
        </w:rPr>
        <w:t>МОНИТОРИНГ И КОНТРОЛЬ РЕАЛИЗАЦИИ СТРАТЕГИИ</w:t>
      </w:r>
      <w:bookmarkEnd w:id="42"/>
      <w:r w:rsidR="000B6CB9" w:rsidRPr="00076996">
        <w:rPr>
          <w:rFonts w:ascii="Times New Roman" w:hAnsi="Times New Roman" w:cs="Times New Roman"/>
          <w:color w:val="auto"/>
        </w:rPr>
        <w:t xml:space="preserve"> </w:t>
      </w:r>
    </w:p>
    <w:p w14:paraId="2C3F5E31" w14:textId="77777777" w:rsidR="006D5FD2" w:rsidRPr="00076996" w:rsidRDefault="006D5FD2" w:rsidP="006D5FD2">
      <w:pPr>
        <w:keepNext/>
        <w:ind w:firstLine="567"/>
        <w:jc w:val="both"/>
        <w:rPr>
          <w:sz w:val="28"/>
          <w:szCs w:val="28"/>
        </w:rPr>
      </w:pPr>
    </w:p>
    <w:p w14:paraId="160D3C72" w14:textId="77777777" w:rsidR="006D5FD2" w:rsidRPr="00076996" w:rsidRDefault="006D5FD2" w:rsidP="006D5FD2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Мониторинг и контроль реализации Стратегии осуществляются управлением экономического развития и инвестиций администрации города Благовещенска совместно с органами администрации города Благовещенска.</w:t>
      </w:r>
    </w:p>
    <w:p w14:paraId="14D48F33" w14:textId="7695BA83" w:rsidR="006D5FD2" w:rsidRPr="00076996" w:rsidRDefault="006D5FD2" w:rsidP="006D5FD2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Порядок осуществления мониторинга реализации стратегии социально-экономического развития муниципального образования города Благовещенска осуществляется в соответствии с постановлением администрации города Благовещенска от 14.12.2015 №4459 (ред. от 14.12.2018) «Об утверждении Порядка разработки, корректировки и мониторинга реализации стратегии социально-экономического развития муниципального образования города Благовещенска и плана мероприятий по реализации стратегии социально-экономического развития муниципального образования города Благовещенска».</w:t>
      </w:r>
    </w:p>
    <w:p w14:paraId="6432912F" w14:textId="331EE65B" w:rsidR="0040311E" w:rsidRPr="00076996" w:rsidRDefault="0040311E" w:rsidP="0040311E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3" w:name="_Toc181018825"/>
      <w:r w:rsidRPr="00076996">
        <w:rPr>
          <w:rFonts w:ascii="Times New Roman" w:hAnsi="Times New Roman" w:cs="Times New Roman"/>
          <w:color w:val="auto"/>
        </w:rPr>
        <w:t>6. СРОКИ И ЭТАПЫ  РЕАЛИЗАЦИИ СТР</w:t>
      </w:r>
      <w:r w:rsidR="00AA245C" w:rsidRPr="00076996">
        <w:rPr>
          <w:rFonts w:ascii="Times New Roman" w:hAnsi="Times New Roman" w:cs="Times New Roman"/>
          <w:color w:val="auto"/>
        </w:rPr>
        <w:t>А</w:t>
      </w:r>
      <w:r w:rsidRPr="00076996">
        <w:rPr>
          <w:rFonts w:ascii="Times New Roman" w:hAnsi="Times New Roman" w:cs="Times New Roman"/>
          <w:color w:val="auto"/>
        </w:rPr>
        <w:t>ТЕГИИ</w:t>
      </w:r>
      <w:bookmarkEnd w:id="43"/>
    </w:p>
    <w:p w14:paraId="34D63746" w14:textId="77777777" w:rsidR="00EC4498" w:rsidRPr="00076996" w:rsidRDefault="00EC4498" w:rsidP="00EC4498">
      <w:pPr>
        <w:keepNext/>
        <w:ind w:firstLine="567"/>
        <w:jc w:val="both"/>
        <w:rPr>
          <w:sz w:val="28"/>
          <w:szCs w:val="28"/>
        </w:rPr>
      </w:pPr>
    </w:p>
    <w:p w14:paraId="01049110" w14:textId="4D6AE93F" w:rsidR="00EC4498" w:rsidRPr="00076996" w:rsidRDefault="00EC4498" w:rsidP="00EC4498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Срок реализации Стратегии определен до 2035 года (1</w:t>
      </w:r>
      <w:r w:rsidR="003E63C7" w:rsidRPr="00076996">
        <w:rPr>
          <w:sz w:val="28"/>
          <w:szCs w:val="28"/>
        </w:rPr>
        <w:t>2</w:t>
      </w:r>
      <w:r w:rsidRPr="00076996">
        <w:rPr>
          <w:sz w:val="28"/>
          <w:szCs w:val="28"/>
        </w:rPr>
        <w:t xml:space="preserve"> лет). В рамках реализации Стратегии выделяется три этапа:</w:t>
      </w:r>
    </w:p>
    <w:p w14:paraId="7AA8805B" w14:textId="5D6F7DF2" w:rsidR="00EC4498" w:rsidRPr="00076996" w:rsidRDefault="00EC4498" w:rsidP="00EC4498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первый этап: 2024 – 2025 годы (2 года)</w:t>
      </w:r>
    </w:p>
    <w:p w14:paraId="273DB129" w14:textId="41F2E68D" w:rsidR="00EC4498" w:rsidRPr="00076996" w:rsidRDefault="00EC4498" w:rsidP="00EC4498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lastRenderedPageBreak/>
        <w:t>второй этап:  2026 – 2030 годы (5 лет);</w:t>
      </w:r>
    </w:p>
    <w:p w14:paraId="5E57AA71" w14:textId="5238C174" w:rsidR="0040311E" w:rsidRPr="00076996" w:rsidRDefault="00EC4498" w:rsidP="00EC4498">
      <w:pPr>
        <w:keepNext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третий этап:  2031 </w:t>
      </w:r>
      <w:r w:rsidR="003E63C7" w:rsidRPr="00076996">
        <w:rPr>
          <w:sz w:val="28"/>
          <w:szCs w:val="28"/>
        </w:rPr>
        <w:t>–</w:t>
      </w:r>
      <w:r w:rsidRPr="00076996">
        <w:rPr>
          <w:sz w:val="28"/>
          <w:szCs w:val="28"/>
        </w:rPr>
        <w:t xml:space="preserve"> 2035 годы (5 лет).</w:t>
      </w:r>
    </w:p>
    <w:p w14:paraId="3ACC4235" w14:textId="234AF1BF" w:rsidR="00EC4498" w:rsidRPr="00076996" w:rsidRDefault="00EC4498" w:rsidP="00EC4498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 xml:space="preserve">Первый этап предполагает </w:t>
      </w:r>
      <w:r w:rsidR="00BD1FD8" w:rsidRPr="00076996">
        <w:rPr>
          <w:sz w:val="28"/>
          <w:szCs w:val="28"/>
        </w:rPr>
        <w:t xml:space="preserve">формирование условий для </w:t>
      </w:r>
      <w:r w:rsidRPr="00076996">
        <w:rPr>
          <w:sz w:val="28"/>
          <w:szCs w:val="28"/>
        </w:rPr>
        <w:t>расширени</w:t>
      </w:r>
      <w:r w:rsidR="00BD1FD8" w:rsidRPr="00076996">
        <w:rPr>
          <w:sz w:val="28"/>
          <w:szCs w:val="28"/>
        </w:rPr>
        <w:t>я</w:t>
      </w:r>
      <w:r w:rsidRPr="00076996">
        <w:rPr>
          <w:sz w:val="28"/>
          <w:szCs w:val="28"/>
        </w:rPr>
        <w:t xml:space="preserve"> конкурентных преимуществ, которыми обладает экономика города Благовещенска с целью </w:t>
      </w:r>
      <w:r w:rsidR="00BD1FD8" w:rsidRPr="00076996">
        <w:rPr>
          <w:sz w:val="28"/>
          <w:szCs w:val="28"/>
        </w:rPr>
        <w:t xml:space="preserve">последующего </w:t>
      </w:r>
      <w:r w:rsidRPr="00076996">
        <w:rPr>
          <w:sz w:val="28"/>
          <w:szCs w:val="28"/>
        </w:rPr>
        <w:t xml:space="preserve">повышения ее эффективности, роста качества </w:t>
      </w:r>
      <w:r w:rsidR="00BD1FD8" w:rsidRPr="00076996">
        <w:rPr>
          <w:sz w:val="28"/>
          <w:szCs w:val="28"/>
        </w:rPr>
        <w:t>жизни граждан</w:t>
      </w:r>
      <w:r w:rsidRPr="00076996">
        <w:rPr>
          <w:sz w:val="28"/>
          <w:szCs w:val="28"/>
        </w:rPr>
        <w:t xml:space="preserve"> и формирования предпосылок значительного роста конкурентоспособности города. </w:t>
      </w:r>
      <w:r w:rsidR="001F18F5" w:rsidRPr="00076996">
        <w:rPr>
          <w:sz w:val="28"/>
          <w:szCs w:val="28"/>
        </w:rPr>
        <w:t xml:space="preserve">Завершается реализация крупных транспортных инфраструктурных проектов. </w:t>
      </w:r>
      <w:r w:rsidRPr="00076996">
        <w:rPr>
          <w:sz w:val="28"/>
          <w:szCs w:val="28"/>
        </w:rPr>
        <w:t>На этом этапе осуществляется разработка</w:t>
      </w:r>
      <w:r w:rsidR="0010029E" w:rsidRPr="00076996">
        <w:rPr>
          <w:sz w:val="28"/>
          <w:szCs w:val="28"/>
        </w:rPr>
        <w:t xml:space="preserve"> нормативной-правовой базы,</w:t>
      </w:r>
      <w:r w:rsidRPr="00076996">
        <w:rPr>
          <w:sz w:val="28"/>
          <w:szCs w:val="28"/>
        </w:rPr>
        <w:t xml:space="preserve"> </w:t>
      </w:r>
      <w:r w:rsidR="00BD1FD8" w:rsidRPr="00076996">
        <w:rPr>
          <w:sz w:val="28"/>
          <w:szCs w:val="28"/>
        </w:rPr>
        <w:t xml:space="preserve">новой </w:t>
      </w:r>
      <w:r w:rsidRPr="00076996">
        <w:rPr>
          <w:sz w:val="28"/>
          <w:szCs w:val="28"/>
        </w:rPr>
        <w:t>системы муниципальных программ для замены муниципальных программ, срок действия которых истекает в 202</w:t>
      </w:r>
      <w:r w:rsidR="00BD1FD8" w:rsidRPr="00076996">
        <w:rPr>
          <w:sz w:val="28"/>
          <w:szCs w:val="28"/>
        </w:rPr>
        <w:t>4</w:t>
      </w:r>
      <w:r w:rsidRPr="00076996">
        <w:rPr>
          <w:sz w:val="28"/>
          <w:szCs w:val="28"/>
        </w:rPr>
        <w:t xml:space="preserve"> году, прорабатывается ряд приоритетных проектов развития, закладывается фундамент для реализации последующих этапов</w:t>
      </w:r>
      <w:r w:rsidR="00BD1FD8" w:rsidRPr="00076996">
        <w:rPr>
          <w:sz w:val="28"/>
          <w:szCs w:val="28"/>
        </w:rPr>
        <w:t>.</w:t>
      </w:r>
      <w:r w:rsidR="00EE7092" w:rsidRPr="00076996">
        <w:rPr>
          <w:sz w:val="28"/>
          <w:szCs w:val="28"/>
        </w:rPr>
        <w:t xml:space="preserve"> Завершается реализация майских Указов Президента </w:t>
      </w:r>
      <w:r w:rsidR="00B413B3" w:rsidRPr="00076996">
        <w:rPr>
          <w:sz w:val="28"/>
          <w:szCs w:val="28"/>
        </w:rPr>
        <w:t>Российской Федерации</w:t>
      </w:r>
      <w:r w:rsidR="00D91972" w:rsidRPr="00076996">
        <w:rPr>
          <w:sz w:val="28"/>
          <w:szCs w:val="28"/>
        </w:rPr>
        <w:t xml:space="preserve"> 2012 года</w:t>
      </w:r>
      <w:r w:rsidR="00EE7092" w:rsidRPr="00076996">
        <w:rPr>
          <w:sz w:val="28"/>
          <w:szCs w:val="28"/>
        </w:rPr>
        <w:t>.</w:t>
      </w:r>
    </w:p>
    <w:p w14:paraId="7DDA47E6" w14:textId="30BE243F" w:rsidR="007156ED" w:rsidRPr="00076996" w:rsidRDefault="001F18F5" w:rsidP="00EC4498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Второй этап предполагает активную инфраструктурную перестройку экономики города, на данном этапе предполагается рост инвестиционной активности</w:t>
      </w:r>
      <w:r w:rsidR="005A34A6" w:rsidRPr="00076996">
        <w:rPr>
          <w:sz w:val="28"/>
          <w:szCs w:val="28"/>
        </w:rPr>
        <w:t xml:space="preserve"> бизнеса</w:t>
      </w:r>
      <w:r w:rsidRPr="00076996">
        <w:rPr>
          <w:sz w:val="28"/>
          <w:szCs w:val="28"/>
        </w:rPr>
        <w:t xml:space="preserve">, активное развитие социальной и коммунальной инфраструктуры, инфраструктуры туризма и комфортной городской среды.  Продолжится развитие «туризма» как одной из ведущих сфер экономики города. </w:t>
      </w:r>
      <w:r w:rsidR="00BB0532" w:rsidRPr="00076996">
        <w:rPr>
          <w:sz w:val="28"/>
          <w:szCs w:val="28"/>
        </w:rPr>
        <w:t xml:space="preserve">Будут создаваться условия </w:t>
      </w:r>
      <w:r w:rsidR="005A34A6" w:rsidRPr="00076996">
        <w:rPr>
          <w:sz w:val="28"/>
          <w:szCs w:val="28"/>
        </w:rPr>
        <w:t>для</w:t>
      </w:r>
      <w:r w:rsidR="00BB0532" w:rsidRPr="00076996">
        <w:rPr>
          <w:sz w:val="28"/>
          <w:szCs w:val="28"/>
        </w:rPr>
        <w:t xml:space="preserve"> дальнейшего развития города. </w:t>
      </w:r>
      <w:r w:rsidR="00B413B3" w:rsidRPr="00076996">
        <w:rPr>
          <w:sz w:val="28"/>
          <w:szCs w:val="28"/>
        </w:rPr>
        <w:t>Реализация Указа Президента Российской Федерации от 07.05.2024 №309 «О национальных целях развития Российской Федерации на период до 2030 года и на перспективу до 2036 года».</w:t>
      </w:r>
    </w:p>
    <w:p w14:paraId="1CEB5DB5" w14:textId="6B734C88" w:rsidR="00E002E8" w:rsidRPr="00076996" w:rsidRDefault="00E002E8" w:rsidP="00EC4498">
      <w:pPr>
        <w:keepNext/>
        <w:spacing w:before="120"/>
        <w:ind w:firstLine="567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Третий этап предусматривает реализацию мероприятий, направленных на долгосрочное развитие города и создание конкурентных преимуществ будущего. Будут реализованы возможности, созданные на первом и втором этапах. Ожидается значительное повышение качества жизни населения и социального пространства. Повысится уровень конкурентоспособности экономики города.</w:t>
      </w:r>
    </w:p>
    <w:p w14:paraId="25B9FDE6" w14:textId="731AF05B" w:rsidR="00EC4498" w:rsidRPr="00076996" w:rsidRDefault="00EC4498" w:rsidP="00EC4498">
      <w:pPr>
        <w:pStyle w:val="1"/>
        <w:jc w:val="center"/>
        <w:rPr>
          <w:rFonts w:ascii="Times New Roman" w:eastAsia="Times New Roman" w:hAnsi="Times New Roman" w:cs="Times New Roman"/>
          <w:bCs w:val="0"/>
          <w:color w:val="auto"/>
        </w:rPr>
      </w:pPr>
      <w:bookmarkStart w:id="44" w:name="_Toc181018826"/>
      <w:r w:rsidRPr="00076996">
        <w:rPr>
          <w:rFonts w:ascii="Times New Roman" w:eastAsia="Times New Roman" w:hAnsi="Times New Roman" w:cs="Times New Roman"/>
          <w:bCs w:val="0"/>
          <w:color w:val="auto"/>
        </w:rPr>
        <w:t>7. ПОКАЗАТЕЛИ ДОСТИЖЕНИЯ ЦЕЛЕЙ И ЗАДАЧ СТРАТЕГИИ</w:t>
      </w:r>
      <w:bookmarkEnd w:id="44"/>
    </w:p>
    <w:p w14:paraId="05D9F34C" w14:textId="77777777" w:rsidR="007168CB" w:rsidRPr="00076996" w:rsidRDefault="00D16549" w:rsidP="00112DC4">
      <w:pPr>
        <w:pStyle w:val="af1"/>
        <w:jc w:val="both"/>
      </w:pPr>
      <w:r w:rsidRPr="00076996">
        <w:tab/>
      </w:r>
    </w:p>
    <w:p w14:paraId="4187D6CC" w14:textId="54D5373F" w:rsidR="00347D54" w:rsidRPr="00076996" w:rsidRDefault="007168CB" w:rsidP="00112DC4">
      <w:pPr>
        <w:pStyle w:val="af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6996">
        <w:tab/>
      </w:r>
      <w:r w:rsidR="00347D54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Достижение целей социально-экономического развития города Благовещенска прогнозируется в двух сценарных вариантах: базовом и целевом. Базовый сценарий (I) предполагает, что основные показатели социально-экономического развития города сохранят уровень предыдущих лет, по некоторым отмечается отрицательная динамика. Планомерный рост основных показателей развития города прогнозируется лишь в долгосрочной перспективе. Целевой сценарий (II) отражает оптимистический вариант </w:t>
      </w:r>
      <w:r w:rsidR="002B414E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развития</w:t>
      </w:r>
      <w:r w:rsidR="00347D54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>, связанный с более высокими темпами экономического роста за счет роста доходов населения, устойчивого внутреннего спроса, потребительской и инвестиционной активности, внедрения инноваций в сферу производства товаров и услуг.</w:t>
      </w:r>
    </w:p>
    <w:p w14:paraId="4AB6DAF8" w14:textId="0E075E4D" w:rsidR="001E61AA" w:rsidRPr="00076996" w:rsidRDefault="0012695F" w:rsidP="009000EE">
      <w:pPr>
        <w:pStyle w:val="af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D16549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Показатели </w:t>
      </w:r>
      <w:r w:rsidR="008B6B7A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достижения целей социально-экономического развития </w:t>
      </w:r>
      <w:r w:rsidR="00017D30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2035 года </w:t>
      </w:r>
      <w:r w:rsidR="00D16549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представлены в </w:t>
      </w:r>
      <w:r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Таблице</w:t>
      </w:r>
      <w:r w:rsidR="00D16549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D16549" w:rsidRPr="00076996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</w:p>
    <w:p w14:paraId="5F963422" w14:textId="4F67FFE3" w:rsidR="00D93FCE" w:rsidRPr="00076996" w:rsidRDefault="00D93FCE" w:rsidP="00D93FCE">
      <w:pPr>
        <w:jc w:val="right"/>
        <w:rPr>
          <w:sz w:val="28"/>
          <w:szCs w:val="28"/>
        </w:rPr>
      </w:pPr>
      <w:r w:rsidRPr="00076996">
        <w:rPr>
          <w:sz w:val="28"/>
          <w:szCs w:val="28"/>
        </w:rPr>
        <w:t>Таблица 14</w:t>
      </w:r>
    </w:p>
    <w:tbl>
      <w:tblPr>
        <w:tblStyle w:val="a6"/>
        <w:tblW w:w="989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51"/>
        <w:gridCol w:w="2410"/>
        <w:gridCol w:w="1006"/>
        <w:gridCol w:w="1181"/>
        <w:gridCol w:w="943"/>
        <w:gridCol w:w="1167"/>
        <w:gridCol w:w="1167"/>
        <w:gridCol w:w="1167"/>
      </w:tblGrid>
      <w:tr w:rsidR="00D93FCE" w:rsidRPr="00076996" w14:paraId="092171C0" w14:textId="77777777" w:rsidTr="00A35F7A">
        <w:tc>
          <w:tcPr>
            <w:tcW w:w="851" w:type="dxa"/>
            <w:vMerge w:val="restart"/>
          </w:tcPr>
          <w:p w14:paraId="47ECA29A" w14:textId="03E46359" w:rsidR="00D93FCE" w:rsidRPr="00076996" w:rsidRDefault="00D93FCE" w:rsidP="00D93FCE">
            <w:r w:rsidRPr="00076996">
              <w:t>№ п/п</w:t>
            </w:r>
          </w:p>
        </w:tc>
        <w:tc>
          <w:tcPr>
            <w:tcW w:w="2410" w:type="dxa"/>
            <w:vMerge w:val="restart"/>
          </w:tcPr>
          <w:p w14:paraId="5C26D785" w14:textId="17FEF2BE" w:rsidR="00D93FCE" w:rsidRPr="00076996" w:rsidRDefault="00D93FCE" w:rsidP="00D93FCE">
            <w:r w:rsidRPr="00076996">
              <w:t>Показатель</w:t>
            </w:r>
          </w:p>
        </w:tc>
        <w:tc>
          <w:tcPr>
            <w:tcW w:w="1006" w:type="dxa"/>
            <w:vMerge w:val="restart"/>
          </w:tcPr>
          <w:p w14:paraId="5926E088" w14:textId="0DD16A22" w:rsidR="00D93FCE" w:rsidRPr="00076996" w:rsidRDefault="00D93FCE" w:rsidP="00D93FCE">
            <w:r w:rsidRPr="00076996">
              <w:t xml:space="preserve">Ед. </w:t>
            </w:r>
            <w:proofErr w:type="spellStart"/>
            <w:r w:rsidRPr="00076996">
              <w:t>измере</w:t>
            </w:r>
            <w:r w:rsidR="00A35F7A" w:rsidRPr="00076996">
              <w:t>-</w:t>
            </w:r>
            <w:r w:rsidRPr="00076996">
              <w:t>ния</w:t>
            </w:r>
            <w:proofErr w:type="spellEnd"/>
          </w:p>
        </w:tc>
        <w:tc>
          <w:tcPr>
            <w:tcW w:w="1181" w:type="dxa"/>
            <w:vMerge w:val="restart"/>
          </w:tcPr>
          <w:p w14:paraId="4380ABBB" w14:textId="5E9F2F61" w:rsidR="00D93FCE" w:rsidRPr="00076996" w:rsidRDefault="00D93FCE" w:rsidP="00D93FCE">
            <w:r w:rsidRPr="00076996">
              <w:t>2023 г.</w:t>
            </w:r>
          </w:p>
        </w:tc>
        <w:tc>
          <w:tcPr>
            <w:tcW w:w="943" w:type="dxa"/>
            <w:vMerge w:val="restart"/>
          </w:tcPr>
          <w:p w14:paraId="3A48F51C" w14:textId="35E14BF4" w:rsidR="00D93FCE" w:rsidRPr="00076996" w:rsidRDefault="00D93FCE" w:rsidP="00D93FCE">
            <w:r w:rsidRPr="00076996">
              <w:t>Сцена</w:t>
            </w:r>
            <w:r w:rsidR="00A35F7A" w:rsidRPr="00076996">
              <w:t>-</w:t>
            </w:r>
            <w:proofErr w:type="spellStart"/>
            <w:r w:rsidRPr="00076996">
              <w:t>рий</w:t>
            </w:r>
            <w:proofErr w:type="spellEnd"/>
          </w:p>
        </w:tc>
        <w:tc>
          <w:tcPr>
            <w:tcW w:w="3501" w:type="dxa"/>
            <w:gridSpan w:val="3"/>
          </w:tcPr>
          <w:p w14:paraId="1F2BB2EC" w14:textId="77777777" w:rsidR="00D93FCE" w:rsidRPr="00076996" w:rsidRDefault="00D93FCE" w:rsidP="00D93FCE">
            <w:pPr>
              <w:jc w:val="center"/>
            </w:pPr>
            <w:r w:rsidRPr="00076996">
              <w:t>Ожидаемые значения</w:t>
            </w:r>
          </w:p>
          <w:p w14:paraId="1C627B50" w14:textId="5B48D521" w:rsidR="00A35F7A" w:rsidRPr="00076996" w:rsidRDefault="00A35F7A" w:rsidP="00D93FCE">
            <w:pPr>
              <w:jc w:val="center"/>
            </w:pPr>
          </w:p>
        </w:tc>
      </w:tr>
      <w:tr w:rsidR="00D93FCE" w:rsidRPr="00076996" w14:paraId="0AC30187" w14:textId="77777777" w:rsidTr="00A35F7A">
        <w:tc>
          <w:tcPr>
            <w:tcW w:w="851" w:type="dxa"/>
            <w:vMerge/>
          </w:tcPr>
          <w:p w14:paraId="63158360" w14:textId="77777777" w:rsidR="00D93FCE" w:rsidRPr="00076996" w:rsidRDefault="00D93FCE" w:rsidP="00D93FCE"/>
        </w:tc>
        <w:tc>
          <w:tcPr>
            <w:tcW w:w="2410" w:type="dxa"/>
            <w:vMerge/>
          </w:tcPr>
          <w:p w14:paraId="4B5DF5A8" w14:textId="77777777" w:rsidR="00D93FCE" w:rsidRPr="00076996" w:rsidRDefault="00D93FCE" w:rsidP="00D93FCE"/>
        </w:tc>
        <w:tc>
          <w:tcPr>
            <w:tcW w:w="1006" w:type="dxa"/>
            <w:vMerge/>
          </w:tcPr>
          <w:p w14:paraId="6EA60A91" w14:textId="77777777" w:rsidR="00D93FCE" w:rsidRPr="00076996" w:rsidRDefault="00D93FCE" w:rsidP="00D93FCE"/>
        </w:tc>
        <w:tc>
          <w:tcPr>
            <w:tcW w:w="1181" w:type="dxa"/>
            <w:vMerge/>
          </w:tcPr>
          <w:p w14:paraId="72F04306" w14:textId="77777777" w:rsidR="00D93FCE" w:rsidRPr="00076996" w:rsidRDefault="00D93FCE" w:rsidP="00D93FCE"/>
        </w:tc>
        <w:tc>
          <w:tcPr>
            <w:tcW w:w="943" w:type="dxa"/>
            <w:vMerge/>
          </w:tcPr>
          <w:p w14:paraId="0648422E" w14:textId="77777777" w:rsidR="00D93FCE" w:rsidRPr="00076996" w:rsidRDefault="00D93FCE" w:rsidP="00D93FCE"/>
        </w:tc>
        <w:tc>
          <w:tcPr>
            <w:tcW w:w="1167" w:type="dxa"/>
          </w:tcPr>
          <w:p w14:paraId="1D1FA213" w14:textId="1425391E" w:rsidR="00D93FCE" w:rsidRPr="00076996" w:rsidRDefault="00D93FCE" w:rsidP="00A35F7A">
            <w:pPr>
              <w:jc w:val="center"/>
            </w:pPr>
            <w:r w:rsidRPr="00076996">
              <w:t>2025 г.</w:t>
            </w:r>
          </w:p>
        </w:tc>
        <w:tc>
          <w:tcPr>
            <w:tcW w:w="1167" w:type="dxa"/>
          </w:tcPr>
          <w:p w14:paraId="619971B1" w14:textId="52919905" w:rsidR="00D93FCE" w:rsidRPr="00076996" w:rsidRDefault="00D93FCE" w:rsidP="00A35F7A">
            <w:pPr>
              <w:jc w:val="center"/>
            </w:pPr>
            <w:r w:rsidRPr="00076996">
              <w:t>2030 г.</w:t>
            </w:r>
          </w:p>
        </w:tc>
        <w:tc>
          <w:tcPr>
            <w:tcW w:w="1167" w:type="dxa"/>
          </w:tcPr>
          <w:p w14:paraId="56AB7561" w14:textId="36A825AA" w:rsidR="00D93FCE" w:rsidRPr="00076996" w:rsidRDefault="00D93FCE" w:rsidP="00A35F7A">
            <w:pPr>
              <w:jc w:val="center"/>
            </w:pPr>
            <w:r w:rsidRPr="00076996">
              <w:t>2035 г.</w:t>
            </w:r>
          </w:p>
        </w:tc>
      </w:tr>
      <w:tr w:rsidR="00E926C9" w:rsidRPr="00076996" w14:paraId="6A79C7CC" w14:textId="77777777" w:rsidTr="00A35F7A">
        <w:tc>
          <w:tcPr>
            <w:tcW w:w="851" w:type="dxa"/>
          </w:tcPr>
          <w:p w14:paraId="4718A5F4" w14:textId="5CF2C9C1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17A34E85" w14:textId="6932D97C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2</w:t>
            </w:r>
          </w:p>
        </w:tc>
        <w:tc>
          <w:tcPr>
            <w:tcW w:w="1006" w:type="dxa"/>
          </w:tcPr>
          <w:p w14:paraId="6F0805BA" w14:textId="5ECE6B39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</w:tcPr>
          <w:p w14:paraId="21D0A05E" w14:textId="2FF4493E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4</w:t>
            </w:r>
          </w:p>
        </w:tc>
        <w:tc>
          <w:tcPr>
            <w:tcW w:w="943" w:type="dxa"/>
          </w:tcPr>
          <w:p w14:paraId="5BA4E9EC" w14:textId="49AA99B4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5</w:t>
            </w:r>
          </w:p>
        </w:tc>
        <w:tc>
          <w:tcPr>
            <w:tcW w:w="1167" w:type="dxa"/>
          </w:tcPr>
          <w:p w14:paraId="60AEF047" w14:textId="30D7617D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6</w:t>
            </w:r>
          </w:p>
        </w:tc>
        <w:tc>
          <w:tcPr>
            <w:tcW w:w="1167" w:type="dxa"/>
          </w:tcPr>
          <w:p w14:paraId="3244C310" w14:textId="51C3BCBE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7</w:t>
            </w:r>
          </w:p>
        </w:tc>
        <w:tc>
          <w:tcPr>
            <w:tcW w:w="1167" w:type="dxa"/>
          </w:tcPr>
          <w:p w14:paraId="12FC0C8A" w14:textId="5D2CB809" w:rsidR="00E926C9" w:rsidRPr="00076996" w:rsidRDefault="00E926C9" w:rsidP="00E926C9">
            <w:pPr>
              <w:jc w:val="center"/>
              <w:rPr>
                <w:sz w:val="20"/>
                <w:szCs w:val="20"/>
              </w:rPr>
            </w:pPr>
            <w:r w:rsidRPr="00076996">
              <w:rPr>
                <w:sz w:val="20"/>
                <w:szCs w:val="20"/>
              </w:rPr>
              <w:t>8</w:t>
            </w:r>
          </w:p>
        </w:tc>
      </w:tr>
      <w:tr w:rsidR="00330097" w:rsidRPr="00076996" w14:paraId="141A4BB2" w14:textId="77777777" w:rsidTr="00B120E5">
        <w:tc>
          <w:tcPr>
            <w:tcW w:w="9892" w:type="dxa"/>
            <w:gridSpan w:val="8"/>
          </w:tcPr>
          <w:p w14:paraId="11DADB43" w14:textId="42214704" w:rsidR="00330097" w:rsidRPr="00076996" w:rsidRDefault="004355AC" w:rsidP="00330097">
            <w:pPr>
              <w:jc w:val="center"/>
            </w:pPr>
            <w:r w:rsidRPr="00076996">
              <w:t>П</w:t>
            </w:r>
            <w:r w:rsidR="00330097" w:rsidRPr="00076996">
              <w:t>риоритет 1. Обеспечение устойчивого экономического роста</w:t>
            </w:r>
          </w:p>
        </w:tc>
      </w:tr>
      <w:tr w:rsidR="00376FFD" w:rsidRPr="00076996" w14:paraId="7C7249C9" w14:textId="77777777" w:rsidTr="00376FFD">
        <w:trPr>
          <w:trHeight w:val="673"/>
        </w:trPr>
        <w:tc>
          <w:tcPr>
            <w:tcW w:w="851" w:type="dxa"/>
            <w:vMerge w:val="restart"/>
          </w:tcPr>
          <w:p w14:paraId="761E521C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0440F39D" w14:textId="3C4066B7" w:rsidR="00376FFD" w:rsidRPr="00076996" w:rsidRDefault="00376FFD" w:rsidP="00D93FCE">
            <w:r w:rsidRPr="00076996">
              <w:t>Индекс промышленного производства</w:t>
            </w:r>
          </w:p>
        </w:tc>
        <w:tc>
          <w:tcPr>
            <w:tcW w:w="1006" w:type="dxa"/>
            <w:vMerge w:val="restart"/>
          </w:tcPr>
          <w:p w14:paraId="4ACE6FD4" w14:textId="52CFDFFB" w:rsidR="00376FFD" w:rsidRPr="00076996" w:rsidRDefault="00376FFD" w:rsidP="00D93FCE">
            <w:r w:rsidRPr="00076996">
              <w:t>процент  к предыдущему году</w:t>
            </w:r>
          </w:p>
        </w:tc>
        <w:tc>
          <w:tcPr>
            <w:tcW w:w="1181" w:type="dxa"/>
            <w:vMerge w:val="restart"/>
          </w:tcPr>
          <w:p w14:paraId="6CA4EEC8" w14:textId="2029BF22" w:rsidR="00376FFD" w:rsidRPr="00076996" w:rsidRDefault="00794563" w:rsidP="00D93FCE">
            <w:r w:rsidRPr="00076996">
              <w:t>111,3</w:t>
            </w:r>
          </w:p>
        </w:tc>
        <w:tc>
          <w:tcPr>
            <w:tcW w:w="943" w:type="dxa"/>
          </w:tcPr>
          <w:p w14:paraId="0E695589" w14:textId="5A15C569" w:rsidR="00376FFD" w:rsidRPr="00076996" w:rsidRDefault="00376FFD" w:rsidP="00D93FCE">
            <w:r w:rsidRPr="00076996">
              <w:t>I</w:t>
            </w:r>
          </w:p>
        </w:tc>
        <w:tc>
          <w:tcPr>
            <w:tcW w:w="1167" w:type="dxa"/>
          </w:tcPr>
          <w:p w14:paraId="7A032B61" w14:textId="157D72C5" w:rsidR="00376FFD" w:rsidRPr="00076996" w:rsidRDefault="001416DB" w:rsidP="00D93FCE">
            <w:r w:rsidRPr="00076996">
              <w:t>102,3</w:t>
            </w:r>
          </w:p>
        </w:tc>
        <w:tc>
          <w:tcPr>
            <w:tcW w:w="1167" w:type="dxa"/>
          </w:tcPr>
          <w:p w14:paraId="66A4146F" w14:textId="08A8B6AD" w:rsidR="00376FFD" w:rsidRPr="00076996" w:rsidRDefault="001416DB" w:rsidP="00D93FCE">
            <w:r w:rsidRPr="00076996">
              <w:t>102,5</w:t>
            </w:r>
          </w:p>
        </w:tc>
        <w:tc>
          <w:tcPr>
            <w:tcW w:w="1167" w:type="dxa"/>
          </w:tcPr>
          <w:p w14:paraId="3FB0CB41" w14:textId="5AE10EDD" w:rsidR="00376FFD" w:rsidRPr="00076996" w:rsidRDefault="001416DB" w:rsidP="00D93FCE">
            <w:r w:rsidRPr="00076996">
              <w:t>102,7</w:t>
            </w:r>
          </w:p>
        </w:tc>
      </w:tr>
      <w:tr w:rsidR="00376FFD" w:rsidRPr="00076996" w14:paraId="1D04D445" w14:textId="77777777" w:rsidTr="00A35F7A">
        <w:tc>
          <w:tcPr>
            <w:tcW w:w="851" w:type="dxa"/>
            <w:vMerge/>
          </w:tcPr>
          <w:p w14:paraId="52284868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6E6EAB19" w14:textId="77777777" w:rsidR="00376FFD" w:rsidRPr="00076996" w:rsidRDefault="00376FFD" w:rsidP="00D93FCE"/>
        </w:tc>
        <w:tc>
          <w:tcPr>
            <w:tcW w:w="1006" w:type="dxa"/>
            <w:vMerge/>
          </w:tcPr>
          <w:p w14:paraId="26A6DED0" w14:textId="77777777" w:rsidR="00376FFD" w:rsidRPr="00076996" w:rsidRDefault="00376FFD" w:rsidP="00D93FCE"/>
        </w:tc>
        <w:tc>
          <w:tcPr>
            <w:tcW w:w="1181" w:type="dxa"/>
            <w:vMerge/>
          </w:tcPr>
          <w:p w14:paraId="6ABE876F" w14:textId="77777777" w:rsidR="00376FFD" w:rsidRPr="00076996" w:rsidRDefault="00376FFD" w:rsidP="00D93FCE"/>
        </w:tc>
        <w:tc>
          <w:tcPr>
            <w:tcW w:w="943" w:type="dxa"/>
          </w:tcPr>
          <w:p w14:paraId="2A5E9E2B" w14:textId="10432F61" w:rsidR="00376FFD" w:rsidRPr="00076996" w:rsidRDefault="00376FFD" w:rsidP="00D93FCE">
            <w:r w:rsidRPr="00076996">
              <w:t>II</w:t>
            </w:r>
          </w:p>
        </w:tc>
        <w:tc>
          <w:tcPr>
            <w:tcW w:w="1167" w:type="dxa"/>
          </w:tcPr>
          <w:p w14:paraId="0AE6A03B" w14:textId="070417F2" w:rsidR="00376FFD" w:rsidRPr="00076996" w:rsidRDefault="001416DB" w:rsidP="00D93FCE">
            <w:r w:rsidRPr="00076996">
              <w:t>100,3</w:t>
            </w:r>
          </w:p>
        </w:tc>
        <w:tc>
          <w:tcPr>
            <w:tcW w:w="1167" w:type="dxa"/>
          </w:tcPr>
          <w:p w14:paraId="4C9DAB49" w14:textId="4317425B" w:rsidR="00376FFD" w:rsidRPr="00076996" w:rsidRDefault="001416DB" w:rsidP="00D93FCE">
            <w:r w:rsidRPr="00076996">
              <w:t>100,5</w:t>
            </w:r>
          </w:p>
        </w:tc>
        <w:tc>
          <w:tcPr>
            <w:tcW w:w="1167" w:type="dxa"/>
          </w:tcPr>
          <w:p w14:paraId="57C0DDAB" w14:textId="6E5973AC" w:rsidR="00376FFD" w:rsidRPr="00076996" w:rsidRDefault="001416DB" w:rsidP="00D93FCE">
            <w:r w:rsidRPr="00076996">
              <w:t>100,7</w:t>
            </w:r>
          </w:p>
        </w:tc>
      </w:tr>
      <w:tr w:rsidR="00376FFD" w:rsidRPr="00076996" w14:paraId="14AFFED9" w14:textId="77777777" w:rsidTr="00F64E7E">
        <w:trPr>
          <w:trHeight w:val="651"/>
        </w:trPr>
        <w:tc>
          <w:tcPr>
            <w:tcW w:w="851" w:type="dxa"/>
            <w:vMerge w:val="restart"/>
          </w:tcPr>
          <w:p w14:paraId="174B376F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3B9A6C86" w14:textId="0B65BA32" w:rsidR="00376FFD" w:rsidRPr="00076996" w:rsidRDefault="009430AA" w:rsidP="009430AA">
            <w:r w:rsidRPr="00076996">
              <w:t>Темп роста объема и</w:t>
            </w:r>
            <w:r w:rsidR="00376FFD" w:rsidRPr="00076996">
              <w:t>нвестици</w:t>
            </w:r>
            <w:r w:rsidRPr="00076996">
              <w:t>й</w:t>
            </w:r>
            <w:r w:rsidR="00376FFD" w:rsidRPr="00076996">
              <w:t xml:space="preserve"> в основной капитал (без субъектов МСП)</w:t>
            </w:r>
          </w:p>
        </w:tc>
        <w:tc>
          <w:tcPr>
            <w:tcW w:w="1006" w:type="dxa"/>
            <w:vMerge w:val="restart"/>
          </w:tcPr>
          <w:p w14:paraId="2E422A4C" w14:textId="15D6643B" w:rsidR="00376FFD" w:rsidRPr="00076996" w:rsidRDefault="009430AA" w:rsidP="00D93FCE">
            <w:r w:rsidRPr="00076996">
              <w:t>процент  к предыдущему году</w:t>
            </w:r>
          </w:p>
        </w:tc>
        <w:tc>
          <w:tcPr>
            <w:tcW w:w="1181" w:type="dxa"/>
            <w:vMerge w:val="restart"/>
          </w:tcPr>
          <w:p w14:paraId="3B5D6260" w14:textId="71421CE1" w:rsidR="00376FFD" w:rsidRPr="00076996" w:rsidRDefault="00602196" w:rsidP="00D93FCE">
            <w:r w:rsidRPr="00076996">
              <w:t>136,4</w:t>
            </w:r>
          </w:p>
        </w:tc>
        <w:tc>
          <w:tcPr>
            <w:tcW w:w="943" w:type="dxa"/>
          </w:tcPr>
          <w:p w14:paraId="0893E2A2" w14:textId="13FB8379" w:rsidR="00376FFD" w:rsidRPr="00076996" w:rsidRDefault="00376FFD" w:rsidP="00D93FCE">
            <w:r w:rsidRPr="00076996">
              <w:t>I</w:t>
            </w:r>
          </w:p>
        </w:tc>
        <w:tc>
          <w:tcPr>
            <w:tcW w:w="1167" w:type="dxa"/>
          </w:tcPr>
          <w:p w14:paraId="2C6A0797" w14:textId="5E681EE1" w:rsidR="00376FFD" w:rsidRPr="00076996" w:rsidRDefault="00602196" w:rsidP="00D93FCE">
            <w:r w:rsidRPr="00076996">
              <w:t>102,1</w:t>
            </w:r>
          </w:p>
        </w:tc>
        <w:tc>
          <w:tcPr>
            <w:tcW w:w="1167" w:type="dxa"/>
          </w:tcPr>
          <w:p w14:paraId="7AB2022B" w14:textId="24D4B5AB" w:rsidR="00376FFD" w:rsidRPr="00076996" w:rsidRDefault="00602196" w:rsidP="00D93FCE">
            <w:r w:rsidRPr="00076996">
              <w:t>103,3</w:t>
            </w:r>
          </w:p>
        </w:tc>
        <w:tc>
          <w:tcPr>
            <w:tcW w:w="1167" w:type="dxa"/>
          </w:tcPr>
          <w:p w14:paraId="1A0A356B" w14:textId="0E42C48F" w:rsidR="00376FFD" w:rsidRPr="00076996" w:rsidRDefault="00602196" w:rsidP="00D93FCE">
            <w:r w:rsidRPr="00076996">
              <w:t>103,3</w:t>
            </w:r>
          </w:p>
        </w:tc>
      </w:tr>
      <w:tr w:rsidR="00376FFD" w:rsidRPr="00076996" w14:paraId="2562051E" w14:textId="77777777" w:rsidTr="00A35F7A">
        <w:tc>
          <w:tcPr>
            <w:tcW w:w="851" w:type="dxa"/>
            <w:vMerge/>
          </w:tcPr>
          <w:p w14:paraId="7022650D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728B916A" w14:textId="77777777" w:rsidR="00376FFD" w:rsidRPr="00076996" w:rsidRDefault="00376FFD" w:rsidP="00330097"/>
        </w:tc>
        <w:tc>
          <w:tcPr>
            <w:tcW w:w="1006" w:type="dxa"/>
            <w:vMerge/>
          </w:tcPr>
          <w:p w14:paraId="6F568CB6" w14:textId="77777777" w:rsidR="00376FFD" w:rsidRPr="00076996" w:rsidRDefault="00376FFD" w:rsidP="00D93FCE"/>
        </w:tc>
        <w:tc>
          <w:tcPr>
            <w:tcW w:w="1181" w:type="dxa"/>
            <w:vMerge/>
          </w:tcPr>
          <w:p w14:paraId="66611009" w14:textId="77777777" w:rsidR="00376FFD" w:rsidRPr="00076996" w:rsidRDefault="00376FFD" w:rsidP="00D93FCE"/>
        </w:tc>
        <w:tc>
          <w:tcPr>
            <w:tcW w:w="943" w:type="dxa"/>
          </w:tcPr>
          <w:p w14:paraId="34B11518" w14:textId="32EF6DA2" w:rsidR="00376FFD" w:rsidRPr="00076996" w:rsidRDefault="00376FFD" w:rsidP="00D93FCE">
            <w:r w:rsidRPr="00076996">
              <w:t>II</w:t>
            </w:r>
          </w:p>
        </w:tc>
        <w:tc>
          <w:tcPr>
            <w:tcW w:w="1167" w:type="dxa"/>
          </w:tcPr>
          <w:p w14:paraId="0882FBCF" w14:textId="7E9AA6BD" w:rsidR="00376FFD" w:rsidRPr="00076996" w:rsidRDefault="00602196" w:rsidP="00D93FCE">
            <w:r w:rsidRPr="00076996">
              <w:t>100,6</w:t>
            </w:r>
          </w:p>
        </w:tc>
        <w:tc>
          <w:tcPr>
            <w:tcW w:w="1167" w:type="dxa"/>
          </w:tcPr>
          <w:p w14:paraId="2402EF9F" w14:textId="5040DB15" w:rsidR="00376FFD" w:rsidRPr="00076996" w:rsidRDefault="00602196" w:rsidP="00D93FCE">
            <w:r w:rsidRPr="00076996">
              <w:t>103,0</w:t>
            </w:r>
          </w:p>
        </w:tc>
        <w:tc>
          <w:tcPr>
            <w:tcW w:w="1167" w:type="dxa"/>
          </w:tcPr>
          <w:p w14:paraId="1FAF5BD0" w14:textId="11857E5F" w:rsidR="00376FFD" w:rsidRPr="00076996" w:rsidRDefault="00602196" w:rsidP="00D93FCE">
            <w:r w:rsidRPr="00076996">
              <w:t>103,0</w:t>
            </w:r>
          </w:p>
        </w:tc>
      </w:tr>
      <w:tr w:rsidR="00376FFD" w:rsidRPr="00076996" w14:paraId="25B0DE2E" w14:textId="77777777" w:rsidTr="00376FFD">
        <w:trPr>
          <w:trHeight w:val="435"/>
        </w:trPr>
        <w:tc>
          <w:tcPr>
            <w:tcW w:w="851" w:type="dxa"/>
            <w:vMerge w:val="restart"/>
          </w:tcPr>
          <w:p w14:paraId="14B62827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2B2F28DA" w14:textId="6D51CDEB" w:rsidR="00376FFD" w:rsidRPr="00076996" w:rsidRDefault="00376FFD" w:rsidP="00D93FCE">
            <w:r w:rsidRPr="00076996">
              <w:t>Оборот розничной торговли без субъектов МСП</w:t>
            </w:r>
          </w:p>
        </w:tc>
        <w:tc>
          <w:tcPr>
            <w:tcW w:w="1006" w:type="dxa"/>
            <w:vMerge w:val="restart"/>
          </w:tcPr>
          <w:p w14:paraId="4B3EEE03" w14:textId="24DF5774" w:rsidR="00376FFD" w:rsidRPr="00076996" w:rsidRDefault="00376FFD" w:rsidP="00145737">
            <w:r w:rsidRPr="00076996">
              <w:t>мл</w:t>
            </w:r>
            <w:r w:rsidR="00145737" w:rsidRPr="00076996">
              <w:t>рд</w:t>
            </w:r>
            <w:r w:rsidRPr="00076996">
              <w:t>. рублей</w:t>
            </w:r>
          </w:p>
        </w:tc>
        <w:tc>
          <w:tcPr>
            <w:tcW w:w="1181" w:type="dxa"/>
            <w:vMerge w:val="restart"/>
          </w:tcPr>
          <w:p w14:paraId="483DD97B" w14:textId="2AAE943F" w:rsidR="00376FFD" w:rsidRPr="00076996" w:rsidRDefault="00794563" w:rsidP="00D93FCE">
            <w:r w:rsidRPr="00076996">
              <w:t>68,5</w:t>
            </w:r>
          </w:p>
        </w:tc>
        <w:tc>
          <w:tcPr>
            <w:tcW w:w="943" w:type="dxa"/>
          </w:tcPr>
          <w:p w14:paraId="07CD2F36" w14:textId="45787264" w:rsidR="00376FFD" w:rsidRPr="00076996" w:rsidRDefault="00376FFD" w:rsidP="00D93FCE">
            <w:r w:rsidRPr="00076996">
              <w:t>I</w:t>
            </w:r>
          </w:p>
        </w:tc>
        <w:tc>
          <w:tcPr>
            <w:tcW w:w="1167" w:type="dxa"/>
          </w:tcPr>
          <w:p w14:paraId="6598D0D4" w14:textId="40723387" w:rsidR="00376FFD" w:rsidRPr="00076996" w:rsidRDefault="00602196" w:rsidP="00D93FCE">
            <w:r w:rsidRPr="00076996">
              <w:t>84,</w:t>
            </w:r>
            <w:r w:rsidR="009B5EA2" w:rsidRPr="00076996">
              <w:t>8</w:t>
            </w:r>
          </w:p>
        </w:tc>
        <w:tc>
          <w:tcPr>
            <w:tcW w:w="1167" w:type="dxa"/>
          </w:tcPr>
          <w:p w14:paraId="32904748" w14:textId="3144DA6B" w:rsidR="00376FFD" w:rsidRPr="00076996" w:rsidRDefault="009B5EA2" w:rsidP="00D93FCE">
            <w:r w:rsidRPr="00076996">
              <w:t>105,4</w:t>
            </w:r>
          </w:p>
        </w:tc>
        <w:tc>
          <w:tcPr>
            <w:tcW w:w="1167" w:type="dxa"/>
          </w:tcPr>
          <w:p w14:paraId="640B6F11" w14:textId="0162D438" w:rsidR="00376FFD" w:rsidRPr="00076996" w:rsidRDefault="009B5EA2" w:rsidP="00D93FCE">
            <w:r w:rsidRPr="00076996">
              <w:t>128,2</w:t>
            </w:r>
          </w:p>
        </w:tc>
      </w:tr>
      <w:tr w:rsidR="00376FFD" w:rsidRPr="00076996" w14:paraId="30C6CF2C" w14:textId="77777777" w:rsidTr="00A35F7A">
        <w:tc>
          <w:tcPr>
            <w:tcW w:w="851" w:type="dxa"/>
            <w:vMerge/>
          </w:tcPr>
          <w:p w14:paraId="2629F67C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32E1B177" w14:textId="77777777" w:rsidR="00376FFD" w:rsidRPr="00076996" w:rsidRDefault="00376FFD" w:rsidP="00D93FCE"/>
        </w:tc>
        <w:tc>
          <w:tcPr>
            <w:tcW w:w="1006" w:type="dxa"/>
            <w:vMerge/>
          </w:tcPr>
          <w:p w14:paraId="1761E179" w14:textId="77777777" w:rsidR="00376FFD" w:rsidRPr="00076996" w:rsidRDefault="00376FFD" w:rsidP="00D93FCE"/>
        </w:tc>
        <w:tc>
          <w:tcPr>
            <w:tcW w:w="1181" w:type="dxa"/>
            <w:vMerge/>
          </w:tcPr>
          <w:p w14:paraId="21139E20" w14:textId="77777777" w:rsidR="00376FFD" w:rsidRPr="00076996" w:rsidRDefault="00376FFD" w:rsidP="00D93FCE"/>
        </w:tc>
        <w:tc>
          <w:tcPr>
            <w:tcW w:w="943" w:type="dxa"/>
          </w:tcPr>
          <w:p w14:paraId="08A5E9D3" w14:textId="38C94317" w:rsidR="00376FFD" w:rsidRPr="00076996" w:rsidRDefault="00376FFD" w:rsidP="00D93FCE">
            <w:r w:rsidRPr="00076996">
              <w:t>II</w:t>
            </w:r>
          </w:p>
        </w:tc>
        <w:tc>
          <w:tcPr>
            <w:tcW w:w="1167" w:type="dxa"/>
          </w:tcPr>
          <w:p w14:paraId="6007FFF8" w14:textId="31276CAF" w:rsidR="00376FFD" w:rsidRPr="00076996" w:rsidRDefault="009B5EA2" w:rsidP="00D93FCE">
            <w:r w:rsidRPr="00076996">
              <w:t>83,6</w:t>
            </w:r>
          </w:p>
        </w:tc>
        <w:tc>
          <w:tcPr>
            <w:tcW w:w="1167" w:type="dxa"/>
          </w:tcPr>
          <w:p w14:paraId="2DF3AF67" w14:textId="2D614C41" w:rsidR="00376FFD" w:rsidRPr="00076996" w:rsidRDefault="009B5EA2" w:rsidP="00D93FCE">
            <w:r w:rsidRPr="00076996">
              <w:t>100,9</w:t>
            </w:r>
          </w:p>
        </w:tc>
        <w:tc>
          <w:tcPr>
            <w:tcW w:w="1167" w:type="dxa"/>
          </w:tcPr>
          <w:p w14:paraId="789CC1E1" w14:textId="7CF4086A" w:rsidR="00376FFD" w:rsidRPr="00076996" w:rsidRDefault="009B5EA2" w:rsidP="00D93FCE">
            <w:r w:rsidRPr="00076996">
              <w:t>119,8</w:t>
            </w:r>
          </w:p>
        </w:tc>
      </w:tr>
      <w:tr w:rsidR="00376FFD" w:rsidRPr="00076996" w14:paraId="32123C8C" w14:textId="77777777" w:rsidTr="003F155F">
        <w:trPr>
          <w:trHeight w:val="569"/>
        </w:trPr>
        <w:tc>
          <w:tcPr>
            <w:tcW w:w="851" w:type="dxa"/>
            <w:vMerge w:val="restart"/>
          </w:tcPr>
          <w:p w14:paraId="00CD367F" w14:textId="77777777" w:rsidR="00376FFD" w:rsidRPr="00076996" w:rsidRDefault="00376FFD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5BB04767" w14:textId="4D01AA9C" w:rsidR="00376FFD" w:rsidRPr="00076996" w:rsidRDefault="00376FFD" w:rsidP="00145737">
            <w:r w:rsidRPr="00076996">
              <w:t>Числ</w:t>
            </w:r>
            <w:r w:rsidR="00145737" w:rsidRPr="00076996">
              <w:t>о</w:t>
            </w:r>
            <w:r w:rsidRPr="00076996">
              <w:t xml:space="preserve"> субъектов </w:t>
            </w:r>
            <w:r w:rsidR="00071AA8" w:rsidRPr="00076996">
              <w:t>МСП</w:t>
            </w:r>
            <w:r w:rsidRPr="00076996">
              <w:t>, включая самозанятых</w:t>
            </w:r>
            <w:r w:rsidR="00145737" w:rsidRPr="00076996">
              <w:t>, в расчете на 10 тыс. человек населения</w:t>
            </w:r>
          </w:p>
        </w:tc>
        <w:tc>
          <w:tcPr>
            <w:tcW w:w="1006" w:type="dxa"/>
            <w:vMerge w:val="restart"/>
          </w:tcPr>
          <w:p w14:paraId="14B02D23" w14:textId="53FB105E" w:rsidR="00376FFD" w:rsidRPr="00076996" w:rsidRDefault="00376FFD" w:rsidP="00D93FCE">
            <w:r w:rsidRPr="00076996">
              <w:t>единиц</w:t>
            </w:r>
          </w:p>
        </w:tc>
        <w:tc>
          <w:tcPr>
            <w:tcW w:w="1181" w:type="dxa"/>
            <w:vMerge w:val="restart"/>
          </w:tcPr>
          <w:p w14:paraId="45C05A2D" w14:textId="067A02BE" w:rsidR="00376FFD" w:rsidRPr="00076996" w:rsidRDefault="00794563" w:rsidP="00D93FCE">
            <w:r w:rsidRPr="00076996">
              <w:t>1058,3</w:t>
            </w:r>
          </w:p>
        </w:tc>
        <w:tc>
          <w:tcPr>
            <w:tcW w:w="943" w:type="dxa"/>
          </w:tcPr>
          <w:p w14:paraId="7F504E9B" w14:textId="771857BD" w:rsidR="00376FFD" w:rsidRPr="00076996" w:rsidRDefault="00376FFD" w:rsidP="00D93FCE">
            <w:r w:rsidRPr="00076996">
              <w:t>I</w:t>
            </w:r>
          </w:p>
        </w:tc>
        <w:tc>
          <w:tcPr>
            <w:tcW w:w="1167" w:type="dxa"/>
          </w:tcPr>
          <w:p w14:paraId="46E47D7B" w14:textId="61AFBCFD" w:rsidR="00376FFD" w:rsidRPr="00076996" w:rsidRDefault="00145737" w:rsidP="00D93FCE">
            <w:r w:rsidRPr="00076996">
              <w:t>1079,6</w:t>
            </w:r>
          </w:p>
        </w:tc>
        <w:tc>
          <w:tcPr>
            <w:tcW w:w="1167" w:type="dxa"/>
          </w:tcPr>
          <w:p w14:paraId="46AEA42F" w14:textId="2DF223C2" w:rsidR="00376FFD" w:rsidRPr="00076996" w:rsidRDefault="00145737" w:rsidP="00D93FCE">
            <w:r w:rsidRPr="00076996">
              <w:t>1134,7</w:t>
            </w:r>
          </w:p>
        </w:tc>
        <w:tc>
          <w:tcPr>
            <w:tcW w:w="1167" w:type="dxa"/>
          </w:tcPr>
          <w:p w14:paraId="34DD8A5F" w14:textId="3D5287E4" w:rsidR="00376FFD" w:rsidRPr="00076996" w:rsidRDefault="00145737" w:rsidP="00D93FCE">
            <w:r w:rsidRPr="00076996">
              <w:t>1192,6</w:t>
            </w:r>
          </w:p>
        </w:tc>
      </w:tr>
      <w:tr w:rsidR="00145737" w:rsidRPr="00076996" w14:paraId="01972285" w14:textId="77777777" w:rsidTr="00A35F7A">
        <w:tc>
          <w:tcPr>
            <w:tcW w:w="851" w:type="dxa"/>
            <w:vMerge/>
          </w:tcPr>
          <w:p w14:paraId="52115836" w14:textId="77777777" w:rsidR="00145737" w:rsidRPr="00076996" w:rsidRDefault="00145737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7E71FCB6" w14:textId="77777777" w:rsidR="00145737" w:rsidRPr="00076996" w:rsidRDefault="00145737" w:rsidP="002E3B17"/>
        </w:tc>
        <w:tc>
          <w:tcPr>
            <w:tcW w:w="1006" w:type="dxa"/>
            <w:vMerge/>
          </w:tcPr>
          <w:p w14:paraId="75F8BDF0" w14:textId="77777777" w:rsidR="00145737" w:rsidRPr="00076996" w:rsidRDefault="00145737" w:rsidP="00D93FCE"/>
        </w:tc>
        <w:tc>
          <w:tcPr>
            <w:tcW w:w="1181" w:type="dxa"/>
            <w:vMerge/>
          </w:tcPr>
          <w:p w14:paraId="629B88B6" w14:textId="77777777" w:rsidR="00145737" w:rsidRPr="00076996" w:rsidRDefault="00145737" w:rsidP="00D93FCE"/>
        </w:tc>
        <w:tc>
          <w:tcPr>
            <w:tcW w:w="943" w:type="dxa"/>
          </w:tcPr>
          <w:p w14:paraId="03D896F2" w14:textId="7BEAEBB0" w:rsidR="00145737" w:rsidRPr="00076996" w:rsidRDefault="00145737" w:rsidP="00D93FCE">
            <w:r w:rsidRPr="00076996">
              <w:t>II</w:t>
            </w:r>
          </w:p>
        </w:tc>
        <w:tc>
          <w:tcPr>
            <w:tcW w:w="1167" w:type="dxa"/>
          </w:tcPr>
          <w:p w14:paraId="272379D0" w14:textId="07FB16C0" w:rsidR="00145737" w:rsidRPr="00076996" w:rsidRDefault="00145737" w:rsidP="00D93FCE">
            <w:r w:rsidRPr="00076996">
              <w:t>1079,6</w:t>
            </w:r>
          </w:p>
        </w:tc>
        <w:tc>
          <w:tcPr>
            <w:tcW w:w="1167" w:type="dxa"/>
          </w:tcPr>
          <w:p w14:paraId="1704E75F" w14:textId="46A4835D" w:rsidR="00145737" w:rsidRPr="00076996" w:rsidRDefault="00145737" w:rsidP="00D93FCE">
            <w:r w:rsidRPr="00076996">
              <w:t>1134,7</w:t>
            </w:r>
          </w:p>
        </w:tc>
        <w:tc>
          <w:tcPr>
            <w:tcW w:w="1167" w:type="dxa"/>
          </w:tcPr>
          <w:p w14:paraId="322CF3F1" w14:textId="305068CB" w:rsidR="00145737" w:rsidRPr="00076996" w:rsidRDefault="00145737" w:rsidP="00D93FCE">
            <w:r w:rsidRPr="00076996">
              <w:t>1192,6</w:t>
            </w:r>
          </w:p>
        </w:tc>
      </w:tr>
      <w:tr w:rsidR="00384D6E" w:rsidRPr="00076996" w14:paraId="191ECE30" w14:textId="77777777" w:rsidTr="00A35F7A">
        <w:tc>
          <w:tcPr>
            <w:tcW w:w="851" w:type="dxa"/>
            <w:vMerge w:val="restart"/>
          </w:tcPr>
          <w:p w14:paraId="78056034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0148AFD1" w14:textId="5EE9AEB0" w:rsidR="00384D6E" w:rsidRPr="00076996" w:rsidRDefault="00384D6E" w:rsidP="002E3B17">
            <w:r w:rsidRPr="00076996">
              <w:t>Объем туристического потока</w:t>
            </w:r>
          </w:p>
        </w:tc>
        <w:tc>
          <w:tcPr>
            <w:tcW w:w="1006" w:type="dxa"/>
            <w:vMerge w:val="restart"/>
          </w:tcPr>
          <w:p w14:paraId="5C8DA164" w14:textId="555869BD" w:rsidR="00384D6E" w:rsidRPr="00076996" w:rsidRDefault="00384D6E" w:rsidP="00D93FCE">
            <w:r w:rsidRPr="00076996">
              <w:t>тыс. чел.</w:t>
            </w:r>
          </w:p>
        </w:tc>
        <w:tc>
          <w:tcPr>
            <w:tcW w:w="1181" w:type="dxa"/>
            <w:vMerge w:val="restart"/>
          </w:tcPr>
          <w:p w14:paraId="40756992" w14:textId="646E85A9" w:rsidR="00384D6E" w:rsidRPr="00076996" w:rsidRDefault="00384D6E" w:rsidP="00D93FCE">
            <w:r w:rsidRPr="00076996">
              <w:t>450</w:t>
            </w:r>
          </w:p>
        </w:tc>
        <w:tc>
          <w:tcPr>
            <w:tcW w:w="943" w:type="dxa"/>
          </w:tcPr>
          <w:p w14:paraId="735FEF16" w14:textId="2A83528C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42641228" w14:textId="55CC7997" w:rsidR="00384D6E" w:rsidRPr="00076996" w:rsidRDefault="00384D6E" w:rsidP="00D93FCE">
            <w:r w:rsidRPr="00076996">
              <w:t>500</w:t>
            </w:r>
          </w:p>
        </w:tc>
        <w:tc>
          <w:tcPr>
            <w:tcW w:w="1167" w:type="dxa"/>
          </w:tcPr>
          <w:p w14:paraId="1419696B" w14:textId="567C8086" w:rsidR="00384D6E" w:rsidRPr="00076996" w:rsidRDefault="00384D6E" w:rsidP="00D93FCE">
            <w:r w:rsidRPr="00076996">
              <w:t>1000</w:t>
            </w:r>
          </w:p>
        </w:tc>
        <w:tc>
          <w:tcPr>
            <w:tcW w:w="1167" w:type="dxa"/>
          </w:tcPr>
          <w:p w14:paraId="2DEDDC07" w14:textId="2BCE3470" w:rsidR="00384D6E" w:rsidRPr="00076996" w:rsidRDefault="00384D6E" w:rsidP="00D93FCE">
            <w:r w:rsidRPr="00076996">
              <w:t>1500</w:t>
            </w:r>
          </w:p>
        </w:tc>
      </w:tr>
      <w:tr w:rsidR="00384D6E" w:rsidRPr="00076996" w14:paraId="2CFFDDE4" w14:textId="77777777" w:rsidTr="00A35F7A">
        <w:tc>
          <w:tcPr>
            <w:tcW w:w="851" w:type="dxa"/>
            <w:vMerge/>
          </w:tcPr>
          <w:p w14:paraId="0CB683E8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50EF22B0" w14:textId="77777777" w:rsidR="00384D6E" w:rsidRPr="00076996" w:rsidRDefault="00384D6E" w:rsidP="002E3B17"/>
        </w:tc>
        <w:tc>
          <w:tcPr>
            <w:tcW w:w="1006" w:type="dxa"/>
            <w:vMerge/>
          </w:tcPr>
          <w:p w14:paraId="011297C0" w14:textId="77777777" w:rsidR="00384D6E" w:rsidRPr="00076996" w:rsidRDefault="00384D6E" w:rsidP="00D93FCE"/>
        </w:tc>
        <w:tc>
          <w:tcPr>
            <w:tcW w:w="1181" w:type="dxa"/>
            <w:vMerge/>
          </w:tcPr>
          <w:p w14:paraId="4154641C" w14:textId="77777777" w:rsidR="00384D6E" w:rsidRPr="00076996" w:rsidRDefault="00384D6E" w:rsidP="00D93FCE"/>
        </w:tc>
        <w:tc>
          <w:tcPr>
            <w:tcW w:w="943" w:type="dxa"/>
          </w:tcPr>
          <w:p w14:paraId="5D916B53" w14:textId="0B02A00D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2ECF3CB3" w14:textId="20617970" w:rsidR="00384D6E" w:rsidRPr="00076996" w:rsidRDefault="00384D6E" w:rsidP="00D93FCE">
            <w:r w:rsidRPr="00076996">
              <w:t>1500</w:t>
            </w:r>
          </w:p>
        </w:tc>
        <w:tc>
          <w:tcPr>
            <w:tcW w:w="1167" w:type="dxa"/>
          </w:tcPr>
          <w:p w14:paraId="5F5867EE" w14:textId="015B6F6C" w:rsidR="00384D6E" w:rsidRPr="00076996" w:rsidRDefault="00384D6E" w:rsidP="00D93FCE">
            <w:r w:rsidRPr="00076996">
              <w:t>2000</w:t>
            </w:r>
          </w:p>
        </w:tc>
        <w:tc>
          <w:tcPr>
            <w:tcW w:w="1167" w:type="dxa"/>
          </w:tcPr>
          <w:p w14:paraId="5D980B8C" w14:textId="20BE7AFE" w:rsidR="00384D6E" w:rsidRPr="00076996" w:rsidRDefault="00384D6E" w:rsidP="00D93FCE">
            <w:r w:rsidRPr="00076996">
              <w:t>2500</w:t>
            </w:r>
          </w:p>
        </w:tc>
      </w:tr>
      <w:tr w:rsidR="00384D6E" w:rsidRPr="00076996" w14:paraId="5828C2C3" w14:textId="77777777" w:rsidTr="00B120E5">
        <w:tc>
          <w:tcPr>
            <w:tcW w:w="9892" w:type="dxa"/>
            <w:gridSpan w:val="8"/>
          </w:tcPr>
          <w:p w14:paraId="3CDBD28A" w14:textId="06AFB808" w:rsidR="00384D6E" w:rsidRPr="00076996" w:rsidRDefault="004355AC" w:rsidP="00EA01FC">
            <w:pPr>
              <w:jc w:val="center"/>
            </w:pPr>
            <w:r w:rsidRPr="00076996">
              <w:t>П</w:t>
            </w:r>
            <w:r w:rsidR="00384D6E" w:rsidRPr="00076996">
              <w:t>риоритет 2. Развитие человеческого капитала</w:t>
            </w:r>
          </w:p>
        </w:tc>
      </w:tr>
      <w:tr w:rsidR="00384D6E" w:rsidRPr="00076996" w14:paraId="018EF5CF" w14:textId="77777777" w:rsidTr="00145737">
        <w:trPr>
          <w:trHeight w:val="1302"/>
        </w:trPr>
        <w:tc>
          <w:tcPr>
            <w:tcW w:w="851" w:type="dxa"/>
            <w:vMerge w:val="restart"/>
          </w:tcPr>
          <w:p w14:paraId="556D6288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057C7179" w14:textId="77777777" w:rsidR="00384D6E" w:rsidRPr="00076996" w:rsidRDefault="00384D6E" w:rsidP="00D93FCE">
            <w:r w:rsidRPr="00076996">
              <w:t>Среднемесячная начисленная заработная плата работников организаций, не относящихся к субъектам малого предпринимательства</w:t>
            </w:r>
          </w:p>
          <w:p w14:paraId="6069D11F" w14:textId="7814F532" w:rsidR="00384D6E" w:rsidRPr="00076996" w:rsidRDefault="00384D6E" w:rsidP="00D93FCE"/>
        </w:tc>
        <w:tc>
          <w:tcPr>
            <w:tcW w:w="1006" w:type="dxa"/>
            <w:vMerge w:val="restart"/>
          </w:tcPr>
          <w:p w14:paraId="56888AAC" w14:textId="570F89B5" w:rsidR="00384D6E" w:rsidRPr="00076996" w:rsidRDefault="00384D6E" w:rsidP="00D93FCE">
            <w:r w:rsidRPr="00076996">
              <w:t>тыс. руб.</w:t>
            </w:r>
          </w:p>
        </w:tc>
        <w:tc>
          <w:tcPr>
            <w:tcW w:w="1181" w:type="dxa"/>
            <w:vMerge w:val="restart"/>
          </w:tcPr>
          <w:p w14:paraId="4F3CBE5A" w14:textId="11C7DBF0" w:rsidR="00384D6E" w:rsidRPr="00076996" w:rsidRDefault="00794563" w:rsidP="00D93FCE">
            <w:r w:rsidRPr="00076996">
              <w:t>77,3</w:t>
            </w:r>
          </w:p>
        </w:tc>
        <w:tc>
          <w:tcPr>
            <w:tcW w:w="943" w:type="dxa"/>
          </w:tcPr>
          <w:p w14:paraId="685F62AD" w14:textId="031BD8E9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2E597AD7" w14:textId="281BF6B1" w:rsidR="00384D6E" w:rsidRPr="00076996" w:rsidRDefault="009B5EA2" w:rsidP="00D93FCE">
            <w:r w:rsidRPr="00076996">
              <w:t>105,0</w:t>
            </w:r>
          </w:p>
        </w:tc>
        <w:tc>
          <w:tcPr>
            <w:tcW w:w="1167" w:type="dxa"/>
          </w:tcPr>
          <w:p w14:paraId="39CA447A" w14:textId="3BB02372" w:rsidR="00384D6E" w:rsidRPr="00076996" w:rsidRDefault="009B5EA2" w:rsidP="00D93FCE">
            <w:r w:rsidRPr="00076996">
              <w:t>141</w:t>
            </w:r>
          </w:p>
        </w:tc>
        <w:tc>
          <w:tcPr>
            <w:tcW w:w="1167" w:type="dxa"/>
          </w:tcPr>
          <w:p w14:paraId="1FB1C2E8" w14:textId="4C095AA9" w:rsidR="00384D6E" w:rsidRPr="00076996" w:rsidRDefault="009B5EA2" w:rsidP="00D93FCE">
            <w:r w:rsidRPr="00076996">
              <w:t>171,7</w:t>
            </w:r>
          </w:p>
        </w:tc>
      </w:tr>
      <w:tr w:rsidR="00384D6E" w:rsidRPr="00076996" w14:paraId="61BC5CDA" w14:textId="77777777" w:rsidTr="00A35F7A">
        <w:tc>
          <w:tcPr>
            <w:tcW w:w="851" w:type="dxa"/>
            <w:vMerge/>
          </w:tcPr>
          <w:p w14:paraId="023292A0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692FB234" w14:textId="77777777" w:rsidR="00384D6E" w:rsidRPr="00076996" w:rsidRDefault="00384D6E" w:rsidP="00D93FCE"/>
        </w:tc>
        <w:tc>
          <w:tcPr>
            <w:tcW w:w="1006" w:type="dxa"/>
            <w:vMerge/>
          </w:tcPr>
          <w:p w14:paraId="65D469EE" w14:textId="77777777" w:rsidR="00384D6E" w:rsidRPr="00076996" w:rsidRDefault="00384D6E" w:rsidP="00D93FCE"/>
        </w:tc>
        <w:tc>
          <w:tcPr>
            <w:tcW w:w="1181" w:type="dxa"/>
            <w:vMerge/>
          </w:tcPr>
          <w:p w14:paraId="20F0B5AA" w14:textId="77777777" w:rsidR="00384D6E" w:rsidRPr="00076996" w:rsidRDefault="00384D6E" w:rsidP="00D93FCE"/>
        </w:tc>
        <w:tc>
          <w:tcPr>
            <w:tcW w:w="943" w:type="dxa"/>
          </w:tcPr>
          <w:p w14:paraId="4D760B4E" w14:textId="5E5D0B1B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449C934A" w14:textId="4784EEA9" w:rsidR="00384D6E" w:rsidRPr="00076996" w:rsidRDefault="009B5EA2" w:rsidP="00D93FCE">
            <w:r w:rsidRPr="00076996">
              <w:t>103,1</w:t>
            </w:r>
          </w:p>
        </w:tc>
        <w:tc>
          <w:tcPr>
            <w:tcW w:w="1167" w:type="dxa"/>
          </w:tcPr>
          <w:p w14:paraId="45CB638F" w14:textId="671938D2" w:rsidR="00384D6E" w:rsidRPr="00076996" w:rsidRDefault="009B5EA2" w:rsidP="00D93FCE">
            <w:r w:rsidRPr="00076996">
              <w:t>128,8</w:t>
            </w:r>
          </w:p>
        </w:tc>
        <w:tc>
          <w:tcPr>
            <w:tcW w:w="1167" w:type="dxa"/>
          </w:tcPr>
          <w:p w14:paraId="26B75172" w14:textId="798F6C2E" w:rsidR="00384D6E" w:rsidRPr="00076996" w:rsidRDefault="009B5EA2" w:rsidP="00D93FCE">
            <w:r w:rsidRPr="00076996">
              <w:t>142,5</w:t>
            </w:r>
          </w:p>
        </w:tc>
      </w:tr>
      <w:tr w:rsidR="00384D6E" w:rsidRPr="00076996" w14:paraId="0E22DE54" w14:textId="77777777" w:rsidTr="00145737">
        <w:trPr>
          <w:trHeight w:val="1082"/>
        </w:trPr>
        <w:tc>
          <w:tcPr>
            <w:tcW w:w="851" w:type="dxa"/>
            <w:vMerge w:val="restart"/>
          </w:tcPr>
          <w:p w14:paraId="5F4AD0B9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1219F445" w14:textId="77777777" w:rsidR="00384D6E" w:rsidRPr="00076996" w:rsidRDefault="00384D6E" w:rsidP="00D93FCE">
            <w:r w:rsidRPr="00076996">
              <w:t>Среднесписочная численность работников организаций, не относящихся к субъектам малого предпринимательства</w:t>
            </w:r>
          </w:p>
          <w:p w14:paraId="54364058" w14:textId="0577FD67" w:rsidR="00384D6E" w:rsidRPr="00076996" w:rsidRDefault="00384D6E" w:rsidP="00D93FCE"/>
        </w:tc>
        <w:tc>
          <w:tcPr>
            <w:tcW w:w="1006" w:type="dxa"/>
            <w:vMerge w:val="restart"/>
          </w:tcPr>
          <w:p w14:paraId="404F4277" w14:textId="67410872" w:rsidR="00384D6E" w:rsidRPr="00076996" w:rsidRDefault="00384D6E" w:rsidP="00D93FCE">
            <w:r w:rsidRPr="00076996">
              <w:t>тыс. чел</w:t>
            </w:r>
          </w:p>
        </w:tc>
        <w:tc>
          <w:tcPr>
            <w:tcW w:w="1181" w:type="dxa"/>
            <w:vMerge w:val="restart"/>
          </w:tcPr>
          <w:p w14:paraId="3BB5A88C" w14:textId="3B4D4068" w:rsidR="00384D6E" w:rsidRPr="00076996" w:rsidRDefault="00794563" w:rsidP="00D93FCE">
            <w:r w:rsidRPr="00076996">
              <w:t>62,7</w:t>
            </w:r>
          </w:p>
        </w:tc>
        <w:tc>
          <w:tcPr>
            <w:tcW w:w="943" w:type="dxa"/>
          </w:tcPr>
          <w:p w14:paraId="430FCA1E" w14:textId="759CE6FD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4FC9B0C5" w14:textId="4C0ABB49" w:rsidR="00384D6E" w:rsidRPr="00076996" w:rsidRDefault="009B5EA2" w:rsidP="00D93FCE">
            <w:r w:rsidRPr="00076996">
              <w:t>63,6</w:t>
            </w:r>
          </w:p>
        </w:tc>
        <w:tc>
          <w:tcPr>
            <w:tcW w:w="1167" w:type="dxa"/>
          </w:tcPr>
          <w:p w14:paraId="078F6789" w14:textId="703D470A" w:rsidR="00384D6E" w:rsidRPr="00076996" w:rsidRDefault="009B5EA2" w:rsidP="00D93FCE">
            <w:r w:rsidRPr="00076996">
              <w:t>67,7</w:t>
            </w:r>
          </w:p>
        </w:tc>
        <w:tc>
          <w:tcPr>
            <w:tcW w:w="1167" w:type="dxa"/>
          </w:tcPr>
          <w:p w14:paraId="2383B0D0" w14:textId="08B3DACF" w:rsidR="00384D6E" w:rsidRPr="00076996" w:rsidRDefault="009B5EA2" w:rsidP="00D93FCE">
            <w:r w:rsidRPr="00076996">
              <w:t>74,7</w:t>
            </w:r>
          </w:p>
        </w:tc>
      </w:tr>
      <w:tr w:rsidR="00384D6E" w:rsidRPr="00076996" w14:paraId="391C0954" w14:textId="77777777" w:rsidTr="00A35F7A">
        <w:tc>
          <w:tcPr>
            <w:tcW w:w="851" w:type="dxa"/>
            <w:vMerge/>
          </w:tcPr>
          <w:p w14:paraId="6DB7795E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32B80BF4" w14:textId="77777777" w:rsidR="00384D6E" w:rsidRPr="00076996" w:rsidRDefault="00384D6E" w:rsidP="00D93FCE"/>
        </w:tc>
        <w:tc>
          <w:tcPr>
            <w:tcW w:w="1006" w:type="dxa"/>
            <w:vMerge/>
          </w:tcPr>
          <w:p w14:paraId="59AF4C68" w14:textId="77777777" w:rsidR="00384D6E" w:rsidRPr="00076996" w:rsidRDefault="00384D6E" w:rsidP="00D93FCE"/>
        </w:tc>
        <w:tc>
          <w:tcPr>
            <w:tcW w:w="1181" w:type="dxa"/>
            <w:vMerge/>
          </w:tcPr>
          <w:p w14:paraId="35131789" w14:textId="77777777" w:rsidR="00384D6E" w:rsidRPr="00076996" w:rsidRDefault="00384D6E" w:rsidP="00D93FCE"/>
        </w:tc>
        <w:tc>
          <w:tcPr>
            <w:tcW w:w="943" w:type="dxa"/>
          </w:tcPr>
          <w:p w14:paraId="387AAFDF" w14:textId="1F566ADA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55B9D454" w14:textId="40355A43" w:rsidR="00384D6E" w:rsidRPr="00076996" w:rsidRDefault="009B5EA2" w:rsidP="00D93FCE">
            <w:r w:rsidRPr="00076996">
              <w:t>63,5</w:t>
            </w:r>
          </w:p>
        </w:tc>
        <w:tc>
          <w:tcPr>
            <w:tcW w:w="1167" w:type="dxa"/>
          </w:tcPr>
          <w:p w14:paraId="55137DF2" w14:textId="44A0A6BD" w:rsidR="00384D6E" w:rsidRPr="00076996" w:rsidRDefault="009B5EA2" w:rsidP="00D93FCE">
            <w:r w:rsidRPr="00076996">
              <w:t>67,4</w:t>
            </w:r>
          </w:p>
        </w:tc>
        <w:tc>
          <w:tcPr>
            <w:tcW w:w="1167" w:type="dxa"/>
          </w:tcPr>
          <w:p w14:paraId="67D3882D" w14:textId="423B2731" w:rsidR="00384D6E" w:rsidRPr="00076996" w:rsidRDefault="009B5EA2" w:rsidP="00D93FCE">
            <w:r w:rsidRPr="00076996">
              <w:t>74,4</w:t>
            </w:r>
          </w:p>
        </w:tc>
      </w:tr>
      <w:tr w:rsidR="00384D6E" w:rsidRPr="00076996" w14:paraId="5C9FB8B7" w14:textId="77777777" w:rsidTr="00145737">
        <w:trPr>
          <w:trHeight w:val="414"/>
        </w:trPr>
        <w:tc>
          <w:tcPr>
            <w:tcW w:w="851" w:type="dxa"/>
            <w:vMerge w:val="restart"/>
          </w:tcPr>
          <w:p w14:paraId="2323DEC1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3225479D" w14:textId="714AFD19" w:rsidR="00384D6E" w:rsidRPr="00076996" w:rsidRDefault="00384D6E" w:rsidP="00D93FCE">
            <w:r w:rsidRPr="00076996">
              <w:t>Численность населения (на конец года)</w:t>
            </w:r>
          </w:p>
        </w:tc>
        <w:tc>
          <w:tcPr>
            <w:tcW w:w="1006" w:type="dxa"/>
            <w:vMerge w:val="restart"/>
          </w:tcPr>
          <w:p w14:paraId="5B392009" w14:textId="1C2D9FB4" w:rsidR="00384D6E" w:rsidRPr="00076996" w:rsidRDefault="00384D6E" w:rsidP="00D93FCE">
            <w:r w:rsidRPr="00076996">
              <w:t>тыс. человек</w:t>
            </w:r>
          </w:p>
        </w:tc>
        <w:tc>
          <w:tcPr>
            <w:tcW w:w="1181" w:type="dxa"/>
            <w:vMerge w:val="restart"/>
          </w:tcPr>
          <w:p w14:paraId="398ED67B" w14:textId="1DACB4CB" w:rsidR="00384D6E" w:rsidRPr="00076996" w:rsidRDefault="00794563" w:rsidP="00D93FCE">
            <w:r w:rsidRPr="00076996">
              <w:t>245,2</w:t>
            </w:r>
          </w:p>
        </w:tc>
        <w:tc>
          <w:tcPr>
            <w:tcW w:w="943" w:type="dxa"/>
          </w:tcPr>
          <w:p w14:paraId="37C70506" w14:textId="459C96E9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691896F0" w14:textId="217387F4" w:rsidR="00384D6E" w:rsidRPr="00076996" w:rsidRDefault="00A1648B" w:rsidP="00D93FCE">
            <w:r w:rsidRPr="00076996">
              <w:t>244,2</w:t>
            </w:r>
          </w:p>
        </w:tc>
        <w:tc>
          <w:tcPr>
            <w:tcW w:w="1167" w:type="dxa"/>
          </w:tcPr>
          <w:p w14:paraId="6F635445" w14:textId="7CB71458" w:rsidR="00384D6E" w:rsidRPr="00076996" w:rsidRDefault="00384D6E" w:rsidP="00D93FCE">
            <w:r w:rsidRPr="00076996">
              <w:t>24</w:t>
            </w:r>
            <w:r w:rsidR="00A1648B" w:rsidRPr="00076996">
              <w:t>5,6</w:t>
            </w:r>
          </w:p>
        </w:tc>
        <w:tc>
          <w:tcPr>
            <w:tcW w:w="1167" w:type="dxa"/>
          </w:tcPr>
          <w:p w14:paraId="50A4C829" w14:textId="7469BA25" w:rsidR="00384D6E" w:rsidRPr="00076996" w:rsidRDefault="00D5034A" w:rsidP="00D93FCE">
            <w:r w:rsidRPr="00076996">
              <w:t>250,5</w:t>
            </w:r>
          </w:p>
        </w:tc>
      </w:tr>
      <w:tr w:rsidR="00384D6E" w:rsidRPr="00076996" w14:paraId="540CAE02" w14:textId="77777777" w:rsidTr="00A35F7A">
        <w:tc>
          <w:tcPr>
            <w:tcW w:w="851" w:type="dxa"/>
            <w:vMerge/>
          </w:tcPr>
          <w:p w14:paraId="6C68D619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0CEA7CD7" w14:textId="77777777" w:rsidR="00384D6E" w:rsidRPr="00076996" w:rsidRDefault="00384D6E" w:rsidP="00D93FCE"/>
        </w:tc>
        <w:tc>
          <w:tcPr>
            <w:tcW w:w="1006" w:type="dxa"/>
            <w:vMerge/>
          </w:tcPr>
          <w:p w14:paraId="1AC3EC0B" w14:textId="77777777" w:rsidR="00384D6E" w:rsidRPr="00076996" w:rsidRDefault="00384D6E" w:rsidP="00D93FCE"/>
        </w:tc>
        <w:tc>
          <w:tcPr>
            <w:tcW w:w="1181" w:type="dxa"/>
            <w:vMerge/>
          </w:tcPr>
          <w:p w14:paraId="694334B7" w14:textId="77777777" w:rsidR="00384D6E" w:rsidRPr="00076996" w:rsidRDefault="00384D6E" w:rsidP="00D93FCE"/>
        </w:tc>
        <w:tc>
          <w:tcPr>
            <w:tcW w:w="943" w:type="dxa"/>
          </w:tcPr>
          <w:p w14:paraId="524A3EB3" w14:textId="23564FF9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05543A4A" w14:textId="12FEDFAA" w:rsidR="00384D6E" w:rsidRPr="00076996" w:rsidRDefault="00A1648B" w:rsidP="00D93FCE">
            <w:r w:rsidRPr="00076996">
              <w:t>244,2</w:t>
            </w:r>
          </w:p>
        </w:tc>
        <w:tc>
          <w:tcPr>
            <w:tcW w:w="1167" w:type="dxa"/>
          </w:tcPr>
          <w:p w14:paraId="0B4CD385" w14:textId="35FE0AA9" w:rsidR="00384D6E" w:rsidRPr="00076996" w:rsidRDefault="00A1648B" w:rsidP="00A1648B">
            <w:r w:rsidRPr="00076996">
              <w:t>245,6</w:t>
            </w:r>
          </w:p>
        </w:tc>
        <w:tc>
          <w:tcPr>
            <w:tcW w:w="1167" w:type="dxa"/>
          </w:tcPr>
          <w:p w14:paraId="1D5B565B" w14:textId="55451479" w:rsidR="00384D6E" w:rsidRPr="00076996" w:rsidRDefault="00384D6E" w:rsidP="00D93FCE">
            <w:r w:rsidRPr="00076996">
              <w:t>2</w:t>
            </w:r>
            <w:r w:rsidR="00D5034A" w:rsidRPr="00076996">
              <w:t>50,5</w:t>
            </w:r>
          </w:p>
        </w:tc>
      </w:tr>
      <w:tr w:rsidR="00384D6E" w:rsidRPr="00076996" w14:paraId="695CAAE8" w14:textId="77777777" w:rsidTr="00EA01FC">
        <w:trPr>
          <w:trHeight w:val="418"/>
        </w:trPr>
        <w:tc>
          <w:tcPr>
            <w:tcW w:w="851" w:type="dxa"/>
            <w:vMerge w:val="restart"/>
          </w:tcPr>
          <w:p w14:paraId="13F1759C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313999A5" w14:textId="202C895A" w:rsidR="00384D6E" w:rsidRPr="00076996" w:rsidRDefault="00384D6E" w:rsidP="00D93FCE">
            <w:r w:rsidRPr="00076996">
              <w:t>Ожидаемая продолжительность жизни</w:t>
            </w:r>
          </w:p>
        </w:tc>
        <w:tc>
          <w:tcPr>
            <w:tcW w:w="1006" w:type="dxa"/>
            <w:vMerge w:val="restart"/>
          </w:tcPr>
          <w:p w14:paraId="09C81CB8" w14:textId="005AB639" w:rsidR="00384D6E" w:rsidRPr="00076996" w:rsidRDefault="00384D6E" w:rsidP="00D93FCE">
            <w:r w:rsidRPr="00076996">
              <w:t>лет</w:t>
            </w:r>
          </w:p>
        </w:tc>
        <w:tc>
          <w:tcPr>
            <w:tcW w:w="1181" w:type="dxa"/>
            <w:vMerge w:val="restart"/>
          </w:tcPr>
          <w:p w14:paraId="5D028726" w14:textId="114D1CDD" w:rsidR="00384D6E" w:rsidRPr="00076996" w:rsidRDefault="00384D6E" w:rsidP="00D93FCE">
            <w:r w:rsidRPr="00076996">
              <w:t>67</w:t>
            </w:r>
          </w:p>
        </w:tc>
        <w:tc>
          <w:tcPr>
            <w:tcW w:w="943" w:type="dxa"/>
          </w:tcPr>
          <w:p w14:paraId="4507A182" w14:textId="59FA10C1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50CBD6DC" w14:textId="56590F98" w:rsidR="00384D6E" w:rsidRPr="00076996" w:rsidRDefault="00384D6E" w:rsidP="00D93FCE">
            <w:r w:rsidRPr="00076996">
              <w:t>67,4</w:t>
            </w:r>
          </w:p>
        </w:tc>
        <w:tc>
          <w:tcPr>
            <w:tcW w:w="1167" w:type="dxa"/>
          </w:tcPr>
          <w:p w14:paraId="36FE9F92" w14:textId="7E0033F4" w:rsidR="00384D6E" w:rsidRPr="00076996" w:rsidRDefault="00384D6E" w:rsidP="00D93FCE">
            <w:r w:rsidRPr="00076996">
              <w:t>72,2</w:t>
            </w:r>
          </w:p>
        </w:tc>
        <w:tc>
          <w:tcPr>
            <w:tcW w:w="1167" w:type="dxa"/>
          </w:tcPr>
          <w:p w14:paraId="613C8239" w14:textId="6CD8B8FA" w:rsidR="00384D6E" w:rsidRPr="00076996" w:rsidRDefault="00384D6E" w:rsidP="00D93FCE">
            <w:r w:rsidRPr="00076996">
              <w:t>78</w:t>
            </w:r>
          </w:p>
        </w:tc>
      </w:tr>
      <w:tr w:rsidR="00384D6E" w:rsidRPr="00076996" w14:paraId="3C05CAC7" w14:textId="77777777" w:rsidTr="00A35F7A">
        <w:tc>
          <w:tcPr>
            <w:tcW w:w="851" w:type="dxa"/>
            <w:vMerge/>
          </w:tcPr>
          <w:p w14:paraId="5E631D09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1B5DDB95" w14:textId="77777777" w:rsidR="00384D6E" w:rsidRPr="00076996" w:rsidRDefault="00384D6E" w:rsidP="00D93FCE"/>
        </w:tc>
        <w:tc>
          <w:tcPr>
            <w:tcW w:w="1006" w:type="dxa"/>
            <w:vMerge/>
          </w:tcPr>
          <w:p w14:paraId="7ABD9986" w14:textId="77777777" w:rsidR="00384D6E" w:rsidRPr="00076996" w:rsidRDefault="00384D6E" w:rsidP="00D93FCE"/>
        </w:tc>
        <w:tc>
          <w:tcPr>
            <w:tcW w:w="1181" w:type="dxa"/>
            <w:vMerge/>
          </w:tcPr>
          <w:p w14:paraId="56B7A4F0" w14:textId="77777777" w:rsidR="00384D6E" w:rsidRPr="00076996" w:rsidRDefault="00384D6E" w:rsidP="00D93FCE"/>
        </w:tc>
        <w:tc>
          <w:tcPr>
            <w:tcW w:w="943" w:type="dxa"/>
          </w:tcPr>
          <w:p w14:paraId="5E3F5D62" w14:textId="696199D9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3FEE5C68" w14:textId="31B814BC" w:rsidR="00384D6E" w:rsidRPr="00076996" w:rsidRDefault="00384D6E" w:rsidP="00D93FCE">
            <w:r w:rsidRPr="00076996">
              <w:t>69,9</w:t>
            </w:r>
          </w:p>
        </w:tc>
        <w:tc>
          <w:tcPr>
            <w:tcW w:w="1167" w:type="dxa"/>
          </w:tcPr>
          <w:p w14:paraId="365BD986" w14:textId="74BC0A01" w:rsidR="00384D6E" w:rsidRPr="00076996" w:rsidRDefault="00384D6E" w:rsidP="00D93FCE">
            <w:r w:rsidRPr="00076996">
              <w:t>74,7</w:t>
            </w:r>
          </w:p>
        </w:tc>
        <w:tc>
          <w:tcPr>
            <w:tcW w:w="1167" w:type="dxa"/>
          </w:tcPr>
          <w:p w14:paraId="7CB4B80D" w14:textId="513D4F52" w:rsidR="00384D6E" w:rsidRPr="00076996" w:rsidRDefault="00384D6E" w:rsidP="00D93FCE">
            <w:r w:rsidRPr="00076996">
              <w:t>79</w:t>
            </w:r>
          </w:p>
        </w:tc>
      </w:tr>
      <w:tr w:rsidR="00F955FA" w:rsidRPr="00076996" w14:paraId="140337AA" w14:textId="77777777" w:rsidTr="002D7BF3">
        <w:trPr>
          <w:trHeight w:val="1180"/>
        </w:trPr>
        <w:tc>
          <w:tcPr>
            <w:tcW w:w="851" w:type="dxa"/>
            <w:vMerge w:val="restart"/>
          </w:tcPr>
          <w:p w14:paraId="39970922" w14:textId="77777777" w:rsidR="00F955FA" w:rsidRPr="00076996" w:rsidRDefault="00F955FA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72463145" w14:textId="1F7FE90D" w:rsidR="00F955FA" w:rsidRPr="00076996" w:rsidRDefault="00F955FA" w:rsidP="00F955FA">
            <w:r w:rsidRPr="00076996">
              <w:t>Обеспечение гарантий доступности дошкольного образования для детей в возрасте от 1,5 до 3 лет</w:t>
            </w:r>
          </w:p>
        </w:tc>
        <w:tc>
          <w:tcPr>
            <w:tcW w:w="1006" w:type="dxa"/>
            <w:vMerge w:val="restart"/>
          </w:tcPr>
          <w:p w14:paraId="09DD0EB1" w14:textId="55C135A4" w:rsidR="00F955FA" w:rsidRPr="00076996" w:rsidRDefault="00F955FA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00896210" w14:textId="3A950ACF" w:rsidR="00F955FA" w:rsidRPr="00076996" w:rsidRDefault="00F955FA" w:rsidP="00D93FCE">
            <w:r w:rsidRPr="00076996">
              <w:t>85,9</w:t>
            </w:r>
          </w:p>
        </w:tc>
        <w:tc>
          <w:tcPr>
            <w:tcW w:w="943" w:type="dxa"/>
          </w:tcPr>
          <w:p w14:paraId="3183B769" w14:textId="42B88EA6" w:rsidR="00F955FA" w:rsidRPr="00076996" w:rsidRDefault="00F955FA" w:rsidP="00D93FCE">
            <w:r w:rsidRPr="00076996">
              <w:t>I</w:t>
            </w:r>
          </w:p>
        </w:tc>
        <w:tc>
          <w:tcPr>
            <w:tcW w:w="1167" w:type="dxa"/>
          </w:tcPr>
          <w:p w14:paraId="25200872" w14:textId="67A7D3FE" w:rsidR="00F955FA" w:rsidRPr="00076996" w:rsidRDefault="00F955FA" w:rsidP="00D93FCE">
            <w:r w:rsidRPr="00076996">
              <w:t>100</w:t>
            </w:r>
          </w:p>
        </w:tc>
        <w:tc>
          <w:tcPr>
            <w:tcW w:w="1167" w:type="dxa"/>
          </w:tcPr>
          <w:p w14:paraId="58F0BF76" w14:textId="45CE898E" w:rsidR="00F955FA" w:rsidRPr="00076996" w:rsidRDefault="00F955FA" w:rsidP="00D93FCE">
            <w:r w:rsidRPr="00076996">
              <w:t>100</w:t>
            </w:r>
          </w:p>
        </w:tc>
        <w:tc>
          <w:tcPr>
            <w:tcW w:w="1167" w:type="dxa"/>
          </w:tcPr>
          <w:p w14:paraId="26EE0359" w14:textId="08BDD6BB" w:rsidR="00F955FA" w:rsidRPr="00076996" w:rsidRDefault="00F955FA" w:rsidP="00D93FCE">
            <w:r w:rsidRPr="00076996">
              <w:t>100</w:t>
            </w:r>
          </w:p>
        </w:tc>
      </w:tr>
      <w:tr w:rsidR="00F955FA" w:rsidRPr="00076996" w14:paraId="0A2C0640" w14:textId="77777777" w:rsidTr="00A35F7A">
        <w:tc>
          <w:tcPr>
            <w:tcW w:w="851" w:type="dxa"/>
            <w:vMerge/>
          </w:tcPr>
          <w:p w14:paraId="738CF3F9" w14:textId="77777777" w:rsidR="00F955FA" w:rsidRPr="00076996" w:rsidRDefault="00F955FA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017883A8" w14:textId="77777777" w:rsidR="00F955FA" w:rsidRPr="00076996" w:rsidRDefault="00F955FA" w:rsidP="00D93FCE"/>
        </w:tc>
        <w:tc>
          <w:tcPr>
            <w:tcW w:w="1006" w:type="dxa"/>
            <w:vMerge/>
          </w:tcPr>
          <w:p w14:paraId="075F829A" w14:textId="77777777" w:rsidR="00F955FA" w:rsidRPr="00076996" w:rsidRDefault="00F955FA" w:rsidP="00D93FCE"/>
        </w:tc>
        <w:tc>
          <w:tcPr>
            <w:tcW w:w="1181" w:type="dxa"/>
            <w:vMerge/>
          </w:tcPr>
          <w:p w14:paraId="7621F4C2" w14:textId="77777777" w:rsidR="00F955FA" w:rsidRPr="00076996" w:rsidRDefault="00F955FA" w:rsidP="00D93FCE"/>
        </w:tc>
        <w:tc>
          <w:tcPr>
            <w:tcW w:w="943" w:type="dxa"/>
          </w:tcPr>
          <w:p w14:paraId="0FB79F44" w14:textId="3D455A7C" w:rsidR="00F955FA" w:rsidRPr="00076996" w:rsidRDefault="00F955FA" w:rsidP="00D93FCE">
            <w:r w:rsidRPr="00076996">
              <w:t>II</w:t>
            </w:r>
          </w:p>
        </w:tc>
        <w:tc>
          <w:tcPr>
            <w:tcW w:w="1167" w:type="dxa"/>
          </w:tcPr>
          <w:p w14:paraId="1265BB6A" w14:textId="2D25891E" w:rsidR="00F955FA" w:rsidRPr="00076996" w:rsidRDefault="00F955FA" w:rsidP="00D93FCE">
            <w:r w:rsidRPr="00076996">
              <w:t>100</w:t>
            </w:r>
          </w:p>
        </w:tc>
        <w:tc>
          <w:tcPr>
            <w:tcW w:w="1167" w:type="dxa"/>
          </w:tcPr>
          <w:p w14:paraId="63D37E77" w14:textId="6088CB55" w:rsidR="00F955FA" w:rsidRPr="00076996" w:rsidRDefault="00F955FA" w:rsidP="00D93FCE">
            <w:r w:rsidRPr="00076996">
              <w:t>100</w:t>
            </w:r>
          </w:p>
        </w:tc>
        <w:tc>
          <w:tcPr>
            <w:tcW w:w="1167" w:type="dxa"/>
          </w:tcPr>
          <w:p w14:paraId="43A77478" w14:textId="346B51AB" w:rsidR="00F955FA" w:rsidRPr="00076996" w:rsidRDefault="00F955FA" w:rsidP="00D93FCE">
            <w:r w:rsidRPr="00076996">
              <w:t>100</w:t>
            </w:r>
          </w:p>
        </w:tc>
      </w:tr>
      <w:tr w:rsidR="00384D6E" w:rsidRPr="00076996" w14:paraId="47503DA1" w14:textId="77777777" w:rsidTr="00376FFD">
        <w:trPr>
          <w:trHeight w:val="1619"/>
        </w:trPr>
        <w:tc>
          <w:tcPr>
            <w:tcW w:w="851" w:type="dxa"/>
            <w:vMerge w:val="restart"/>
          </w:tcPr>
          <w:p w14:paraId="40A298B4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38C90503" w14:textId="33CD1320" w:rsidR="00384D6E" w:rsidRPr="00076996" w:rsidRDefault="00384D6E" w:rsidP="00D93FCE">
            <w:r w:rsidRPr="00076996">
              <w:t>Доля выпускников муниципальных общеобразовательных учреждений, не получивших аттестат о среднем (полном) образовании, в общей численности выпускников муниципальных общеобразовательных учреждений</w:t>
            </w:r>
          </w:p>
        </w:tc>
        <w:tc>
          <w:tcPr>
            <w:tcW w:w="1006" w:type="dxa"/>
            <w:vMerge w:val="restart"/>
          </w:tcPr>
          <w:p w14:paraId="12D212D8" w14:textId="4E6F8A25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20299846" w14:textId="6F97D5EC" w:rsidR="00384D6E" w:rsidRPr="00076996" w:rsidRDefault="00384D6E" w:rsidP="00D93FCE">
            <w:r w:rsidRPr="00076996">
              <w:t>0,5</w:t>
            </w:r>
          </w:p>
        </w:tc>
        <w:tc>
          <w:tcPr>
            <w:tcW w:w="943" w:type="dxa"/>
          </w:tcPr>
          <w:p w14:paraId="76C38AEB" w14:textId="386446A1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46B5633D" w14:textId="2EF6B486" w:rsidR="00384D6E" w:rsidRPr="00076996" w:rsidRDefault="00384D6E" w:rsidP="00D93FCE">
            <w:r w:rsidRPr="00076996">
              <w:t>0,3</w:t>
            </w:r>
          </w:p>
        </w:tc>
        <w:tc>
          <w:tcPr>
            <w:tcW w:w="1167" w:type="dxa"/>
          </w:tcPr>
          <w:p w14:paraId="37ACFD64" w14:textId="497840D6" w:rsidR="00384D6E" w:rsidRPr="00076996" w:rsidRDefault="00384D6E" w:rsidP="00D93FCE">
            <w:r w:rsidRPr="00076996">
              <w:t>0</w:t>
            </w:r>
          </w:p>
        </w:tc>
        <w:tc>
          <w:tcPr>
            <w:tcW w:w="1167" w:type="dxa"/>
          </w:tcPr>
          <w:p w14:paraId="0281C431" w14:textId="255C2883" w:rsidR="00384D6E" w:rsidRPr="00076996" w:rsidRDefault="00384D6E" w:rsidP="00D93FCE">
            <w:r w:rsidRPr="00076996">
              <w:t>0</w:t>
            </w:r>
          </w:p>
        </w:tc>
      </w:tr>
      <w:tr w:rsidR="00384D6E" w:rsidRPr="00076996" w14:paraId="5E973F2B" w14:textId="77777777" w:rsidTr="00A35F7A">
        <w:tc>
          <w:tcPr>
            <w:tcW w:w="851" w:type="dxa"/>
            <w:vMerge/>
          </w:tcPr>
          <w:p w14:paraId="33F615E9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02B36A0F" w14:textId="77777777" w:rsidR="00384D6E" w:rsidRPr="00076996" w:rsidRDefault="00384D6E" w:rsidP="00D93FCE"/>
        </w:tc>
        <w:tc>
          <w:tcPr>
            <w:tcW w:w="1006" w:type="dxa"/>
            <w:vMerge/>
          </w:tcPr>
          <w:p w14:paraId="37F86FD5" w14:textId="77777777" w:rsidR="00384D6E" w:rsidRPr="00076996" w:rsidRDefault="00384D6E" w:rsidP="00D93FCE"/>
        </w:tc>
        <w:tc>
          <w:tcPr>
            <w:tcW w:w="1181" w:type="dxa"/>
            <w:vMerge/>
          </w:tcPr>
          <w:p w14:paraId="50E70291" w14:textId="77777777" w:rsidR="00384D6E" w:rsidRPr="00076996" w:rsidRDefault="00384D6E" w:rsidP="00D93FCE"/>
        </w:tc>
        <w:tc>
          <w:tcPr>
            <w:tcW w:w="943" w:type="dxa"/>
          </w:tcPr>
          <w:p w14:paraId="495A4A65" w14:textId="79F66F4B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27E4D6BD" w14:textId="5B8AEA1A" w:rsidR="00384D6E" w:rsidRPr="00076996" w:rsidRDefault="00384D6E" w:rsidP="00D93FCE">
            <w:r w:rsidRPr="00076996">
              <w:t>0,3</w:t>
            </w:r>
          </w:p>
        </w:tc>
        <w:tc>
          <w:tcPr>
            <w:tcW w:w="1167" w:type="dxa"/>
          </w:tcPr>
          <w:p w14:paraId="110EE688" w14:textId="7B43D057" w:rsidR="00384D6E" w:rsidRPr="00076996" w:rsidRDefault="00384D6E" w:rsidP="00D93FCE">
            <w:r w:rsidRPr="00076996">
              <w:t>0</w:t>
            </w:r>
          </w:p>
        </w:tc>
        <w:tc>
          <w:tcPr>
            <w:tcW w:w="1167" w:type="dxa"/>
          </w:tcPr>
          <w:p w14:paraId="03AEA908" w14:textId="739CA532" w:rsidR="00384D6E" w:rsidRPr="00076996" w:rsidRDefault="00384D6E" w:rsidP="00D93FCE">
            <w:r w:rsidRPr="00076996">
              <w:t>0</w:t>
            </w:r>
          </w:p>
        </w:tc>
      </w:tr>
      <w:tr w:rsidR="00384D6E" w:rsidRPr="00076996" w14:paraId="38EAD757" w14:textId="77777777" w:rsidTr="00376FFD">
        <w:trPr>
          <w:trHeight w:val="1837"/>
        </w:trPr>
        <w:tc>
          <w:tcPr>
            <w:tcW w:w="851" w:type="dxa"/>
            <w:vMerge w:val="restart"/>
          </w:tcPr>
          <w:p w14:paraId="7C2024FE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0E98847D" w14:textId="77777777" w:rsidR="00384D6E" w:rsidRPr="00076996" w:rsidRDefault="00384D6E" w:rsidP="00376FFD">
            <w:r w:rsidRPr="00076996">
              <w:t>Доля обучающихся в муниципальных общеобразовательных</w:t>
            </w:r>
          </w:p>
          <w:p w14:paraId="0C1F59F9" w14:textId="77777777" w:rsidR="00384D6E" w:rsidRPr="00076996" w:rsidRDefault="00384D6E" w:rsidP="00376FFD">
            <w:r w:rsidRPr="00076996">
              <w:t>учреждениях, занимающихся во вторую (третью) смену, в общей</w:t>
            </w:r>
          </w:p>
          <w:p w14:paraId="29CB5F87" w14:textId="77777777" w:rsidR="00384D6E" w:rsidRPr="00076996" w:rsidRDefault="00384D6E" w:rsidP="00376FFD">
            <w:r w:rsidRPr="00076996">
              <w:t>численности обучающихся в муниципальных общеобразовательны</w:t>
            </w:r>
            <w:r w:rsidRPr="00076996">
              <w:lastRenderedPageBreak/>
              <w:t>х</w:t>
            </w:r>
          </w:p>
          <w:p w14:paraId="78382213" w14:textId="7A1C8F1D" w:rsidR="00384D6E" w:rsidRPr="00076996" w:rsidRDefault="00384D6E" w:rsidP="00376FFD">
            <w:r w:rsidRPr="00076996">
              <w:t>учреждениях</w:t>
            </w:r>
          </w:p>
        </w:tc>
        <w:tc>
          <w:tcPr>
            <w:tcW w:w="1006" w:type="dxa"/>
            <w:vMerge w:val="restart"/>
          </w:tcPr>
          <w:p w14:paraId="1C803235" w14:textId="1ABE79A7" w:rsidR="00384D6E" w:rsidRPr="00076996" w:rsidRDefault="00384D6E" w:rsidP="00D93FCE">
            <w:r w:rsidRPr="00076996">
              <w:lastRenderedPageBreak/>
              <w:t>процентов</w:t>
            </w:r>
          </w:p>
        </w:tc>
        <w:tc>
          <w:tcPr>
            <w:tcW w:w="1181" w:type="dxa"/>
            <w:vMerge w:val="restart"/>
          </w:tcPr>
          <w:p w14:paraId="7D12E61B" w14:textId="5B7A584A" w:rsidR="00384D6E" w:rsidRPr="00076996" w:rsidRDefault="00384D6E" w:rsidP="00D93FCE">
            <w:r w:rsidRPr="00076996">
              <w:t>38,0</w:t>
            </w:r>
          </w:p>
        </w:tc>
        <w:tc>
          <w:tcPr>
            <w:tcW w:w="943" w:type="dxa"/>
          </w:tcPr>
          <w:p w14:paraId="59128541" w14:textId="1E5DB500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368EFABC" w14:textId="674AC6E6" w:rsidR="00384D6E" w:rsidRPr="00076996" w:rsidRDefault="00384D6E" w:rsidP="00D93FCE">
            <w:r w:rsidRPr="00076996">
              <w:t>38,0</w:t>
            </w:r>
          </w:p>
        </w:tc>
        <w:tc>
          <w:tcPr>
            <w:tcW w:w="1167" w:type="dxa"/>
          </w:tcPr>
          <w:p w14:paraId="2635DC42" w14:textId="3ABD4816" w:rsidR="00384D6E" w:rsidRPr="00076996" w:rsidRDefault="00384D6E" w:rsidP="00D93FCE">
            <w:r w:rsidRPr="00076996">
              <w:t>35,0</w:t>
            </w:r>
          </w:p>
        </w:tc>
        <w:tc>
          <w:tcPr>
            <w:tcW w:w="1167" w:type="dxa"/>
          </w:tcPr>
          <w:p w14:paraId="7B4FA145" w14:textId="0A83485D" w:rsidR="00384D6E" w:rsidRPr="00076996" w:rsidRDefault="00384D6E" w:rsidP="00D93FCE">
            <w:r w:rsidRPr="00076996">
              <w:t>30,0</w:t>
            </w:r>
          </w:p>
        </w:tc>
      </w:tr>
      <w:tr w:rsidR="00384D6E" w:rsidRPr="00076996" w14:paraId="25DF0274" w14:textId="77777777" w:rsidTr="00A35F7A">
        <w:tc>
          <w:tcPr>
            <w:tcW w:w="851" w:type="dxa"/>
            <w:vMerge/>
          </w:tcPr>
          <w:p w14:paraId="605A5137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4"/>
              </w:tabs>
              <w:jc w:val="both"/>
            </w:pPr>
          </w:p>
        </w:tc>
        <w:tc>
          <w:tcPr>
            <w:tcW w:w="2410" w:type="dxa"/>
            <w:vMerge/>
          </w:tcPr>
          <w:p w14:paraId="03EAA4D1" w14:textId="77777777" w:rsidR="00384D6E" w:rsidRPr="00076996" w:rsidRDefault="00384D6E" w:rsidP="00376FFD"/>
        </w:tc>
        <w:tc>
          <w:tcPr>
            <w:tcW w:w="1006" w:type="dxa"/>
            <w:vMerge/>
          </w:tcPr>
          <w:p w14:paraId="5BC1A6BD" w14:textId="77777777" w:rsidR="00384D6E" w:rsidRPr="00076996" w:rsidRDefault="00384D6E" w:rsidP="00D93FCE"/>
        </w:tc>
        <w:tc>
          <w:tcPr>
            <w:tcW w:w="1181" w:type="dxa"/>
            <w:vMerge/>
          </w:tcPr>
          <w:p w14:paraId="2F267F12" w14:textId="77777777" w:rsidR="00384D6E" w:rsidRPr="00076996" w:rsidRDefault="00384D6E" w:rsidP="00D93FCE"/>
        </w:tc>
        <w:tc>
          <w:tcPr>
            <w:tcW w:w="943" w:type="dxa"/>
          </w:tcPr>
          <w:p w14:paraId="72E5AA48" w14:textId="0BF59466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6FC276B4" w14:textId="09796EA5" w:rsidR="00384D6E" w:rsidRPr="00076996" w:rsidRDefault="00384D6E" w:rsidP="00D93FCE">
            <w:r w:rsidRPr="00076996">
              <w:t>38,0</w:t>
            </w:r>
          </w:p>
        </w:tc>
        <w:tc>
          <w:tcPr>
            <w:tcW w:w="1167" w:type="dxa"/>
          </w:tcPr>
          <w:p w14:paraId="1250BC9F" w14:textId="1296722E" w:rsidR="00384D6E" w:rsidRPr="00076996" w:rsidRDefault="00384D6E" w:rsidP="00D93FCE">
            <w:r w:rsidRPr="00076996">
              <w:t>35,0</w:t>
            </w:r>
          </w:p>
        </w:tc>
        <w:tc>
          <w:tcPr>
            <w:tcW w:w="1167" w:type="dxa"/>
          </w:tcPr>
          <w:p w14:paraId="3E60E286" w14:textId="30A71811" w:rsidR="00384D6E" w:rsidRPr="00076996" w:rsidRDefault="00384D6E" w:rsidP="00D93FCE">
            <w:r w:rsidRPr="00076996">
              <w:t>30,0</w:t>
            </w:r>
          </w:p>
        </w:tc>
      </w:tr>
      <w:tr w:rsidR="00384D6E" w:rsidRPr="00076996" w14:paraId="447F85C9" w14:textId="77777777" w:rsidTr="004E5EE6">
        <w:trPr>
          <w:trHeight w:val="1326"/>
        </w:trPr>
        <w:tc>
          <w:tcPr>
            <w:tcW w:w="851" w:type="dxa"/>
            <w:vMerge w:val="restart"/>
          </w:tcPr>
          <w:p w14:paraId="4785A7AB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6D7E2A81" w14:textId="52BB61EE" w:rsidR="00384D6E" w:rsidRPr="00076996" w:rsidRDefault="00384D6E" w:rsidP="00D93FCE">
            <w:r w:rsidRPr="00076996">
              <w:t>Доля детей в возрасте от 5 до 18 лет, занимающихся в системе дополнительного образования, в общей численности детей в возрасте от 5 до 18 л.</w:t>
            </w:r>
          </w:p>
        </w:tc>
        <w:tc>
          <w:tcPr>
            <w:tcW w:w="1006" w:type="dxa"/>
            <w:vMerge w:val="restart"/>
          </w:tcPr>
          <w:p w14:paraId="1C317979" w14:textId="7DD46996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310DCBEF" w14:textId="15531759" w:rsidR="00384D6E" w:rsidRPr="00076996" w:rsidRDefault="00384D6E" w:rsidP="00D93FCE">
            <w:r w:rsidRPr="00076996">
              <w:t>74,1</w:t>
            </w:r>
          </w:p>
        </w:tc>
        <w:tc>
          <w:tcPr>
            <w:tcW w:w="943" w:type="dxa"/>
          </w:tcPr>
          <w:p w14:paraId="79555368" w14:textId="699483A1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596DB6D7" w14:textId="7208100A" w:rsidR="00384D6E" w:rsidRPr="00076996" w:rsidRDefault="00384D6E" w:rsidP="00730967">
            <w:r w:rsidRPr="00076996">
              <w:t>8</w:t>
            </w:r>
            <w:r w:rsidR="00730967" w:rsidRPr="00076996">
              <w:t>0</w:t>
            </w:r>
          </w:p>
        </w:tc>
        <w:tc>
          <w:tcPr>
            <w:tcW w:w="1167" w:type="dxa"/>
          </w:tcPr>
          <w:p w14:paraId="610C2BE6" w14:textId="01CBBDF1" w:rsidR="00384D6E" w:rsidRPr="00076996" w:rsidRDefault="00384D6E" w:rsidP="00730967">
            <w:r w:rsidRPr="00076996">
              <w:t>8</w:t>
            </w:r>
            <w:r w:rsidR="00730967" w:rsidRPr="00076996">
              <w:t>2</w:t>
            </w:r>
          </w:p>
        </w:tc>
        <w:tc>
          <w:tcPr>
            <w:tcW w:w="1167" w:type="dxa"/>
          </w:tcPr>
          <w:p w14:paraId="2AFCEF92" w14:textId="0E4AF302" w:rsidR="00384D6E" w:rsidRPr="00076996" w:rsidRDefault="00384D6E" w:rsidP="00730967">
            <w:r w:rsidRPr="00076996">
              <w:t>8</w:t>
            </w:r>
            <w:r w:rsidR="00730967" w:rsidRPr="00076996">
              <w:t>5</w:t>
            </w:r>
          </w:p>
        </w:tc>
      </w:tr>
      <w:tr w:rsidR="00384D6E" w:rsidRPr="00076996" w14:paraId="27B7A3D3" w14:textId="77777777" w:rsidTr="00A35F7A">
        <w:tc>
          <w:tcPr>
            <w:tcW w:w="851" w:type="dxa"/>
            <w:vMerge/>
          </w:tcPr>
          <w:p w14:paraId="25936A51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/>
          </w:tcPr>
          <w:p w14:paraId="23626617" w14:textId="77777777" w:rsidR="00384D6E" w:rsidRPr="00076996" w:rsidRDefault="00384D6E" w:rsidP="00D93FCE"/>
        </w:tc>
        <w:tc>
          <w:tcPr>
            <w:tcW w:w="1006" w:type="dxa"/>
            <w:vMerge/>
          </w:tcPr>
          <w:p w14:paraId="10F350D5" w14:textId="77777777" w:rsidR="00384D6E" w:rsidRPr="00076996" w:rsidRDefault="00384D6E" w:rsidP="00D93FCE"/>
        </w:tc>
        <w:tc>
          <w:tcPr>
            <w:tcW w:w="1181" w:type="dxa"/>
            <w:vMerge/>
          </w:tcPr>
          <w:p w14:paraId="6170B200" w14:textId="77777777" w:rsidR="00384D6E" w:rsidRPr="00076996" w:rsidRDefault="00384D6E" w:rsidP="00D93FCE"/>
        </w:tc>
        <w:tc>
          <w:tcPr>
            <w:tcW w:w="943" w:type="dxa"/>
          </w:tcPr>
          <w:p w14:paraId="3B6993CD" w14:textId="018AA8B6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5C57E53B" w14:textId="5A38F9E2" w:rsidR="00384D6E" w:rsidRPr="00076996" w:rsidRDefault="00384D6E" w:rsidP="00D93FCE">
            <w:r w:rsidRPr="00076996">
              <w:t>81</w:t>
            </w:r>
          </w:p>
        </w:tc>
        <w:tc>
          <w:tcPr>
            <w:tcW w:w="1167" w:type="dxa"/>
          </w:tcPr>
          <w:p w14:paraId="3301E665" w14:textId="56D73422" w:rsidR="00384D6E" w:rsidRPr="00076996" w:rsidRDefault="00384D6E" w:rsidP="00D93FCE">
            <w:r w:rsidRPr="00076996">
              <w:t>84</w:t>
            </w:r>
          </w:p>
        </w:tc>
        <w:tc>
          <w:tcPr>
            <w:tcW w:w="1167" w:type="dxa"/>
          </w:tcPr>
          <w:p w14:paraId="6AF081FC" w14:textId="18F7DECF" w:rsidR="00384D6E" w:rsidRPr="00076996" w:rsidRDefault="00384D6E" w:rsidP="00D93FCE">
            <w:r w:rsidRPr="00076996">
              <w:t>87</w:t>
            </w:r>
          </w:p>
        </w:tc>
      </w:tr>
      <w:tr w:rsidR="00384D6E" w:rsidRPr="00076996" w14:paraId="0EAFA3B8" w14:textId="77777777" w:rsidTr="00A87BD7">
        <w:trPr>
          <w:trHeight w:val="621"/>
        </w:trPr>
        <w:tc>
          <w:tcPr>
            <w:tcW w:w="851" w:type="dxa"/>
            <w:vMerge w:val="restart"/>
          </w:tcPr>
          <w:p w14:paraId="34AEE082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33E79BD1" w14:textId="2153D482" w:rsidR="00384D6E" w:rsidRPr="00076996" w:rsidRDefault="00384D6E" w:rsidP="00D93FCE">
            <w:r w:rsidRPr="00076996">
              <w:t>Доля граждан, систематически занимающихся физической культурой и спортом</w:t>
            </w:r>
          </w:p>
        </w:tc>
        <w:tc>
          <w:tcPr>
            <w:tcW w:w="1006" w:type="dxa"/>
            <w:vMerge w:val="restart"/>
          </w:tcPr>
          <w:p w14:paraId="57516A6E" w14:textId="36B532E8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696CDF11" w14:textId="782B7899" w:rsidR="00384D6E" w:rsidRPr="00076996" w:rsidRDefault="00384D6E" w:rsidP="00D93FCE">
            <w:r w:rsidRPr="00076996">
              <w:t>54,3</w:t>
            </w:r>
          </w:p>
        </w:tc>
        <w:tc>
          <w:tcPr>
            <w:tcW w:w="943" w:type="dxa"/>
          </w:tcPr>
          <w:p w14:paraId="10B6789A" w14:textId="0C268D70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433D753A" w14:textId="36BE77C6" w:rsidR="00384D6E" w:rsidRPr="00076996" w:rsidRDefault="00384D6E" w:rsidP="00D93FCE">
            <w:r w:rsidRPr="00076996">
              <w:t>58,4</w:t>
            </w:r>
          </w:p>
        </w:tc>
        <w:tc>
          <w:tcPr>
            <w:tcW w:w="1167" w:type="dxa"/>
          </w:tcPr>
          <w:p w14:paraId="27C6FE46" w14:textId="4405B9E0" w:rsidR="00384D6E" w:rsidRPr="00076996" w:rsidRDefault="00384D6E" w:rsidP="00D93FCE">
            <w:r w:rsidRPr="00076996">
              <w:t>69,7</w:t>
            </w:r>
          </w:p>
        </w:tc>
        <w:tc>
          <w:tcPr>
            <w:tcW w:w="1167" w:type="dxa"/>
          </w:tcPr>
          <w:p w14:paraId="181592DB" w14:textId="08574A9D" w:rsidR="00384D6E" w:rsidRPr="00076996" w:rsidRDefault="00384D6E" w:rsidP="00D93FCE">
            <w:r w:rsidRPr="00076996">
              <w:t>70,7</w:t>
            </w:r>
          </w:p>
        </w:tc>
      </w:tr>
      <w:tr w:rsidR="00384D6E" w:rsidRPr="00076996" w14:paraId="21122D99" w14:textId="77777777" w:rsidTr="00A35F7A">
        <w:tc>
          <w:tcPr>
            <w:tcW w:w="851" w:type="dxa"/>
            <w:vMerge/>
          </w:tcPr>
          <w:p w14:paraId="1AA63E2C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/>
          </w:tcPr>
          <w:p w14:paraId="76ABCC83" w14:textId="77777777" w:rsidR="00384D6E" w:rsidRPr="00076996" w:rsidRDefault="00384D6E" w:rsidP="00D93FCE"/>
        </w:tc>
        <w:tc>
          <w:tcPr>
            <w:tcW w:w="1006" w:type="dxa"/>
            <w:vMerge/>
          </w:tcPr>
          <w:p w14:paraId="37D1B613" w14:textId="77777777" w:rsidR="00384D6E" w:rsidRPr="00076996" w:rsidRDefault="00384D6E" w:rsidP="00D93FCE"/>
        </w:tc>
        <w:tc>
          <w:tcPr>
            <w:tcW w:w="1181" w:type="dxa"/>
            <w:vMerge/>
          </w:tcPr>
          <w:p w14:paraId="0342D3BE" w14:textId="77777777" w:rsidR="00384D6E" w:rsidRPr="00076996" w:rsidRDefault="00384D6E" w:rsidP="00D93FCE"/>
        </w:tc>
        <w:tc>
          <w:tcPr>
            <w:tcW w:w="943" w:type="dxa"/>
          </w:tcPr>
          <w:p w14:paraId="35C1D586" w14:textId="515BBB98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682943AE" w14:textId="0AE88C96" w:rsidR="00384D6E" w:rsidRPr="00076996" w:rsidRDefault="00384D6E" w:rsidP="00D93FCE">
            <w:r w:rsidRPr="00076996">
              <w:t>59,0</w:t>
            </w:r>
          </w:p>
        </w:tc>
        <w:tc>
          <w:tcPr>
            <w:tcW w:w="1167" w:type="dxa"/>
          </w:tcPr>
          <w:p w14:paraId="12165E6E" w14:textId="2AB8A323" w:rsidR="00384D6E" w:rsidRPr="00076996" w:rsidRDefault="00384D6E" w:rsidP="00D93FCE">
            <w:r w:rsidRPr="00076996">
              <w:t>70,0</w:t>
            </w:r>
          </w:p>
        </w:tc>
        <w:tc>
          <w:tcPr>
            <w:tcW w:w="1167" w:type="dxa"/>
          </w:tcPr>
          <w:p w14:paraId="7F314ADE" w14:textId="17D614CC" w:rsidR="00384D6E" w:rsidRPr="00076996" w:rsidRDefault="00384D6E" w:rsidP="00D93FCE">
            <w:r w:rsidRPr="00076996">
              <w:t>71,0</w:t>
            </w:r>
          </w:p>
        </w:tc>
      </w:tr>
      <w:tr w:rsidR="00384D6E" w:rsidRPr="00076996" w14:paraId="1B7E7F86" w14:textId="77777777" w:rsidTr="00A87BD7">
        <w:trPr>
          <w:trHeight w:val="655"/>
        </w:trPr>
        <w:tc>
          <w:tcPr>
            <w:tcW w:w="851" w:type="dxa"/>
            <w:vMerge w:val="restart"/>
          </w:tcPr>
          <w:p w14:paraId="7F82338F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4100E5A4" w14:textId="645C499D" w:rsidR="00384D6E" w:rsidRPr="00076996" w:rsidRDefault="00681D67" w:rsidP="00D93FCE">
            <w:r w:rsidRPr="00076996">
              <w:t>Доля молодежи, участвующей в мероприятиях по реализации основных направлений муниципальной молодежной политики в городе Благовещенске, в общей численности молодежи от 14 до 35 лет</w:t>
            </w:r>
          </w:p>
        </w:tc>
        <w:tc>
          <w:tcPr>
            <w:tcW w:w="1006" w:type="dxa"/>
            <w:vMerge w:val="restart"/>
          </w:tcPr>
          <w:p w14:paraId="5A76A59C" w14:textId="63B555CB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14BC3421" w14:textId="7CDD39F6" w:rsidR="00384D6E" w:rsidRPr="00076996" w:rsidRDefault="00681D67" w:rsidP="00D93FCE">
            <w:r w:rsidRPr="00076996">
              <w:t>47,4</w:t>
            </w:r>
          </w:p>
        </w:tc>
        <w:tc>
          <w:tcPr>
            <w:tcW w:w="943" w:type="dxa"/>
          </w:tcPr>
          <w:p w14:paraId="1328A364" w14:textId="057CE14E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1910FF29" w14:textId="45310FAB" w:rsidR="00384D6E" w:rsidRPr="00076996" w:rsidRDefault="00681D67" w:rsidP="00D93FCE">
            <w:r w:rsidRPr="00076996">
              <w:t>48</w:t>
            </w:r>
          </w:p>
        </w:tc>
        <w:tc>
          <w:tcPr>
            <w:tcW w:w="1167" w:type="dxa"/>
          </w:tcPr>
          <w:p w14:paraId="3C19747A" w14:textId="69E1D4BC" w:rsidR="00384D6E" w:rsidRPr="00076996" w:rsidRDefault="00681D67" w:rsidP="00D93FCE">
            <w:r w:rsidRPr="00076996">
              <w:t>55</w:t>
            </w:r>
          </w:p>
        </w:tc>
        <w:tc>
          <w:tcPr>
            <w:tcW w:w="1167" w:type="dxa"/>
          </w:tcPr>
          <w:p w14:paraId="37964915" w14:textId="1DB28D33" w:rsidR="00384D6E" w:rsidRPr="00076996" w:rsidRDefault="00681D67" w:rsidP="00D93FCE">
            <w:r w:rsidRPr="00076996">
              <w:t>62</w:t>
            </w:r>
          </w:p>
        </w:tc>
      </w:tr>
      <w:tr w:rsidR="00384D6E" w:rsidRPr="00076996" w14:paraId="6224FBE9" w14:textId="77777777" w:rsidTr="00A35F7A">
        <w:tc>
          <w:tcPr>
            <w:tcW w:w="851" w:type="dxa"/>
            <w:vMerge/>
          </w:tcPr>
          <w:p w14:paraId="23966974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/>
          </w:tcPr>
          <w:p w14:paraId="5C58507E" w14:textId="77777777" w:rsidR="00384D6E" w:rsidRPr="00076996" w:rsidRDefault="00384D6E" w:rsidP="00D93FCE"/>
        </w:tc>
        <w:tc>
          <w:tcPr>
            <w:tcW w:w="1006" w:type="dxa"/>
            <w:vMerge/>
          </w:tcPr>
          <w:p w14:paraId="4314EB4F" w14:textId="77777777" w:rsidR="00384D6E" w:rsidRPr="00076996" w:rsidRDefault="00384D6E" w:rsidP="00D93FCE"/>
        </w:tc>
        <w:tc>
          <w:tcPr>
            <w:tcW w:w="1181" w:type="dxa"/>
            <w:vMerge/>
          </w:tcPr>
          <w:p w14:paraId="14940101" w14:textId="77777777" w:rsidR="00384D6E" w:rsidRPr="00076996" w:rsidRDefault="00384D6E" w:rsidP="00D93FCE"/>
        </w:tc>
        <w:tc>
          <w:tcPr>
            <w:tcW w:w="943" w:type="dxa"/>
          </w:tcPr>
          <w:p w14:paraId="0CF74BE6" w14:textId="22DC296E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06276371" w14:textId="6A58B575" w:rsidR="00384D6E" w:rsidRPr="00076996" w:rsidRDefault="008E798A" w:rsidP="00D93FCE">
            <w:r w:rsidRPr="00076996">
              <w:t>49,5</w:t>
            </w:r>
          </w:p>
        </w:tc>
        <w:tc>
          <w:tcPr>
            <w:tcW w:w="1167" w:type="dxa"/>
          </w:tcPr>
          <w:p w14:paraId="301E91F6" w14:textId="68364343" w:rsidR="00384D6E" w:rsidRPr="00076996" w:rsidRDefault="008E798A" w:rsidP="00D93FCE">
            <w:r w:rsidRPr="00076996">
              <w:t>56,5</w:t>
            </w:r>
          </w:p>
        </w:tc>
        <w:tc>
          <w:tcPr>
            <w:tcW w:w="1167" w:type="dxa"/>
          </w:tcPr>
          <w:p w14:paraId="1FD24EC7" w14:textId="04BF418D" w:rsidR="00384D6E" w:rsidRPr="00076996" w:rsidRDefault="008E798A" w:rsidP="00D93FCE">
            <w:r w:rsidRPr="00076996">
              <w:t>63,5</w:t>
            </w:r>
          </w:p>
        </w:tc>
      </w:tr>
      <w:tr w:rsidR="00384D6E" w:rsidRPr="00076996" w14:paraId="1957B480" w14:textId="77777777" w:rsidTr="00917BD9">
        <w:trPr>
          <w:trHeight w:val="479"/>
        </w:trPr>
        <w:tc>
          <w:tcPr>
            <w:tcW w:w="851" w:type="dxa"/>
            <w:vMerge w:val="restart"/>
          </w:tcPr>
          <w:p w14:paraId="3E098BE5" w14:textId="77777777" w:rsidR="00384D6E" w:rsidRPr="00076996" w:rsidRDefault="00384D6E" w:rsidP="004E5EE6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  <w:jc w:val="both"/>
            </w:pPr>
          </w:p>
        </w:tc>
        <w:tc>
          <w:tcPr>
            <w:tcW w:w="2410" w:type="dxa"/>
            <w:vMerge w:val="restart"/>
          </w:tcPr>
          <w:p w14:paraId="0F4895A7" w14:textId="6B0C8EE8" w:rsidR="00384D6E" w:rsidRPr="00076996" w:rsidRDefault="00384D6E" w:rsidP="00D93FCE">
            <w:r w:rsidRPr="00076996">
              <w:t>Число посещений культурных мероприятий</w:t>
            </w:r>
          </w:p>
        </w:tc>
        <w:tc>
          <w:tcPr>
            <w:tcW w:w="1006" w:type="dxa"/>
            <w:vMerge w:val="restart"/>
          </w:tcPr>
          <w:p w14:paraId="6EA1E9C1" w14:textId="7699D238" w:rsidR="00384D6E" w:rsidRPr="00076996" w:rsidRDefault="00384D6E" w:rsidP="00D93FCE">
            <w:r w:rsidRPr="00076996">
              <w:t>тыс. единиц</w:t>
            </w:r>
          </w:p>
        </w:tc>
        <w:tc>
          <w:tcPr>
            <w:tcW w:w="1181" w:type="dxa"/>
            <w:vMerge w:val="restart"/>
          </w:tcPr>
          <w:p w14:paraId="549172E5" w14:textId="1A5BCFBD" w:rsidR="00384D6E" w:rsidRPr="00076996" w:rsidRDefault="00384D6E" w:rsidP="00D93FCE">
            <w:r w:rsidRPr="00076996">
              <w:t>1232,77</w:t>
            </w:r>
          </w:p>
        </w:tc>
        <w:tc>
          <w:tcPr>
            <w:tcW w:w="943" w:type="dxa"/>
          </w:tcPr>
          <w:p w14:paraId="6AF196AD" w14:textId="4FF7CE35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512E62BB" w14:textId="4F3D57B5" w:rsidR="00384D6E" w:rsidRPr="00076996" w:rsidRDefault="00384D6E" w:rsidP="00D93FCE">
            <w:r w:rsidRPr="00076996">
              <w:t>1409,75</w:t>
            </w:r>
          </w:p>
        </w:tc>
        <w:tc>
          <w:tcPr>
            <w:tcW w:w="1167" w:type="dxa"/>
          </w:tcPr>
          <w:p w14:paraId="7B8E91BF" w14:textId="7F5A909E" w:rsidR="00384D6E" w:rsidRPr="00076996" w:rsidRDefault="00384D6E" w:rsidP="00D93FCE">
            <w:r w:rsidRPr="00076996">
              <w:t>1878</w:t>
            </w:r>
          </w:p>
        </w:tc>
        <w:tc>
          <w:tcPr>
            <w:tcW w:w="1167" w:type="dxa"/>
          </w:tcPr>
          <w:p w14:paraId="277A4938" w14:textId="506B03BF" w:rsidR="00384D6E" w:rsidRPr="00076996" w:rsidRDefault="00384D6E" w:rsidP="00D93FCE">
            <w:r w:rsidRPr="00076996">
              <w:t>2773</w:t>
            </w:r>
          </w:p>
        </w:tc>
      </w:tr>
      <w:tr w:rsidR="00917BD9" w:rsidRPr="00076996" w14:paraId="2F04A16A" w14:textId="77777777" w:rsidTr="00917BD9">
        <w:trPr>
          <w:trHeight w:val="415"/>
        </w:trPr>
        <w:tc>
          <w:tcPr>
            <w:tcW w:w="851" w:type="dxa"/>
            <w:vMerge/>
          </w:tcPr>
          <w:p w14:paraId="57C2B4E9" w14:textId="77777777" w:rsidR="00917BD9" w:rsidRPr="00076996" w:rsidRDefault="00917BD9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63A32BDA" w14:textId="77777777" w:rsidR="00917BD9" w:rsidRPr="00076996" w:rsidRDefault="00917BD9" w:rsidP="00D93FCE"/>
        </w:tc>
        <w:tc>
          <w:tcPr>
            <w:tcW w:w="1006" w:type="dxa"/>
            <w:vMerge/>
          </w:tcPr>
          <w:p w14:paraId="05D648E7" w14:textId="77777777" w:rsidR="00917BD9" w:rsidRPr="00076996" w:rsidRDefault="00917BD9" w:rsidP="00D93FCE"/>
        </w:tc>
        <w:tc>
          <w:tcPr>
            <w:tcW w:w="1181" w:type="dxa"/>
            <w:vMerge/>
          </w:tcPr>
          <w:p w14:paraId="08B77F51" w14:textId="77777777" w:rsidR="00917BD9" w:rsidRPr="00076996" w:rsidRDefault="00917BD9" w:rsidP="00D93FCE"/>
        </w:tc>
        <w:tc>
          <w:tcPr>
            <w:tcW w:w="943" w:type="dxa"/>
          </w:tcPr>
          <w:p w14:paraId="029BFF27" w14:textId="70AEAA62" w:rsidR="00917BD9" w:rsidRPr="00076996" w:rsidRDefault="00917BD9" w:rsidP="00D93FCE">
            <w:r w:rsidRPr="00076996">
              <w:t>II</w:t>
            </w:r>
          </w:p>
        </w:tc>
        <w:tc>
          <w:tcPr>
            <w:tcW w:w="1167" w:type="dxa"/>
          </w:tcPr>
          <w:p w14:paraId="35981B8A" w14:textId="347B8417" w:rsidR="00917BD9" w:rsidRPr="00076996" w:rsidRDefault="00917BD9" w:rsidP="00D93FCE">
            <w:r w:rsidRPr="00076996">
              <w:t>1410</w:t>
            </w:r>
          </w:p>
        </w:tc>
        <w:tc>
          <w:tcPr>
            <w:tcW w:w="1167" w:type="dxa"/>
          </w:tcPr>
          <w:p w14:paraId="27654298" w14:textId="018727B2" w:rsidR="00917BD9" w:rsidRPr="00076996" w:rsidRDefault="00917BD9" w:rsidP="00D93FCE">
            <w:r w:rsidRPr="00076996">
              <w:t>1880</w:t>
            </w:r>
          </w:p>
        </w:tc>
        <w:tc>
          <w:tcPr>
            <w:tcW w:w="1167" w:type="dxa"/>
          </w:tcPr>
          <w:p w14:paraId="72B89A4E" w14:textId="390A9A20" w:rsidR="00917BD9" w:rsidRPr="00076996" w:rsidRDefault="00917BD9" w:rsidP="00D93FCE">
            <w:r w:rsidRPr="00076996">
              <w:t>2780</w:t>
            </w:r>
          </w:p>
        </w:tc>
      </w:tr>
      <w:tr w:rsidR="00384D6E" w:rsidRPr="00076996" w14:paraId="3DA5DA92" w14:textId="77777777" w:rsidTr="00B120E5">
        <w:tc>
          <w:tcPr>
            <w:tcW w:w="9892" w:type="dxa"/>
            <w:gridSpan w:val="8"/>
          </w:tcPr>
          <w:p w14:paraId="2E6040E2" w14:textId="4B631AF2" w:rsidR="00384D6E" w:rsidRPr="00076996" w:rsidRDefault="004355AC" w:rsidP="004A0511">
            <w:pPr>
              <w:jc w:val="center"/>
            </w:pPr>
            <w:r w:rsidRPr="00076996">
              <w:t>П</w:t>
            </w:r>
            <w:r w:rsidR="00384D6E" w:rsidRPr="00076996">
              <w:t>риоритет 3. Создание комфортной городской среды</w:t>
            </w:r>
          </w:p>
        </w:tc>
      </w:tr>
      <w:tr w:rsidR="00384D6E" w:rsidRPr="00076996" w14:paraId="1660C19D" w14:textId="77777777" w:rsidTr="00326DE0">
        <w:trPr>
          <w:trHeight w:val="946"/>
        </w:trPr>
        <w:tc>
          <w:tcPr>
            <w:tcW w:w="851" w:type="dxa"/>
            <w:vMerge w:val="restart"/>
          </w:tcPr>
          <w:p w14:paraId="4299AB56" w14:textId="77777777" w:rsidR="00384D6E" w:rsidRPr="00076996" w:rsidRDefault="00384D6E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1C4ED723" w14:textId="6BFC1C0E" w:rsidR="00384D6E" w:rsidRPr="00076996" w:rsidRDefault="00384D6E" w:rsidP="004C703C">
            <w:r w:rsidRPr="00076996">
              <w:t>Доля автомобильных дорог общего пользования местного значения,  отвечающих нормативным требованиям</w:t>
            </w:r>
          </w:p>
        </w:tc>
        <w:tc>
          <w:tcPr>
            <w:tcW w:w="1006" w:type="dxa"/>
            <w:vMerge w:val="restart"/>
          </w:tcPr>
          <w:p w14:paraId="17A02BD7" w14:textId="306AE07F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76BE8D93" w14:textId="61F43BFB" w:rsidR="00384D6E" w:rsidRPr="00076996" w:rsidRDefault="00384D6E" w:rsidP="00D93FCE">
            <w:r w:rsidRPr="00076996">
              <w:t>65,5</w:t>
            </w:r>
          </w:p>
        </w:tc>
        <w:tc>
          <w:tcPr>
            <w:tcW w:w="943" w:type="dxa"/>
          </w:tcPr>
          <w:p w14:paraId="074A42A2" w14:textId="195CE89A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46EAE8A3" w14:textId="71ADEA71" w:rsidR="00384D6E" w:rsidRPr="00076996" w:rsidRDefault="00384D6E" w:rsidP="00D93FCE">
            <w:r w:rsidRPr="00076996">
              <w:t>68,7</w:t>
            </w:r>
          </w:p>
        </w:tc>
        <w:tc>
          <w:tcPr>
            <w:tcW w:w="1167" w:type="dxa"/>
          </w:tcPr>
          <w:p w14:paraId="3CEBA05D" w14:textId="3807DE39" w:rsidR="00384D6E" w:rsidRPr="00076996" w:rsidRDefault="00384D6E" w:rsidP="00D93FCE">
            <w:r w:rsidRPr="00076996">
              <w:t>75</w:t>
            </w:r>
          </w:p>
        </w:tc>
        <w:tc>
          <w:tcPr>
            <w:tcW w:w="1167" w:type="dxa"/>
          </w:tcPr>
          <w:p w14:paraId="3673DFE2" w14:textId="20E4FD36" w:rsidR="00384D6E" w:rsidRPr="00076996" w:rsidRDefault="00384D6E" w:rsidP="00D93FCE">
            <w:r w:rsidRPr="00076996">
              <w:t>85</w:t>
            </w:r>
          </w:p>
        </w:tc>
      </w:tr>
      <w:tr w:rsidR="00384D6E" w:rsidRPr="00076996" w14:paraId="1A2563A8" w14:textId="77777777" w:rsidTr="00A35F7A">
        <w:tc>
          <w:tcPr>
            <w:tcW w:w="851" w:type="dxa"/>
            <w:vMerge/>
          </w:tcPr>
          <w:p w14:paraId="05690E6F" w14:textId="77777777" w:rsidR="00384D6E" w:rsidRPr="00076996" w:rsidRDefault="00384D6E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2A5B6656" w14:textId="77777777" w:rsidR="00384D6E" w:rsidRPr="00076996" w:rsidRDefault="00384D6E" w:rsidP="004C703C"/>
        </w:tc>
        <w:tc>
          <w:tcPr>
            <w:tcW w:w="1006" w:type="dxa"/>
            <w:vMerge/>
          </w:tcPr>
          <w:p w14:paraId="0F71A995" w14:textId="77777777" w:rsidR="00384D6E" w:rsidRPr="00076996" w:rsidRDefault="00384D6E" w:rsidP="00D93FCE"/>
        </w:tc>
        <w:tc>
          <w:tcPr>
            <w:tcW w:w="1181" w:type="dxa"/>
            <w:vMerge/>
          </w:tcPr>
          <w:p w14:paraId="16837423" w14:textId="77777777" w:rsidR="00384D6E" w:rsidRPr="00076996" w:rsidRDefault="00384D6E" w:rsidP="00D93FCE"/>
        </w:tc>
        <w:tc>
          <w:tcPr>
            <w:tcW w:w="943" w:type="dxa"/>
          </w:tcPr>
          <w:p w14:paraId="4C0B2AFC" w14:textId="1C541D49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637CD395" w14:textId="0BD2C58E" w:rsidR="00384D6E" w:rsidRPr="00076996" w:rsidRDefault="00384D6E" w:rsidP="00D93FCE">
            <w:r w:rsidRPr="00076996">
              <w:t>69</w:t>
            </w:r>
          </w:p>
        </w:tc>
        <w:tc>
          <w:tcPr>
            <w:tcW w:w="1167" w:type="dxa"/>
          </w:tcPr>
          <w:p w14:paraId="46CDEEF8" w14:textId="2FF19042" w:rsidR="00384D6E" w:rsidRPr="00076996" w:rsidRDefault="00384D6E" w:rsidP="00D93FCE">
            <w:r w:rsidRPr="00076996">
              <w:t>80</w:t>
            </w:r>
          </w:p>
        </w:tc>
        <w:tc>
          <w:tcPr>
            <w:tcW w:w="1167" w:type="dxa"/>
          </w:tcPr>
          <w:p w14:paraId="655572E3" w14:textId="61380C3E" w:rsidR="00384D6E" w:rsidRPr="00076996" w:rsidRDefault="00384D6E" w:rsidP="00D93FCE">
            <w:r w:rsidRPr="00076996">
              <w:t>85</w:t>
            </w:r>
          </w:p>
        </w:tc>
      </w:tr>
      <w:tr w:rsidR="00384D6E" w:rsidRPr="00076996" w14:paraId="35A2AA64" w14:textId="77777777" w:rsidTr="00A35F7A">
        <w:tc>
          <w:tcPr>
            <w:tcW w:w="851" w:type="dxa"/>
            <w:vMerge w:val="restart"/>
          </w:tcPr>
          <w:p w14:paraId="7C9BDA92" w14:textId="77777777" w:rsidR="00384D6E" w:rsidRPr="00076996" w:rsidRDefault="00384D6E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021D1784" w14:textId="1D78AE3F" w:rsidR="00384D6E" w:rsidRPr="00076996" w:rsidRDefault="00384D6E" w:rsidP="00BD43B0">
            <w:r w:rsidRPr="00076996">
              <w:t>Индекс качества городской среды</w:t>
            </w:r>
          </w:p>
        </w:tc>
        <w:tc>
          <w:tcPr>
            <w:tcW w:w="1006" w:type="dxa"/>
            <w:vMerge w:val="restart"/>
          </w:tcPr>
          <w:p w14:paraId="311BDBD3" w14:textId="24166CAB" w:rsidR="00384D6E" w:rsidRPr="00076996" w:rsidRDefault="00384D6E" w:rsidP="00D93FCE">
            <w:r w:rsidRPr="00076996">
              <w:t>баллов</w:t>
            </w:r>
          </w:p>
        </w:tc>
        <w:tc>
          <w:tcPr>
            <w:tcW w:w="1181" w:type="dxa"/>
            <w:vMerge w:val="restart"/>
          </w:tcPr>
          <w:p w14:paraId="14CD0254" w14:textId="2EE694FB" w:rsidR="00384D6E" w:rsidRPr="00076996" w:rsidRDefault="00384D6E" w:rsidP="00815211">
            <w:r w:rsidRPr="00076996">
              <w:t>2</w:t>
            </w:r>
            <w:r w:rsidR="00815211" w:rsidRPr="00076996">
              <w:t>13</w:t>
            </w:r>
          </w:p>
        </w:tc>
        <w:tc>
          <w:tcPr>
            <w:tcW w:w="943" w:type="dxa"/>
          </w:tcPr>
          <w:p w14:paraId="17DEFE60" w14:textId="5CCAEFC9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60D162A5" w14:textId="5B2E73E6" w:rsidR="00384D6E" w:rsidRPr="00076996" w:rsidRDefault="00384D6E" w:rsidP="00D93FCE">
            <w:r w:rsidRPr="00076996">
              <w:t>214</w:t>
            </w:r>
          </w:p>
        </w:tc>
        <w:tc>
          <w:tcPr>
            <w:tcW w:w="1167" w:type="dxa"/>
          </w:tcPr>
          <w:p w14:paraId="5BC22F81" w14:textId="20213744" w:rsidR="00384D6E" w:rsidRPr="00076996" w:rsidRDefault="00384D6E" w:rsidP="00D93FCE">
            <w:r w:rsidRPr="00076996">
              <w:t>222</w:t>
            </w:r>
          </w:p>
        </w:tc>
        <w:tc>
          <w:tcPr>
            <w:tcW w:w="1167" w:type="dxa"/>
          </w:tcPr>
          <w:p w14:paraId="43A5405B" w14:textId="3551F715" w:rsidR="00384D6E" w:rsidRPr="00076996" w:rsidRDefault="00384D6E" w:rsidP="00D93FCE">
            <w:r w:rsidRPr="00076996">
              <w:t>230</w:t>
            </w:r>
          </w:p>
        </w:tc>
      </w:tr>
      <w:tr w:rsidR="00384D6E" w:rsidRPr="00076996" w14:paraId="308A93BB" w14:textId="77777777" w:rsidTr="00A35F7A">
        <w:tc>
          <w:tcPr>
            <w:tcW w:w="851" w:type="dxa"/>
            <w:vMerge/>
          </w:tcPr>
          <w:p w14:paraId="2FC17AFD" w14:textId="77777777" w:rsidR="00384D6E" w:rsidRPr="00076996" w:rsidRDefault="00384D6E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2C97FEAC" w14:textId="77777777" w:rsidR="00384D6E" w:rsidRPr="00076996" w:rsidRDefault="00384D6E" w:rsidP="00BD43B0"/>
        </w:tc>
        <w:tc>
          <w:tcPr>
            <w:tcW w:w="1006" w:type="dxa"/>
            <w:vMerge/>
          </w:tcPr>
          <w:p w14:paraId="5E11E041" w14:textId="77777777" w:rsidR="00384D6E" w:rsidRPr="00076996" w:rsidRDefault="00384D6E" w:rsidP="00D93FCE"/>
        </w:tc>
        <w:tc>
          <w:tcPr>
            <w:tcW w:w="1181" w:type="dxa"/>
            <w:vMerge/>
          </w:tcPr>
          <w:p w14:paraId="6ED4FA4C" w14:textId="77777777" w:rsidR="00384D6E" w:rsidRPr="00076996" w:rsidRDefault="00384D6E" w:rsidP="00D93FCE"/>
        </w:tc>
        <w:tc>
          <w:tcPr>
            <w:tcW w:w="943" w:type="dxa"/>
          </w:tcPr>
          <w:p w14:paraId="7B9329E5" w14:textId="705DD7D8" w:rsidR="00384D6E" w:rsidRPr="00076996" w:rsidRDefault="00384D6E" w:rsidP="00D93FCE">
            <w:r w:rsidRPr="00076996">
              <w:t>II</w:t>
            </w:r>
          </w:p>
        </w:tc>
        <w:tc>
          <w:tcPr>
            <w:tcW w:w="1167" w:type="dxa"/>
          </w:tcPr>
          <w:p w14:paraId="57BB32CC" w14:textId="2480B021" w:rsidR="00384D6E" w:rsidRPr="00076996" w:rsidRDefault="00384D6E" w:rsidP="00D93FCE">
            <w:r w:rsidRPr="00076996">
              <w:t>215</w:t>
            </w:r>
          </w:p>
        </w:tc>
        <w:tc>
          <w:tcPr>
            <w:tcW w:w="1167" w:type="dxa"/>
          </w:tcPr>
          <w:p w14:paraId="439898A5" w14:textId="77F1B11C" w:rsidR="00384D6E" w:rsidRPr="00076996" w:rsidRDefault="00384D6E" w:rsidP="00D93FCE">
            <w:r w:rsidRPr="00076996">
              <w:t>223</w:t>
            </w:r>
          </w:p>
        </w:tc>
        <w:tc>
          <w:tcPr>
            <w:tcW w:w="1167" w:type="dxa"/>
          </w:tcPr>
          <w:p w14:paraId="5024D84B" w14:textId="0E24782F" w:rsidR="00384D6E" w:rsidRPr="00076996" w:rsidRDefault="00384D6E" w:rsidP="00D93FCE">
            <w:r w:rsidRPr="00076996">
              <w:t>230</w:t>
            </w:r>
          </w:p>
        </w:tc>
      </w:tr>
      <w:tr w:rsidR="00384D6E" w:rsidRPr="00076996" w14:paraId="0AD6E029" w14:textId="77777777" w:rsidTr="00FB0D2F">
        <w:trPr>
          <w:trHeight w:val="1256"/>
        </w:trPr>
        <w:tc>
          <w:tcPr>
            <w:tcW w:w="851" w:type="dxa"/>
            <w:vMerge w:val="restart"/>
          </w:tcPr>
          <w:p w14:paraId="7D6FB990" w14:textId="77777777" w:rsidR="00384D6E" w:rsidRPr="00076996" w:rsidRDefault="00384D6E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1E843EB6" w14:textId="77777777" w:rsidR="00384D6E" w:rsidRPr="00076996" w:rsidRDefault="00384D6E" w:rsidP="00E36F35">
            <w:r w:rsidRPr="00076996">
              <w:t>Доля многоквартирных домов, расположенных на земельных участках, в</w:t>
            </w:r>
          </w:p>
          <w:p w14:paraId="422EC6D1" w14:textId="5266824A" w:rsidR="00384D6E" w:rsidRPr="00076996" w:rsidRDefault="00384D6E" w:rsidP="00E36F35">
            <w:r w:rsidRPr="00076996">
              <w:t>отношении которых осуществлен государственный кадастровый учет</w:t>
            </w:r>
          </w:p>
        </w:tc>
        <w:tc>
          <w:tcPr>
            <w:tcW w:w="1006" w:type="dxa"/>
            <w:vMerge w:val="restart"/>
          </w:tcPr>
          <w:p w14:paraId="178E235C" w14:textId="60D0D748" w:rsidR="00384D6E" w:rsidRPr="00076996" w:rsidRDefault="00384D6E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42EF3552" w14:textId="7F46CF5C" w:rsidR="00384D6E" w:rsidRPr="00076996" w:rsidRDefault="00384D6E" w:rsidP="00D93FCE">
            <w:r w:rsidRPr="00076996">
              <w:t>88,04</w:t>
            </w:r>
          </w:p>
        </w:tc>
        <w:tc>
          <w:tcPr>
            <w:tcW w:w="943" w:type="dxa"/>
          </w:tcPr>
          <w:p w14:paraId="6DDD6DC4" w14:textId="35FDB2BA" w:rsidR="00384D6E" w:rsidRPr="00076996" w:rsidRDefault="00384D6E" w:rsidP="00D93FCE">
            <w:r w:rsidRPr="00076996">
              <w:t>I</w:t>
            </w:r>
          </w:p>
        </w:tc>
        <w:tc>
          <w:tcPr>
            <w:tcW w:w="1167" w:type="dxa"/>
          </w:tcPr>
          <w:p w14:paraId="62C8F661" w14:textId="144BFE61" w:rsidR="00384D6E" w:rsidRPr="00076996" w:rsidRDefault="00E9564C" w:rsidP="00D93FCE">
            <w:r w:rsidRPr="00076996">
              <w:t>88,74</w:t>
            </w:r>
          </w:p>
        </w:tc>
        <w:tc>
          <w:tcPr>
            <w:tcW w:w="1167" w:type="dxa"/>
          </w:tcPr>
          <w:p w14:paraId="52A0E2F2" w14:textId="3927F369" w:rsidR="00384D6E" w:rsidRPr="00076996" w:rsidRDefault="00E9564C" w:rsidP="00D93FCE">
            <w:r w:rsidRPr="00076996">
              <w:t>92,24</w:t>
            </w:r>
          </w:p>
        </w:tc>
        <w:tc>
          <w:tcPr>
            <w:tcW w:w="1167" w:type="dxa"/>
          </w:tcPr>
          <w:p w14:paraId="012F337D" w14:textId="5A8C4E5A" w:rsidR="00384D6E" w:rsidRPr="00076996" w:rsidRDefault="00E9564C" w:rsidP="00D93FCE">
            <w:r w:rsidRPr="00076996">
              <w:t>95,7</w:t>
            </w:r>
          </w:p>
        </w:tc>
      </w:tr>
      <w:tr w:rsidR="00E9564C" w:rsidRPr="00076996" w14:paraId="13B1E4E5" w14:textId="77777777" w:rsidTr="00133509">
        <w:trPr>
          <w:trHeight w:val="562"/>
        </w:trPr>
        <w:tc>
          <w:tcPr>
            <w:tcW w:w="851" w:type="dxa"/>
            <w:vMerge/>
          </w:tcPr>
          <w:p w14:paraId="110DC15C" w14:textId="77777777" w:rsidR="00E9564C" w:rsidRPr="00076996" w:rsidRDefault="00E9564C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57BFA908" w14:textId="77777777" w:rsidR="00E9564C" w:rsidRPr="00076996" w:rsidRDefault="00E9564C" w:rsidP="00E36F35"/>
        </w:tc>
        <w:tc>
          <w:tcPr>
            <w:tcW w:w="1006" w:type="dxa"/>
            <w:vMerge/>
          </w:tcPr>
          <w:p w14:paraId="6EC4841A" w14:textId="77777777" w:rsidR="00E9564C" w:rsidRPr="00076996" w:rsidRDefault="00E9564C" w:rsidP="00D93FCE"/>
        </w:tc>
        <w:tc>
          <w:tcPr>
            <w:tcW w:w="1181" w:type="dxa"/>
            <w:vMerge/>
          </w:tcPr>
          <w:p w14:paraId="040CBE61" w14:textId="77777777" w:rsidR="00E9564C" w:rsidRPr="00076996" w:rsidRDefault="00E9564C" w:rsidP="00D93FCE"/>
        </w:tc>
        <w:tc>
          <w:tcPr>
            <w:tcW w:w="943" w:type="dxa"/>
          </w:tcPr>
          <w:p w14:paraId="77F0361F" w14:textId="60BE4AC2" w:rsidR="00E9564C" w:rsidRPr="00076996" w:rsidRDefault="00E9564C" w:rsidP="00D93FCE">
            <w:r w:rsidRPr="00076996">
              <w:t>II</w:t>
            </w:r>
          </w:p>
        </w:tc>
        <w:tc>
          <w:tcPr>
            <w:tcW w:w="1167" w:type="dxa"/>
          </w:tcPr>
          <w:p w14:paraId="55594DE1" w14:textId="01AD80A8" w:rsidR="00E9564C" w:rsidRPr="00076996" w:rsidRDefault="00E9564C" w:rsidP="00D93FCE">
            <w:r w:rsidRPr="00076996">
              <w:t>90</w:t>
            </w:r>
          </w:p>
        </w:tc>
        <w:tc>
          <w:tcPr>
            <w:tcW w:w="1167" w:type="dxa"/>
          </w:tcPr>
          <w:p w14:paraId="5E0D8C13" w14:textId="0D5A6AFF" w:rsidR="00E9564C" w:rsidRPr="00076996" w:rsidRDefault="00E9564C" w:rsidP="00D93FCE">
            <w:r w:rsidRPr="00076996">
              <w:t>95</w:t>
            </w:r>
          </w:p>
        </w:tc>
        <w:tc>
          <w:tcPr>
            <w:tcW w:w="1167" w:type="dxa"/>
          </w:tcPr>
          <w:p w14:paraId="48C39EDA" w14:textId="6D911CFD" w:rsidR="00E9564C" w:rsidRPr="00076996" w:rsidRDefault="00E9564C" w:rsidP="00D93FCE">
            <w:r w:rsidRPr="00076996">
              <w:t>100</w:t>
            </w:r>
          </w:p>
        </w:tc>
      </w:tr>
      <w:tr w:rsidR="007168CB" w:rsidRPr="00076996" w14:paraId="2AAAFE48" w14:textId="77777777" w:rsidTr="00A35F7A">
        <w:tc>
          <w:tcPr>
            <w:tcW w:w="851" w:type="dxa"/>
            <w:vMerge w:val="restart"/>
          </w:tcPr>
          <w:p w14:paraId="67E25039" w14:textId="77777777" w:rsidR="007168CB" w:rsidRPr="00076996" w:rsidRDefault="007168CB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702C7E96" w14:textId="766D1871" w:rsidR="007168CB" w:rsidRPr="00076996" w:rsidRDefault="007168CB" w:rsidP="00E36F35">
            <w:r w:rsidRPr="00076996">
              <w:t>Площадь аварийного жилищного фонда</w:t>
            </w:r>
          </w:p>
        </w:tc>
        <w:tc>
          <w:tcPr>
            <w:tcW w:w="1006" w:type="dxa"/>
            <w:vMerge w:val="restart"/>
          </w:tcPr>
          <w:p w14:paraId="76013634" w14:textId="41F5F51D" w:rsidR="007168CB" w:rsidRPr="00076996" w:rsidRDefault="007168CB" w:rsidP="00D93FCE">
            <w:proofErr w:type="spellStart"/>
            <w:r w:rsidRPr="00076996">
              <w:t>тыс.кв.м</w:t>
            </w:r>
            <w:proofErr w:type="spellEnd"/>
            <w:r w:rsidRPr="00076996">
              <w:t>.</w:t>
            </w:r>
          </w:p>
        </w:tc>
        <w:tc>
          <w:tcPr>
            <w:tcW w:w="1181" w:type="dxa"/>
            <w:vMerge w:val="restart"/>
          </w:tcPr>
          <w:p w14:paraId="27895085" w14:textId="309D7886" w:rsidR="007168CB" w:rsidRPr="00076996" w:rsidRDefault="007168CB" w:rsidP="00D93FCE">
            <w:r w:rsidRPr="00076996">
              <w:t>60,52</w:t>
            </w:r>
          </w:p>
        </w:tc>
        <w:tc>
          <w:tcPr>
            <w:tcW w:w="943" w:type="dxa"/>
          </w:tcPr>
          <w:p w14:paraId="59E2B9E2" w14:textId="65E51CD6" w:rsidR="007168CB" w:rsidRPr="00076996" w:rsidRDefault="007168CB" w:rsidP="00D93FCE">
            <w:r w:rsidRPr="00076996">
              <w:t>I</w:t>
            </w:r>
          </w:p>
        </w:tc>
        <w:tc>
          <w:tcPr>
            <w:tcW w:w="1167" w:type="dxa"/>
          </w:tcPr>
          <w:p w14:paraId="6A01FC73" w14:textId="24258ADE" w:rsidR="007168CB" w:rsidRPr="00076996" w:rsidRDefault="007168CB" w:rsidP="00D93FCE">
            <w:r w:rsidRPr="00076996">
              <w:t>65,6</w:t>
            </w:r>
          </w:p>
        </w:tc>
        <w:tc>
          <w:tcPr>
            <w:tcW w:w="1167" w:type="dxa"/>
          </w:tcPr>
          <w:p w14:paraId="693EB073" w14:textId="5DCA59F5" w:rsidR="007168CB" w:rsidRPr="00076996" w:rsidRDefault="007168CB" w:rsidP="00D93FCE">
            <w:r w:rsidRPr="00076996">
              <w:t>90</w:t>
            </w:r>
          </w:p>
        </w:tc>
        <w:tc>
          <w:tcPr>
            <w:tcW w:w="1167" w:type="dxa"/>
          </w:tcPr>
          <w:p w14:paraId="25042277" w14:textId="47A76FAE" w:rsidR="007168CB" w:rsidRPr="00076996" w:rsidRDefault="007168CB" w:rsidP="00D93FCE">
            <w:r w:rsidRPr="00076996">
              <w:t>120</w:t>
            </w:r>
          </w:p>
        </w:tc>
      </w:tr>
      <w:tr w:rsidR="007168CB" w:rsidRPr="00076996" w14:paraId="2A038360" w14:textId="77777777" w:rsidTr="00A35F7A">
        <w:tc>
          <w:tcPr>
            <w:tcW w:w="851" w:type="dxa"/>
            <w:vMerge/>
          </w:tcPr>
          <w:p w14:paraId="13BC2E2A" w14:textId="77777777" w:rsidR="007168CB" w:rsidRPr="00076996" w:rsidRDefault="007168CB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3543B555" w14:textId="77777777" w:rsidR="007168CB" w:rsidRPr="00076996" w:rsidRDefault="007168CB" w:rsidP="00E36F35"/>
        </w:tc>
        <w:tc>
          <w:tcPr>
            <w:tcW w:w="1006" w:type="dxa"/>
            <w:vMerge/>
          </w:tcPr>
          <w:p w14:paraId="019060F0" w14:textId="77777777" w:rsidR="007168CB" w:rsidRPr="00076996" w:rsidRDefault="007168CB" w:rsidP="00D93FCE"/>
        </w:tc>
        <w:tc>
          <w:tcPr>
            <w:tcW w:w="1181" w:type="dxa"/>
            <w:vMerge/>
          </w:tcPr>
          <w:p w14:paraId="1AE38F9C" w14:textId="77777777" w:rsidR="007168CB" w:rsidRPr="00076996" w:rsidRDefault="007168CB" w:rsidP="00D93FCE"/>
        </w:tc>
        <w:tc>
          <w:tcPr>
            <w:tcW w:w="943" w:type="dxa"/>
          </w:tcPr>
          <w:p w14:paraId="270924E6" w14:textId="21901C61" w:rsidR="007168CB" w:rsidRPr="00076996" w:rsidRDefault="007168CB" w:rsidP="00D93FCE">
            <w:r w:rsidRPr="00076996">
              <w:t>II</w:t>
            </w:r>
          </w:p>
        </w:tc>
        <w:tc>
          <w:tcPr>
            <w:tcW w:w="1167" w:type="dxa"/>
          </w:tcPr>
          <w:p w14:paraId="24D946A3" w14:textId="4F4D267D" w:rsidR="007168CB" w:rsidRPr="00076996" w:rsidRDefault="007168CB" w:rsidP="00D93FCE">
            <w:r w:rsidRPr="00076996">
              <w:t>42,34</w:t>
            </w:r>
          </w:p>
        </w:tc>
        <w:tc>
          <w:tcPr>
            <w:tcW w:w="1167" w:type="dxa"/>
          </w:tcPr>
          <w:p w14:paraId="3E77AA74" w14:textId="36E9EFF6" w:rsidR="007168CB" w:rsidRPr="00076996" w:rsidRDefault="007168CB" w:rsidP="00D93FCE">
            <w:r w:rsidRPr="00076996">
              <w:t>26,71</w:t>
            </w:r>
          </w:p>
        </w:tc>
        <w:tc>
          <w:tcPr>
            <w:tcW w:w="1167" w:type="dxa"/>
          </w:tcPr>
          <w:p w14:paraId="0FD2EE10" w14:textId="7D7452B4" w:rsidR="007168CB" w:rsidRPr="00076996" w:rsidRDefault="007168CB" w:rsidP="00D93FCE">
            <w:r w:rsidRPr="00076996">
              <w:t>16,5</w:t>
            </w:r>
          </w:p>
        </w:tc>
      </w:tr>
      <w:tr w:rsidR="00623BB9" w:rsidRPr="00076996" w14:paraId="6C9943EF" w14:textId="77777777" w:rsidTr="00AD1D6B">
        <w:trPr>
          <w:trHeight w:val="992"/>
        </w:trPr>
        <w:tc>
          <w:tcPr>
            <w:tcW w:w="851" w:type="dxa"/>
            <w:vMerge w:val="restart"/>
          </w:tcPr>
          <w:p w14:paraId="584AA7DB" w14:textId="77777777" w:rsidR="00623BB9" w:rsidRPr="00076996" w:rsidRDefault="00623BB9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43167186" w14:textId="377A1C42" w:rsidR="00623BB9" w:rsidRPr="00076996" w:rsidRDefault="00623BB9" w:rsidP="00E36F35">
            <w:r w:rsidRPr="00076996">
              <w:t>Доля отечественного программного обеспечения, используемого в работе администрации города Благовещенска</w:t>
            </w:r>
          </w:p>
        </w:tc>
        <w:tc>
          <w:tcPr>
            <w:tcW w:w="1006" w:type="dxa"/>
            <w:vMerge w:val="restart"/>
          </w:tcPr>
          <w:p w14:paraId="4F0DE9E9" w14:textId="2BE31625" w:rsidR="00623BB9" w:rsidRPr="00076996" w:rsidRDefault="00623BB9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63D36D61" w14:textId="5C3AD5B5" w:rsidR="00623BB9" w:rsidRPr="00076996" w:rsidRDefault="00623BB9" w:rsidP="00D93FCE">
            <w:r w:rsidRPr="00076996">
              <w:t>10</w:t>
            </w:r>
          </w:p>
        </w:tc>
        <w:tc>
          <w:tcPr>
            <w:tcW w:w="943" w:type="dxa"/>
          </w:tcPr>
          <w:p w14:paraId="411804FE" w14:textId="21E4FAEE" w:rsidR="00623BB9" w:rsidRPr="00076996" w:rsidRDefault="00623BB9" w:rsidP="00D93FCE">
            <w:r w:rsidRPr="00076996">
              <w:t>I</w:t>
            </w:r>
          </w:p>
        </w:tc>
        <w:tc>
          <w:tcPr>
            <w:tcW w:w="1167" w:type="dxa"/>
          </w:tcPr>
          <w:p w14:paraId="51846D8C" w14:textId="5825660E" w:rsidR="00623BB9" w:rsidRPr="00076996" w:rsidRDefault="00623BB9" w:rsidP="00D93FCE">
            <w:r w:rsidRPr="00076996">
              <w:t>50</w:t>
            </w:r>
          </w:p>
        </w:tc>
        <w:tc>
          <w:tcPr>
            <w:tcW w:w="1167" w:type="dxa"/>
          </w:tcPr>
          <w:p w14:paraId="606B7590" w14:textId="16882F7E" w:rsidR="00623BB9" w:rsidRPr="00076996" w:rsidRDefault="00623BB9" w:rsidP="00D93FCE">
            <w:r w:rsidRPr="00076996">
              <w:t>70</w:t>
            </w:r>
          </w:p>
        </w:tc>
        <w:tc>
          <w:tcPr>
            <w:tcW w:w="1167" w:type="dxa"/>
          </w:tcPr>
          <w:p w14:paraId="158A101F" w14:textId="7367243F" w:rsidR="00623BB9" w:rsidRPr="00076996" w:rsidRDefault="00623BB9" w:rsidP="00D93FCE">
            <w:r w:rsidRPr="00076996">
              <w:t>90</w:t>
            </w:r>
          </w:p>
        </w:tc>
      </w:tr>
      <w:tr w:rsidR="00623BB9" w:rsidRPr="00076996" w14:paraId="69462706" w14:textId="77777777" w:rsidTr="00A35F7A">
        <w:tc>
          <w:tcPr>
            <w:tcW w:w="851" w:type="dxa"/>
            <w:vMerge/>
          </w:tcPr>
          <w:p w14:paraId="3249AEDD" w14:textId="77777777" w:rsidR="00623BB9" w:rsidRPr="00076996" w:rsidRDefault="00623BB9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4FC6311F" w14:textId="77777777" w:rsidR="00623BB9" w:rsidRPr="00076996" w:rsidRDefault="00623BB9" w:rsidP="00E36F35"/>
        </w:tc>
        <w:tc>
          <w:tcPr>
            <w:tcW w:w="1006" w:type="dxa"/>
            <w:vMerge/>
          </w:tcPr>
          <w:p w14:paraId="01574E21" w14:textId="77777777" w:rsidR="00623BB9" w:rsidRPr="00076996" w:rsidRDefault="00623BB9" w:rsidP="00D93FCE"/>
        </w:tc>
        <w:tc>
          <w:tcPr>
            <w:tcW w:w="1181" w:type="dxa"/>
            <w:vMerge/>
          </w:tcPr>
          <w:p w14:paraId="0D5CEFA1" w14:textId="77777777" w:rsidR="00623BB9" w:rsidRPr="00076996" w:rsidRDefault="00623BB9" w:rsidP="00D93FCE"/>
        </w:tc>
        <w:tc>
          <w:tcPr>
            <w:tcW w:w="943" w:type="dxa"/>
          </w:tcPr>
          <w:p w14:paraId="4161AA56" w14:textId="687B460A" w:rsidR="00623BB9" w:rsidRPr="00076996" w:rsidRDefault="00623BB9" w:rsidP="00D93FCE">
            <w:r w:rsidRPr="00076996">
              <w:t>II</w:t>
            </w:r>
          </w:p>
        </w:tc>
        <w:tc>
          <w:tcPr>
            <w:tcW w:w="1167" w:type="dxa"/>
          </w:tcPr>
          <w:p w14:paraId="5AD08915" w14:textId="2DC9171B" w:rsidR="00623BB9" w:rsidRPr="00076996" w:rsidRDefault="00623BB9" w:rsidP="00D93FCE">
            <w:r w:rsidRPr="00076996">
              <w:t>60</w:t>
            </w:r>
          </w:p>
        </w:tc>
        <w:tc>
          <w:tcPr>
            <w:tcW w:w="1167" w:type="dxa"/>
          </w:tcPr>
          <w:p w14:paraId="0D27D914" w14:textId="0192AF99" w:rsidR="00623BB9" w:rsidRPr="00076996" w:rsidRDefault="00623BB9" w:rsidP="00D93FCE">
            <w:r w:rsidRPr="00076996">
              <w:t>80</w:t>
            </w:r>
          </w:p>
        </w:tc>
        <w:tc>
          <w:tcPr>
            <w:tcW w:w="1167" w:type="dxa"/>
          </w:tcPr>
          <w:p w14:paraId="4CBF7DB3" w14:textId="56E67069" w:rsidR="00623BB9" w:rsidRPr="00076996" w:rsidRDefault="00623BB9" w:rsidP="00D93FCE">
            <w:r w:rsidRPr="00076996">
              <w:t>100</w:t>
            </w:r>
          </w:p>
        </w:tc>
      </w:tr>
      <w:tr w:rsidR="00E645C5" w:rsidRPr="00076996" w14:paraId="7F86BA05" w14:textId="77777777" w:rsidTr="00A35F7A">
        <w:tc>
          <w:tcPr>
            <w:tcW w:w="851" w:type="dxa"/>
            <w:vMerge w:val="restart"/>
          </w:tcPr>
          <w:p w14:paraId="16CF8DB4" w14:textId="77777777" w:rsidR="00E645C5" w:rsidRPr="00076996" w:rsidRDefault="00E645C5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 w:val="restart"/>
          </w:tcPr>
          <w:p w14:paraId="337BFD2C" w14:textId="4D4A2A83" w:rsidR="00E645C5" w:rsidRPr="00076996" w:rsidRDefault="00E645C5" w:rsidP="00E36F35">
            <w:r w:rsidRPr="00076996">
              <w:t>Доля услуг администрации города Благовещенска, переведённых в электронный вид</w:t>
            </w:r>
          </w:p>
        </w:tc>
        <w:tc>
          <w:tcPr>
            <w:tcW w:w="1006" w:type="dxa"/>
            <w:vMerge w:val="restart"/>
          </w:tcPr>
          <w:p w14:paraId="36AC3F1A" w14:textId="0EE770F2" w:rsidR="00E645C5" w:rsidRPr="00076996" w:rsidRDefault="00E645C5" w:rsidP="00D93FCE">
            <w:r w:rsidRPr="00076996">
              <w:t>процентов</w:t>
            </w:r>
          </w:p>
        </w:tc>
        <w:tc>
          <w:tcPr>
            <w:tcW w:w="1181" w:type="dxa"/>
            <w:vMerge w:val="restart"/>
          </w:tcPr>
          <w:p w14:paraId="08FD922E" w14:textId="5FE4B16E" w:rsidR="00E645C5" w:rsidRPr="00076996" w:rsidRDefault="00E645C5" w:rsidP="00D93FCE">
            <w:r w:rsidRPr="00076996">
              <w:t>35</w:t>
            </w:r>
          </w:p>
        </w:tc>
        <w:tc>
          <w:tcPr>
            <w:tcW w:w="943" w:type="dxa"/>
          </w:tcPr>
          <w:p w14:paraId="02DD9800" w14:textId="0CFA4CBF" w:rsidR="00E645C5" w:rsidRPr="00076996" w:rsidRDefault="00E645C5" w:rsidP="00D93FCE">
            <w:r w:rsidRPr="00076996">
              <w:t>I</w:t>
            </w:r>
          </w:p>
        </w:tc>
        <w:tc>
          <w:tcPr>
            <w:tcW w:w="1167" w:type="dxa"/>
          </w:tcPr>
          <w:p w14:paraId="0A1CEEB4" w14:textId="6377A7AB" w:rsidR="00E645C5" w:rsidRPr="00076996" w:rsidRDefault="00E645C5" w:rsidP="00D93FCE">
            <w:r w:rsidRPr="00076996">
              <w:t>50</w:t>
            </w:r>
          </w:p>
        </w:tc>
        <w:tc>
          <w:tcPr>
            <w:tcW w:w="1167" w:type="dxa"/>
          </w:tcPr>
          <w:p w14:paraId="12FE1370" w14:textId="39C89BBA" w:rsidR="00E645C5" w:rsidRPr="00076996" w:rsidRDefault="00E645C5" w:rsidP="00D93FCE">
            <w:r w:rsidRPr="00076996">
              <w:t>95</w:t>
            </w:r>
          </w:p>
        </w:tc>
        <w:tc>
          <w:tcPr>
            <w:tcW w:w="1167" w:type="dxa"/>
          </w:tcPr>
          <w:p w14:paraId="383C61F5" w14:textId="1E77706F" w:rsidR="00E645C5" w:rsidRPr="00076996" w:rsidRDefault="00E645C5" w:rsidP="00D93FCE">
            <w:r w:rsidRPr="00076996">
              <w:t>100</w:t>
            </w:r>
          </w:p>
        </w:tc>
      </w:tr>
      <w:tr w:rsidR="00E645C5" w:rsidRPr="00076996" w14:paraId="541EBA45" w14:textId="77777777" w:rsidTr="00A35F7A">
        <w:tc>
          <w:tcPr>
            <w:tcW w:w="851" w:type="dxa"/>
            <w:vMerge/>
          </w:tcPr>
          <w:p w14:paraId="175D3531" w14:textId="77777777" w:rsidR="00E645C5" w:rsidRPr="00076996" w:rsidRDefault="00E645C5" w:rsidP="00D93FCE">
            <w:pPr>
              <w:pStyle w:val="a5"/>
              <w:numPr>
                <w:ilvl w:val="0"/>
                <w:numId w:val="35"/>
              </w:numPr>
              <w:tabs>
                <w:tab w:val="left" w:pos="33"/>
              </w:tabs>
            </w:pPr>
          </w:p>
        </w:tc>
        <w:tc>
          <w:tcPr>
            <w:tcW w:w="2410" w:type="dxa"/>
            <w:vMerge/>
          </w:tcPr>
          <w:p w14:paraId="6DCE6347" w14:textId="77777777" w:rsidR="00E645C5" w:rsidRPr="00076996" w:rsidRDefault="00E645C5" w:rsidP="00E36F35"/>
        </w:tc>
        <w:tc>
          <w:tcPr>
            <w:tcW w:w="1006" w:type="dxa"/>
            <w:vMerge/>
          </w:tcPr>
          <w:p w14:paraId="21C389C4" w14:textId="77777777" w:rsidR="00E645C5" w:rsidRPr="00076996" w:rsidRDefault="00E645C5" w:rsidP="00D93FCE"/>
        </w:tc>
        <w:tc>
          <w:tcPr>
            <w:tcW w:w="1181" w:type="dxa"/>
            <w:vMerge/>
          </w:tcPr>
          <w:p w14:paraId="6588D820" w14:textId="77777777" w:rsidR="00E645C5" w:rsidRPr="00076996" w:rsidRDefault="00E645C5" w:rsidP="00D93FCE"/>
        </w:tc>
        <w:tc>
          <w:tcPr>
            <w:tcW w:w="943" w:type="dxa"/>
          </w:tcPr>
          <w:p w14:paraId="4DD83F1B" w14:textId="795EFFB8" w:rsidR="00E645C5" w:rsidRPr="00076996" w:rsidRDefault="00E645C5" w:rsidP="00D93FCE">
            <w:r w:rsidRPr="00076996">
              <w:t>II</w:t>
            </w:r>
          </w:p>
        </w:tc>
        <w:tc>
          <w:tcPr>
            <w:tcW w:w="1167" w:type="dxa"/>
          </w:tcPr>
          <w:p w14:paraId="7BF9D5D5" w14:textId="00683BBE" w:rsidR="00E645C5" w:rsidRPr="00076996" w:rsidRDefault="00E645C5" w:rsidP="00D93FCE">
            <w:r w:rsidRPr="00076996">
              <w:t>60</w:t>
            </w:r>
          </w:p>
        </w:tc>
        <w:tc>
          <w:tcPr>
            <w:tcW w:w="1167" w:type="dxa"/>
          </w:tcPr>
          <w:p w14:paraId="3A8D4337" w14:textId="600AEEC9" w:rsidR="00E645C5" w:rsidRPr="00076996" w:rsidRDefault="00E645C5" w:rsidP="00D93FCE">
            <w:r w:rsidRPr="00076996">
              <w:t>100</w:t>
            </w:r>
          </w:p>
        </w:tc>
        <w:tc>
          <w:tcPr>
            <w:tcW w:w="1167" w:type="dxa"/>
          </w:tcPr>
          <w:p w14:paraId="5858721D" w14:textId="67211CE0" w:rsidR="00E645C5" w:rsidRPr="00076996" w:rsidRDefault="00E645C5" w:rsidP="00D93FCE">
            <w:r w:rsidRPr="00076996">
              <w:t>100</w:t>
            </w:r>
          </w:p>
        </w:tc>
      </w:tr>
    </w:tbl>
    <w:p w14:paraId="5A8F882D" w14:textId="77777777" w:rsidR="00D93FCE" w:rsidRPr="00076996" w:rsidRDefault="00D93FCE" w:rsidP="00D93FCE">
      <w:pPr>
        <w:rPr>
          <w:sz w:val="28"/>
          <w:szCs w:val="28"/>
        </w:rPr>
      </w:pPr>
    </w:p>
    <w:p w14:paraId="63FB2FC9" w14:textId="77777777" w:rsidR="001E61AA" w:rsidRPr="00076996" w:rsidRDefault="001E61AA" w:rsidP="00F610CD">
      <w:pPr>
        <w:pStyle w:val="1"/>
        <w:jc w:val="right"/>
        <w:rPr>
          <w:rFonts w:ascii="Times New Roman" w:hAnsi="Times New Roman" w:cs="Times New Roman"/>
          <w:color w:val="auto"/>
        </w:rPr>
      </w:pPr>
    </w:p>
    <w:p w14:paraId="36652E1A" w14:textId="77777777" w:rsidR="001E61AA" w:rsidRPr="00076996" w:rsidRDefault="001E61AA" w:rsidP="00F610CD">
      <w:pPr>
        <w:pStyle w:val="1"/>
        <w:jc w:val="right"/>
        <w:rPr>
          <w:rFonts w:ascii="Times New Roman" w:hAnsi="Times New Roman" w:cs="Times New Roman"/>
          <w:color w:val="auto"/>
        </w:rPr>
      </w:pPr>
    </w:p>
    <w:p w14:paraId="7FFC4B39" w14:textId="77777777" w:rsidR="007530F2" w:rsidRPr="00076996" w:rsidRDefault="007530F2" w:rsidP="007530F2"/>
    <w:p w14:paraId="5AB53360" w14:textId="77777777" w:rsidR="00283E27" w:rsidRPr="00076996" w:rsidRDefault="001E61AA" w:rsidP="00D24F71">
      <w:pPr>
        <w:pStyle w:val="1"/>
        <w:spacing w:before="240"/>
        <w:jc w:val="right"/>
        <w:rPr>
          <w:rFonts w:ascii="Times New Roman" w:hAnsi="Times New Roman" w:cs="Times New Roman"/>
          <w:color w:val="auto"/>
        </w:rPr>
      </w:pPr>
      <w:bookmarkStart w:id="45" w:name="_Toc181018827"/>
      <w:r w:rsidRPr="00076996">
        <w:rPr>
          <w:rFonts w:ascii="Times New Roman" w:hAnsi="Times New Roman" w:cs="Times New Roman"/>
          <w:color w:val="auto"/>
        </w:rPr>
        <w:lastRenderedPageBreak/>
        <w:t>Приложение №1</w:t>
      </w:r>
      <w:bookmarkEnd w:id="45"/>
    </w:p>
    <w:p w14:paraId="1DA898E8" w14:textId="7480E0A2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  <w:r w:rsidRPr="00076996">
        <w:rPr>
          <w:sz w:val="28"/>
        </w:rPr>
        <w:t>Основные показатели реализации Стратегии социально-экономического развития города Благовещенска до 2025 года</w:t>
      </w:r>
    </w:p>
    <w:p w14:paraId="67FECF3A" w14:textId="77777777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</w:p>
    <w:p w14:paraId="3560C0D5" w14:textId="77777777" w:rsidR="001E61AA" w:rsidRPr="00076996" w:rsidRDefault="001E61AA" w:rsidP="00F610CD">
      <w:pPr>
        <w:keepNext/>
        <w:ind w:firstLine="709"/>
        <w:jc w:val="both"/>
        <w:rPr>
          <w:sz w:val="28"/>
          <w:szCs w:val="28"/>
        </w:rPr>
      </w:pPr>
      <w:r w:rsidRPr="00076996">
        <w:rPr>
          <w:sz w:val="28"/>
          <w:szCs w:val="28"/>
        </w:rPr>
        <w:t>Достижение целей реализации Стратегии 2025 характеризуется показателями социально-экономического развития города Благовещенска, приведенными в таблице:</w:t>
      </w:r>
    </w:p>
    <w:tbl>
      <w:tblPr>
        <w:tblStyle w:val="a6"/>
        <w:tblW w:w="9606" w:type="dxa"/>
        <w:tblLayout w:type="fixed"/>
        <w:tblLook w:val="04A0" w:firstRow="1" w:lastRow="0" w:firstColumn="1" w:lastColumn="0" w:noHBand="0" w:noVBand="1"/>
      </w:tblPr>
      <w:tblGrid>
        <w:gridCol w:w="664"/>
        <w:gridCol w:w="5540"/>
        <w:gridCol w:w="1134"/>
        <w:gridCol w:w="1134"/>
        <w:gridCol w:w="1134"/>
      </w:tblGrid>
      <w:tr w:rsidR="001E61AA" w:rsidRPr="00076996" w14:paraId="4A5E0085" w14:textId="77777777" w:rsidTr="005F0B3D">
        <w:tc>
          <w:tcPr>
            <w:tcW w:w="664" w:type="dxa"/>
          </w:tcPr>
          <w:p w14:paraId="5BD28045" w14:textId="77777777" w:rsidR="001E61AA" w:rsidRPr="00076996" w:rsidRDefault="001E61AA" w:rsidP="00F610CD">
            <w:pPr>
              <w:keepNext/>
              <w:jc w:val="both"/>
            </w:pPr>
            <w:r w:rsidRPr="00076996">
              <w:t>№ п/п</w:t>
            </w:r>
          </w:p>
        </w:tc>
        <w:tc>
          <w:tcPr>
            <w:tcW w:w="5540" w:type="dxa"/>
          </w:tcPr>
          <w:p w14:paraId="358FCF8D" w14:textId="77777777" w:rsidR="001E61AA" w:rsidRPr="00076996" w:rsidRDefault="001E61AA" w:rsidP="00F610CD">
            <w:pPr>
              <w:keepNext/>
              <w:jc w:val="both"/>
            </w:pPr>
            <w:r w:rsidRPr="00076996">
              <w:t>Наименование показателя (индикатора), единица измерения</w:t>
            </w:r>
          </w:p>
        </w:tc>
        <w:tc>
          <w:tcPr>
            <w:tcW w:w="1134" w:type="dxa"/>
            <w:vAlign w:val="center"/>
          </w:tcPr>
          <w:p w14:paraId="691A310E" w14:textId="77777777" w:rsidR="001E61AA" w:rsidRPr="00076996" w:rsidRDefault="001E61AA" w:rsidP="00F610CD">
            <w:pPr>
              <w:keepNext/>
              <w:jc w:val="center"/>
              <w:rPr>
                <w:sz w:val="22"/>
                <w:szCs w:val="22"/>
              </w:rPr>
            </w:pPr>
            <w:r w:rsidRPr="00076996">
              <w:rPr>
                <w:sz w:val="22"/>
                <w:szCs w:val="22"/>
              </w:rPr>
              <w:t>2021 г. (целевое значение)</w:t>
            </w:r>
          </w:p>
          <w:p w14:paraId="2CD8E850" w14:textId="77777777" w:rsidR="001E61AA" w:rsidRPr="00076996" w:rsidRDefault="001E61AA" w:rsidP="00F610CD">
            <w:pPr>
              <w:keepNext/>
              <w:jc w:val="center"/>
              <w:rPr>
                <w:sz w:val="22"/>
                <w:szCs w:val="22"/>
              </w:rPr>
            </w:pPr>
            <w:r w:rsidRPr="00076996">
              <w:rPr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18551311" w14:textId="77777777" w:rsidR="001E61AA" w:rsidRPr="00076996" w:rsidRDefault="001E61AA" w:rsidP="00F610CD">
            <w:pPr>
              <w:keepNext/>
              <w:jc w:val="center"/>
              <w:rPr>
                <w:sz w:val="22"/>
                <w:szCs w:val="22"/>
              </w:rPr>
            </w:pPr>
            <w:r w:rsidRPr="00076996">
              <w:rPr>
                <w:sz w:val="22"/>
                <w:szCs w:val="22"/>
              </w:rPr>
              <w:t>2021 г. (фактическое значение)</w:t>
            </w:r>
          </w:p>
        </w:tc>
        <w:tc>
          <w:tcPr>
            <w:tcW w:w="1134" w:type="dxa"/>
            <w:vAlign w:val="center"/>
          </w:tcPr>
          <w:p w14:paraId="12C92A07" w14:textId="77777777" w:rsidR="001E61AA" w:rsidRPr="00076996" w:rsidRDefault="001E61AA" w:rsidP="00F610CD">
            <w:pPr>
              <w:keepNext/>
              <w:jc w:val="center"/>
              <w:rPr>
                <w:sz w:val="22"/>
                <w:szCs w:val="22"/>
              </w:rPr>
            </w:pPr>
            <w:r w:rsidRPr="00076996">
              <w:rPr>
                <w:sz w:val="22"/>
                <w:szCs w:val="22"/>
              </w:rPr>
              <w:t>Выполнение</w:t>
            </w:r>
          </w:p>
        </w:tc>
      </w:tr>
      <w:tr w:rsidR="001E61AA" w:rsidRPr="00076996" w14:paraId="1E5C8DFD" w14:textId="77777777" w:rsidTr="005F0B3D">
        <w:tc>
          <w:tcPr>
            <w:tcW w:w="9606" w:type="dxa"/>
            <w:gridSpan w:val="5"/>
          </w:tcPr>
          <w:p w14:paraId="1346CE14" w14:textId="77777777" w:rsidR="001E61AA" w:rsidRPr="00076996" w:rsidRDefault="001E61AA" w:rsidP="00F610CD">
            <w:pPr>
              <w:keepNext/>
              <w:jc w:val="center"/>
              <w:rPr>
                <w:b/>
              </w:rPr>
            </w:pPr>
            <w:r w:rsidRPr="00076996">
              <w:rPr>
                <w:b/>
              </w:rPr>
              <w:t>1. Развитие экономического потенциала</w:t>
            </w:r>
          </w:p>
        </w:tc>
      </w:tr>
      <w:tr w:rsidR="001E61AA" w:rsidRPr="00076996" w14:paraId="6C594D9C" w14:textId="77777777" w:rsidTr="005F0B3D">
        <w:tc>
          <w:tcPr>
            <w:tcW w:w="664" w:type="dxa"/>
          </w:tcPr>
          <w:p w14:paraId="5FBFE9A4" w14:textId="77777777" w:rsidR="001E61AA" w:rsidRPr="00076996" w:rsidRDefault="001E61AA" w:rsidP="00F610CD">
            <w:pPr>
              <w:keepNext/>
              <w:jc w:val="both"/>
            </w:pPr>
            <w:r w:rsidRPr="00076996">
              <w:t>1.</w:t>
            </w:r>
          </w:p>
        </w:tc>
        <w:tc>
          <w:tcPr>
            <w:tcW w:w="5540" w:type="dxa"/>
          </w:tcPr>
          <w:p w14:paraId="60732466" w14:textId="77777777" w:rsidR="001E61AA" w:rsidRPr="00076996" w:rsidRDefault="001E61AA" w:rsidP="00F610CD">
            <w:pPr>
              <w:keepNext/>
              <w:jc w:val="both"/>
            </w:pPr>
            <w:r w:rsidRPr="00076996">
              <w:t>Объем инвестиций в основной капитал (без субъектов МСП), млрд. рублей</w:t>
            </w:r>
          </w:p>
        </w:tc>
        <w:tc>
          <w:tcPr>
            <w:tcW w:w="1134" w:type="dxa"/>
          </w:tcPr>
          <w:p w14:paraId="3C484581" w14:textId="77777777" w:rsidR="001E61AA" w:rsidRPr="00076996" w:rsidRDefault="001E61AA" w:rsidP="00F610CD">
            <w:pPr>
              <w:keepNext/>
              <w:jc w:val="both"/>
            </w:pPr>
            <w:r w:rsidRPr="00076996">
              <w:t>12,4</w:t>
            </w:r>
          </w:p>
        </w:tc>
        <w:tc>
          <w:tcPr>
            <w:tcW w:w="1134" w:type="dxa"/>
          </w:tcPr>
          <w:p w14:paraId="3B9F47A5" w14:textId="77777777" w:rsidR="001E61AA" w:rsidRPr="00076996" w:rsidRDefault="001E61AA" w:rsidP="00F610CD">
            <w:pPr>
              <w:keepNext/>
              <w:jc w:val="both"/>
            </w:pPr>
            <w:r w:rsidRPr="00076996">
              <w:t>44,32</w:t>
            </w:r>
          </w:p>
        </w:tc>
        <w:tc>
          <w:tcPr>
            <w:tcW w:w="1134" w:type="dxa"/>
          </w:tcPr>
          <w:p w14:paraId="688C605A" w14:textId="77777777" w:rsidR="001E61AA" w:rsidRPr="00076996" w:rsidRDefault="001E61AA" w:rsidP="00F610CD">
            <w:pPr>
              <w:keepNext/>
              <w:jc w:val="both"/>
            </w:pPr>
            <w:r w:rsidRPr="00076996">
              <w:t>357,4 %</w:t>
            </w:r>
          </w:p>
        </w:tc>
      </w:tr>
      <w:tr w:rsidR="001E61AA" w:rsidRPr="00076996" w14:paraId="604169CE" w14:textId="77777777" w:rsidTr="005F0B3D">
        <w:tc>
          <w:tcPr>
            <w:tcW w:w="664" w:type="dxa"/>
          </w:tcPr>
          <w:p w14:paraId="39034F9C" w14:textId="77777777" w:rsidR="001E61AA" w:rsidRPr="00076996" w:rsidRDefault="001E61AA" w:rsidP="00F610CD">
            <w:pPr>
              <w:keepNext/>
              <w:jc w:val="both"/>
            </w:pPr>
            <w:r w:rsidRPr="00076996">
              <w:t>2.</w:t>
            </w:r>
          </w:p>
        </w:tc>
        <w:tc>
          <w:tcPr>
            <w:tcW w:w="5540" w:type="dxa"/>
          </w:tcPr>
          <w:p w14:paraId="4F11E9EA" w14:textId="77777777" w:rsidR="001E61AA" w:rsidRPr="00076996" w:rsidRDefault="001E61AA" w:rsidP="00F610CD">
            <w:pPr>
              <w:keepNext/>
              <w:jc w:val="both"/>
            </w:pPr>
            <w:r w:rsidRPr="00076996">
              <w:t>Число субъектов МСП, внесенных в единый реестр субъектов малого и среднего предпринимательства Федеральной налоговой службы, тыс. единиц</w:t>
            </w:r>
          </w:p>
        </w:tc>
        <w:tc>
          <w:tcPr>
            <w:tcW w:w="1134" w:type="dxa"/>
          </w:tcPr>
          <w:p w14:paraId="7D479277" w14:textId="77777777" w:rsidR="001E61AA" w:rsidRPr="00076996" w:rsidRDefault="001E61AA" w:rsidP="00F610CD">
            <w:pPr>
              <w:keepNext/>
              <w:jc w:val="both"/>
            </w:pPr>
            <w:r w:rsidRPr="00076996">
              <w:t>15,3</w:t>
            </w:r>
          </w:p>
        </w:tc>
        <w:tc>
          <w:tcPr>
            <w:tcW w:w="1134" w:type="dxa"/>
          </w:tcPr>
          <w:p w14:paraId="3DCAE4FA" w14:textId="77777777" w:rsidR="001E61AA" w:rsidRPr="00076996" w:rsidRDefault="001E61AA" w:rsidP="00F610CD">
            <w:pPr>
              <w:keepNext/>
              <w:jc w:val="both"/>
            </w:pPr>
            <w:r w:rsidRPr="00076996">
              <w:t>14,0</w:t>
            </w:r>
          </w:p>
        </w:tc>
        <w:tc>
          <w:tcPr>
            <w:tcW w:w="1134" w:type="dxa"/>
          </w:tcPr>
          <w:p w14:paraId="2BBF2D81" w14:textId="77777777" w:rsidR="001E61AA" w:rsidRPr="00076996" w:rsidRDefault="001E61AA" w:rsidP="00F610CD">
            <w:pPr>
              <w:keepNext/>
              <w:jc w:val="both"/>
            </w:pPr>
            <w:r w:rsidRPr="00076996">
              <w:t>91,5 %</w:t>
            </w:r>
          </w:p>
        </w:tc>
      </w:tr>
      <w:tr w:rsidR="001E61AA" w:rsidRPr="00076996" w14:paraId="6BA80B45" w14:textId="77777777" w:rsidTr="005F0B3D">
        <w:tc>
          <w:tcPr>
            <w:tcW w:w="664" w:type="dxa"/>
          </w:tcPr>
          <w:p w14:paraId="4884E9AA" w14:textId="77777777" w:rsidR="001E61AA" w:rsidRPr="00076996" w:rsidRDefault="001E61AA" w:rsidP="00F610CD">
            <w:pPr>
              <w:keepNext/>
              <w:jc w:val="both"/>
            </w:pPr>
            <w:r w:rsidRPr="00076996">
              <w:t>3.</w:t>
            </w:r>
          </w:p>
        </w:tc>
        <w:tc>
          <w:tcPr>
            <w:tcW w:w="5540" w:type="dxa"/>
          </w:tcPr>
          <w:p w14:paraId="2E04F2D4" w14:textId="77777777" w:rsidR="001E61AA" w:rsidRPr="00076996" w:rsidRDefault="001E61AA" w:rsidP="00F610CD">
            <w:pPr>
              <w:keepNext/>
              <w:jc w:val="both"/>
            </w:pPr>
            <w:r w:rsidRPr="00076996">
              <w:t>Число субъектов МСП в расчете на 10 тыс. человек населения, единиц</w:t>
            </w:r>
          </w:p>
        </w:tc>
        <w:tc>
          <w:tcPr>
            <w:tcW w:w="1134" w:type="dxa"/>
          </w:tcPr>
          <w:p w14:paraId="0EE48137" w14:textId="77777777" w:rsidR="001E61AA" w:rsidRPr="00076996" w:rsidRDefault="001E61AA" w:rsidP="00F610CD">
            <w:pPr>
              <w:keepNext/>
              <w:jc w:val="both"/>
            </w:pPr>
            <w:r w:rsidRPr="00076996">
              <w:t>613,0</w:t>
            </w:r>
          </w:p>
        </w:tc>
        <w:tc>
          <w:tcPr>
            <w:tcW w:w="1134" w:type="dxa"/>
          </w:tcPr>
          <w:p w14:paraId="6F3DD86B" w14:textId="77777777" w:rsidR="001E61AA" w:rsidRPr="00076996" w:rsidRDefault="001E61AA" w:rsidP="00F610CD">
            <w:pPr>
              <w:keepNext/>
              <w:jc w:val="both"/>
            </w:pPr>
            <w:r w:rsidRPr="00076996">
              <w:t>607,8</w:t>
            </w:r>
          </w:p>
        </w:tc>
        <w:tc>
          <w:tcPr>
            <w:tcW w:w="1134" w:type="dxa"/>
          </w:tcPr>
          <w:p w14:paraId="32A47EFA" w14:textId="77777777" w:rsidR="001E61AA" w:rsidRPr="00076996" w:rsidRDefault="001E61AA" w:rsidP="00F610CD">
            <w:pPr>
              <w:keepNext/>
              <w:jc w:val="both"/>
            </w:pPr>
            <w:r w:rsidRPr="00076996">
              <w:t>99,2 %</w:t>
            </w:r>
          </w:p>
        </w:tc>
      </w:tr>
      <w:tr w:rsidR="001E61AA" w:rsidRPr="00076996" w14:paraId="2C632603" w14:textId="77777777" w:rsidTr="005F0B3D">
        <w:tc>
          <w:tcPr>
            <w:tcW w:w="664" w:type="dxa"/>
          </w:tcPr>
          <w:p w14:paraId="28C536BA" w14:textId="77777777" w:rsidR="001E61AA" w:rsidRPr="00076996" w:rsidRDefault="001E61AA" w:rsidP="00F610CD">
            <w:pPr>
              <w:keepNext/>
              <w:jc w:val="both"/>
            </w:pPr>
            <w:r w:rsidRPr="00076996">
              <w:t>4.</w:t>
            </w:r>
          </w:p>
        </w:tc>
        <w:tc>
          <w:tcPr>
            <w:tcW w:w="5540" w:type="dxa"/>
          </w:tcPr>
          <w:p w14:paraId="30D13D56" w14:textId="77777777" w:rsidR="001E61AA" w:rsidRPr="00076996" w:rsidRDefault="001E61AA" w:rsidP="00F610CD">
            <w:pPr>
              <w:keepNext/>
              <w:jc w:val="both"/>
            </w:pPr>
            <w:r w:rsidRPr="00076996">
              <w:t>Доля налоговых поступлений от субъектов МСП в общем объеме собственных доходов бюджета города Благовещенска, %</w:t>
            </w:r>
          </w:p>
        </w:tc>
        <w:tc>
          <w:tcPr>
            <w:tcW w:w="1134" w:type="dxa"/>
          </w:tcPr>
          <w:p w14:paraId="662AD5D2" w14:textId="77777777" w:rsidR="001E61AA" w:rsidRPr="00076996" w:rsidRDefault="001E61AA" w:rsidP="00F610CD">
            <w:pPr>
              <w:keepNext/>
              <w:jc w:val="both"/>
            </w:pPr>
            <w:r w:rsidRPr="00076996">
              <w:t>18,5</w:t>
            </w:r>
          </w:p>
        </w:tc>
        <w:tc>
          <w:tcPr>
            <w:tcW w:w="1134" w:type="dxa"/>
          </w:tcPr>
          <w:p w14:paraId="1459C15E" w14:textId="77777777" w:rsidR="001E61AA" w:rsidRPr="00076996" w:rsidRDefault="001E61AA" w:rsidP="00F610CD">
            <w:pPr>
              <w:keepNext/>
              <w:jc w:val="both"/>
            </w:pPr>
            <w:r w:rsidRPr="00076996">
              <w:t>14,6</w:t>
            </w:r>
          </w:p>
        </w:tc>
        <w:tc>
          <w:tcPr>
            <w:tcW w:w="1134" w:type="dxa"/>
          </w:tcPr>
          <w:p w14:paraId="525BF216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-3,9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475021F8" w14:textId="77777777" w:rsidTr="005F0B3D">
        <w:tc>
          <w:tcPr>
            <w:tcW w:w="664" w:type="dxa"/>
          </w:tcPr>
          <w:p w14:paraId="72B609C4" w14:textId="77777777" w:rsidR="001E61AA" w:rsidRPr="00076996" w:rsidRDefault="001E61AA" w:rsidP="00F610CD">
            <w:pPr>
              <w:keepNext/>
              <w:jc w:val="both"/>
            </w:pPr>
            <w:r w:rsidRPr="00076996">
              <w:t>5.</w:t>
            </w:r>
          </w:p>
        </w:tc>
        <w:tc>
          <w:tcPr>
            <w:tcW w:w="5540" w:type="dxa"/>
          </w:tcPr>
          <w:p w14:paraId="4CA1ABBF" w14:textId="77777777" w:rsidR="001E61AA" w:rsidRPr="00076996" w:rsidRDefault="001E61AA" w:rsidP="00F610CD">
            <w:pPr>
              <w:keepNext/>
              <w:jc w:val="both"/>
            </w:pPr>
            <w:r w:rsidRPr="00076996">
              <w:t>Общий объем инвестиций, направленных на строительство и реконструкцию туристских объектов и объектов обеспечивающей инфраструктуры, млн. рублей</w:t>
            </w:r>
          </w:p>
        </w:tc>
        <w:tc>
          <w:tcPr>
            <w:tcW w:w="1134" w:type="dxa"/>
          </w:tcPr>
          <w:p w14:paraId="7146AEDA" w14:textId="77777777" w:rsidR="001E61AA" w:rsidRPr="00076996" w:rsidRDefault="001E61AA" w:rsidP="00F610CD">
            <w:pPr>
              <w:keepNext/>
              <w:jc w:val="both"/>
            </w:pPr>
            <w:r w:rsidRPr="00076996">
              <w:t>8578,8</w:t>
            </w:r>
          </w:p>
        </w:tc>
        <w:tc>
          <w:tcPr>
            <w:tcW w:w="1134" w:type="dxa"/>
          </w:tcPr>
          <w:p w14:paraId="3FAED3B0" w14:textId="77777777" w:rsidR="001E61AA" w:rsidRPr="00076996" w:rsidRDefault="001E61AA" w:rsidP="00F610CD">
            <w:pPr>
              <w:keepNext/>
              <w:jc w:val="both"/>
            </w:pPr>
            <w:r w:rsidRPr="00076996">
              <w:t>0,3</w:t>
            </w:r>
          </w:p>
        </w:tc>
        <w:tc>
          <w:tcPr>
            <w:tcW w:w="1134" w:type="dxa"/>
          </w:tcPr>
          <w:p w14:paraId="30FBCF65" w14:textId="77777777" w:rsidR="001E61AA" w:rsidRPr="00076996" w:rsidRDefault="001E61AA" w:rsidP="00F610CD">
            <w:pPr>
              <w:keepNext/>
              <w:jc w:val="both"/>
            </w:pPr>
            <w:r w:rsidRPr="00076996">
              <w:t>0 %</w:t>
            </w:r>
          </w:p>
        </w:tc>
      </w:tr>
      <w:tr w:rsidR="001E61AA" w:rsidRPr="00076996" w14:paraId="55425092" w14:textId="77777777" w:rsidTr="005F0B3D">
        <w:tc>
          <w:tcPr>
            <w:tcW w:w="664" w:type="dxa"/>
          </w:tcPr>
          <w:p w14:paraId="6833FD7C" w14:textId="77777777" w:rsidR="001E61AA" w:rsidRPr="00076996" w:rsidRDefault="001E61AA" w:rsidP="00F610CD">
            <w:pPr>
              <w:keepNext/>
              <w:jc w:val="both"/>
            </w:pPr>
            <w:r w:rsidRPr="00076996">
              <w:t>6.</w:t>
            </w:r>
          </w:p>
        </w:tc>
        <w:tc>
          <w:tcPr>
            <w:tcW w:w="5540" w:type="dxa"/>
          </w:tcPr>
          <w:p w14:paraId="2D906872" w14:textId="77777777" w:rsidR="001E61AA" w:rsidRPr="00076996" w:rsidRDefault="001E61AA" w:rsidP="00F610CD">
            <w:pPr>
              <w:keepNext/>
              <w:jc w:val="both"/>
            </w:pPr>
            <w:r w:rsidRPr="00076996">
              <w:t>Численность российских и иностранных граждан, посещающих туристские объекты города, тыс. человек</w:t>
            </w:r>
          </w:p>
        </w:tc>
        <w:tc>
          <w:tcPr>
            <w:tcW w:w="1134" w:type="dxa"/>
          </w:tcPr>
          <w:p w14:paraId="1803B48F" w14:textId="77777777" w:rsidR="001E61AA" w:rsidRPr="00076996" w:rsidRDefault="001E61AA" w:rsidP="00F610CD">
            <w:pPr>
              <w:keepNext/>
              <w:jc w:val="both"/>
            </w:pPr>
            <w:r w:rsidRPr="00076996">
              <w:t>565,4</w:t>
            </w:r>
          </w:p>
        </w:tc>
        <w:tc>
          <w:tcPr>
            <w:tcW w:w="1134" w:type="dxa"/>
          </w:tcPr>
          <w:p w14:paraId="61328EF0" w14:textId="77777777" w:rsidR="001E61AA" w:rsidRPr="00076996" w:rsidRDefault="001E61AA" w:rsidP="00F610CD">
            <w:pPr>
              <w:keepNext/>
              <w:jc w:val="both"/>
            </w:pPr>
            <w:r w:rsidRPr="00076996">
              <w:t>427,4</w:t>
            </w:r>
          </w:p>
        </w:tc>
        <w:tc>
          <w:tcPr>
            <w:tcW w:w="1134" w:type="dxa"/>
          </w:tcPr>
          <w:p w14:paraId="6BA287D8" w14:textId="77777777" w:rsidR="001E61AA" w:rsidRPr="00076996" w:rsidRDefault="001E61AA" w:rsidP="00F610CD">
            <w:pPr>
              <w:keepNext/>
              <w:jc w:val="both"/>
            </w:pPr>
            <w:r w:rsidRPr="00076996">
              <w:t>75,6 %</w:t>
            </w:r>
          </w:p>
        </w:tc>
      </w:tr>
      <w:tr w:rsidR="001E61AA" w:rsidRPr="00076996" w14:paraId="61F846C7" w14:textId="77777777" w:rsidTr="005F0B3D">
        <w:tc>
          <w:tcPr>
            <w:tcW w:w="664" w:type="dxa"/>
          </w:tcPr>
          <w:p w14:paraId="6C19C87A" w14:textId="77777777" w:rsidR="001E61AA" w:rsidRPr="00076996" w:rsidRDefault="001E61AA" w:rsidP="00F610CD">
            <w:pPr>
              <w:keepNext/>
              <w:jc w:val="both"/>
            </w:pPr>
            <w:r w:rsidRPr="00076996">
              <w:t>7.</w:t>
            </w:r>
          </w:p>
        </w:tc>
        <w:tc>
          <w:tcPr>
            <w:tcW w:w="5540" w:type="dxa"/>
          </w:tcPr>
          <w:p w14:paraId="342CEF8D" w14:textId="77777777" w:rsidR="001E61AA" w:rsidRPr="00076996" w:rsidRDefault="001E61AA" w:rsidP="00F610CD">
            <w:pPr>
              <w:keepNext/>
              <w:jc w:val="both"/>
            </w:pPr>
            <w:r w:rsidRPr="00076996">
              <w:t>Темп роста среднесписочной численности работников организаций, не относящихся к субъектам МСП, %</w:t>
            </w:r>
          </w:p>
        </w:tc>
        <w:tc>
          <w:tcPr>
            <w:tcW w:w="1134" w:type="dxa"/>
          </w:tcPr>
          <w:p w14:paraId="3AEEB82F" w14:textId="77777777" w:rsidR="001E61AA" w:rsidRPr="00076996" w:rsidRDefault="001E61AA" w:rsidP="00F610CD">
            <w:pPr>
              <w:keepNext/>
              <w:jc w:val="both"/>
            </w:pPr>
            <w:r w:rsidRPr="00076996">
              <w:t>99,4</w:t>
            </w:r>
          </w:p>
        </w:tc>
        <w:tc>
          <w:tcPr>
            <w:tcW w:w="1134" w:type="dxa"/>
          </w:tcPr>
          <w:p w14:paraId="731CB33F" w14:textId="77777777" w:rsidR="001E61AA" w:rsidRPr="00076996" w:rsidRDefault="001E61AA" w:rsidP="00F610CD">
            <w:pPr>
              <w:keepNext/>
              <w:jc w:val="both"/>
            </w:pPr>
            <w:r w:rsidRPr="00076996">
              <w:t>101,4</w:t>
            </w:r>
          </w:p>
        </w:tc>
        <w:tc>
          <w:tcPr>
            <w:tcW w:w="1134" w:type="dxa"/>
          </w:tcPr>
          <w:p w14:paraId="2F155F5D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2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4A21F7D3" w14:textId="77777777" w:rsidTr="005F0B3D">
        <w:tc>
          <w:tcPr>
            <w:tcW w:w="664" w:type="dxa"/>
          </w:tcPr>
          <w:p w14:paraId="0CC031E3" w14:textId="77777777" w:rsidR="001E61AA" w:rsidRPr="00076996" w:rsidRDefault="001E61AA" w:rsidP="00F610CD">
            <w:pPr>
              <w:keepNext/>
              <w:jc w:val="both"/>
            </w:pPr>
            <w:r w:rsidRPr="00076996">
              <w:t>8.</w:t>
            </w:r>
          </w:p>
        </w:tc>
        <w:tc>
          <w:tcPr>
            <w:tcW w:w="5540" w:type="dxa"/>
          </w:tcPr>
          <w:p w14:paraId="44469307" w14:textId="77777777" w:rsidR="001E61AA" w:rsidRPr="00076996" w:rsidRDefault="001E61AA" w:rsidP="00F610CD">
            <w:pPr>
              <w:keepNext/>
              <w:jc w:val="both"/>
            </w:pPr>
            <w:r w:rsidRPr="00076996">
              <w:t>Среднемесячная начисленная заработная плата работников организаций, не относящихся к субъектам МСП, тыс. рублей</w:t>
            </w:r>
          </w:p>
        </w:tc>
        <w:tc>
          <w:tcPr>
            <w:tcW w:w="1134" w:type="dxa"/>
          </w:tcPr>
          <w:p w14:paraId="62834AE8" w14:textId="77777777" w:rsidR="001E61AA" w:rsidRPr="00076996" w:rsidRDefault="001E61AA" w:rsidP="00F610CD">
            <w:pPr>
              <w:keepNext/>
              <w:jc w:val="both"/>
            </w:pPr>
            <w:r w:rsidRPr="00076996">
              <w:t>54,1</w:t>
            </w:r>
          </w:p>
        </w:tc>
        <w:tc>
          <w:tcPr>
            <w:tcW w:w="1134" w:type="dxa"/>
          </w:tcPr>
          <w:p w14:paraId="61DD9E8A" w14:textId="77777777" w:rsidR="001E61AA" w:rsidRPr="00076996" w:rsidRDefault="001E61AA" w:rsidP="00F610CD">
            <w:pPr>
              <w:keepNext/>
              <w:jc w:val="both"/>
            </w:pPr>
            <w:r w:rsidRPr="00076996">
              <w:t>61,4</w:t>
            </w:r>
          </w:p>
        </w:tc>
        <w:tc>
          <w:tcPr>
            <w:tcW w:w="1134" w:type="dxa"/>
          </w:tcPr>
          <w:p w14:paraId="0E18026E" w14:textId="77777777" w:rsidR="001E61AA" w:rsidRPr="00076996" w:rsidRDefault="001E61AA" w:rsidP="00F610CD">
            <w:pPr>
              <w:keepNext/>
              <w:jc w:val="both"/>
            </w:pPr>
            <w:r w:rsidRPr="00076996">
              <w:t>113,5 %</w:t>
            </w:r>
          </w:p>
        </w:tc>
      </w:tr>
      <w:tr w:rsidR="001E61AA" w:rsidRPr="00076996" w14:paraId="4D8DF1D7" w14:textId="77777777" w:rsidTr="005F0B3D">
        <w:tc>
          <w:tcPr>
            <w:tcW w:w="664" w:type="dxa"/>
          </w:tcPr>
          <w:p w14:paraId="142D2688" w14:textId="77777777" w:rsidR="001E61AA" w:rsidRPr="00076996" w:rsidRDefault="001E61AA" w:rsidP="00F610CD">
            <w:pPr>
              <w:keepNext/>
              <w:jc w:val="both"/>
            </w:pPr>
            <w:r w:rsidRPr="00076996">
              <w:t>9.</w:t>
            </w:r>
          </w:p>
        </w:tc>
        <w:tc>
          <w:tcPr>
            <w:tcW w:w="5540" w:type="dxa"/>
          </w:tcPr>
          <w:p w14:paraId="232BF0D2" w14:textId="77777777" w:rsidR="001E61AA" w:rsidRPr="00076996" w:rsidRDefault="001E61AA" w:rsidP="00F610CD">
            <w:pPr>
              <w:keepNext/>
              <w:jc w:val="both"/>
            </w:pPr>
            <w:r w:rsidRPr="00076996">
              <w:t>Оборот розничной торговли, млрд. рублей</w:t>
            </w:r>
          </w:p>
        </w:tc>
        <w:tc>
          <w:tcPr>
            <w:tcW w:w="1134" w:type="dxa"/>
          </w:tcPr>
          <w:p w14:paraId="67C271B7" w14:textId="77777777" w:rsidR="001E61AA" w:rsidRPr="00076996" w:rsidRDefault="001E61AA" w:rsidP="00F610CD">
            <w:pPr>
              <w:keepNext/>
              <w:jc w:val="both"/>
            </w:pPr>
            <w:r w:rsidRPr="00076996">
              <w:t>35,6</w:t>
            </w:r>
          </w:p>
        </w:tc>
        <w:tc>
          <w:tcPr>
            <w:tcW w:w="1134" w:type="dxa"/>
          </w:tcPr>
          <w:p w14:paraId="299179FC" w14:textId="77777777" w:rsidR="001E61AA" w:rsidRPr="00076996" w:rsidRDefault="001E61AA" w:rsidP="00F610CD">
            <w:pPr>
              <w:keepNext/>
              <w:jc w:val="both"/>
            </w:pPr>
            <w:r w:rsidRPr="00076996">
              <w:t>44,9</w:t>
            </w:r>
          </w:p>
        </w:tc>
        <w:tc>
          <w:tcPr>
            <w:tcW w:w="1134" w:type="dxa"/>
          </w:tcPr>
          <w:p w14:paraId="4D017FBA" w14:textId="77777777" w:rsidR="001E61AA" w:rsidRPr="00076996" w:rsidRDefault="001E61AA" w:rsidP="00F610CD">
            <w:pPr>
              <w:keepNext/>
              <w:jc w:val="both"/>
            </w:pPr>
            <w:r w:rsidRPr="00076996">
              <w:t>126,1 %</w:t>
            </w:r>
          </w:p>
        </w:tc>
      </w:tr>
      <w:tr w:rsidR="001E61AA" w:rsidRPr="00076996" w14:paraId="31816A8C" w14:textId="77777777" w:rsidTr="005F0B3D">
        <w:tc>
          <w:tcPr>
            <w:tcW w:w="664" w:type="dxa"/>
          </w:tcPr>
          <w:p w14:paraId="598394D4" w14:textId="77777777" w:rsidR="001E61AA" w:rsidRPr="00076996" w:rsidRDefault="001E61AA" w:rsidP="00F610CD">
            <w:pPr>
              <w:keepNext/>
              <w:jc w:val="both"/>
            </w:pPr>
            <w:r w:rsidRPr="00076996">
              <w:t>10.</w:t>
            </w:r>
          </w:p>
        </w:tc>
        <w:tc>
          <w:tcPr>
            <w:tcW w:w="5540" w:type="dxa"/>
            <w:vAlign w:val="bottom"/>
          </w:tcPr>
          <w:p w14:paraId="27F16D0C" w14:textId="77777777" w:rsidR="001E61AA" w:rsidRPr="00076996" w:rsidRDefault="001E61AA" w:rsidP="00F610CD">
            <w:pPr>
              <w:keepNext/>
            </w:pPr>
            <w:r w:rsidRPr="00076996">
              <w:t>Объем платных услуг населению, млрд. рублей</w:t>
            </w:r>
          </w:p>
        </w:tc>
        <w:tc>
          <w:tcPr>
            <w:tcW w:w="1134" w:type="dxa"/>
          </w:tcPr>
          <w:p w14:paraId="73F12BA4" w14:textId="77777777" w:rsidR="001E61AA" w:rsidRPr="00076996" w:rsidRDefault="001E61AA" w:rsidP="00F610CD">
            <w:pPr>
              <w:keepNext/>
              <w:jc w:val="both"/>
            </w:pPr>
            <w:r w:rsidRPr="00076996">
              <w:t>16,0</w:t>
            </w:r>
          </w:p>
        </w:tc>
        <w:tc>
          <w:tcPr>
            <w:tcW w:w="1134" w:type="dxa"/>
          </w:tcPr>
          <w:p w14:paraId="06241AF5" w14:textId="77777777" w:rsidR="001E61AA" w:rsidRPr="00076996" w:rsidRDefault="001E61AA" w:rsidP="00F610CD">
            <w:pPr>
              <w:keepNext/>
              <w:jc w:val="both"/>
            </w:pPr>
            <w:r w:rsidRPr="00076996">
              <w:t>15,7</w:t>
            </w:r>
          </w:p>
        </w:tc>
        <w:tc>
          <w:tcPr>
            <w:tcW w:w="1134" w:type="dxa"/>
          </w:tcPr>
          <w:p w14:paraId="322ADD88" w14:textId="77777777" w:rsidR="001E61AA" w:rsidRPr="00076996" w:rsidRDefault="001E61AA" w:rsidP="00F610CD">
            <w:pPr>
              <w:keepNext/>
              <w:jc w:val="both"/>
            </w:pPr>
            <w:r w:rsidRPr="00076996">
              <w:t>98,1 %</w:t>
            </w:r>
          </w:p>
        </w:tc>
      </w:tr>
      <w:tr w:rsidR="001E61AA" w:rsidRPr="00076996" w14:paraId="78D104D7" w14:textId="77777777" w:rsidTr="005F0B3D">
        <w:tc>
          <w:tcPr>
            <w:tcW w:w="9606" w:type="dxa"/>
            <w:gridSpan w:val="5"/>
          </w:tcPr>
          <w:p w14:paraId="4CE142EB" w14:textId="77777777" w:rsidR="001E61AA" w:rsidRPr="00076996" w:rsidRDefault="001E61AA" w:rsidP="00F610CD">
            <w:pPr>
              <w:keepNext/>
              <w:jc w:val="center"/>
              <w:rPr>
                <w:b/>
              </w:rPr>
            </w:pPr>
            <w:r w:rsidRPr="00076996">
              <w:rPr>
                <w:b/>
              </w:rPr>
              <w:t>2. Развитие социальной сферы и создание условий для улучшения качества жизни</w:t>
            </w:r>
          </w:p>
        </w:tc>
      </w:tr>
      <w:tr w:rsidR="001E61AA" w:rsidRPr="00076996" w14:paraId="55240AC2" w14:textId="77777777" w:rsidTr="005F0B3D">
        <w:tc>
          <w:tcPr>
            <w:tcW w:w="664" w:type="dxa"/>
          </w:tcPr>
          <w:p w14:paraId="05B39349" w14:textId="77777777" w:rsidR="001E61AA" w:rsidRPr="00076996" w:rsidRDefault="001E61AA" w:rsidP="00F610CD">
            <w:pPr>
              <w:keepNext/>
              <w:jc w:val="both"/>
            </w:pPr>
            <w:r w:rsidRPr="00076996">
              <w:t>11.</w:t>
            </w:r>
          </w:p>
        </w:tc>
        <w:tc>
          <w:tcPr>
            <w:tcW w:w="5540" w:type="dxa"/>
            <w:vAlign w:val="bottom"/>
          </w:tcPr>
          <w:p w14:paraId="55260FA4" w14:textId="77777777" w:rsidR="001E61AA" w:rsidRPr="00076996" w:rsidRDefault="001E61AA" w:rsidP="00F610CD">
            <w:pPr>
              <w:keepNext/>
            </w:pPr>
            <w:r w:rsidRPr="00076996">
              <w:t>Численность населения (в среднегодовом исчислении), тыс. человек</w:t>
            </w:r>
          </w:p>
        </w:tc>
        <w:tc>
          <w:tcPr>
            <w:tcW w:w="1134" w:type="dxa"/>
          </w:tcPr>
          <w:p w14:paraId="3032E24B" w14:textId="77777777" w:rsidR="001E61AA" w:rsidRPr="00076996" w:rsidRDefault="001E61AA" w:rsidP="00F610CD">
            <w:pPr>
              <w:keepNext/>
              <w:jc w:val="both"/>
            </w:pPr>
            <w:r w:rsidRPr="00076996">
              <w:t>232,7</w:t>
            </w:r>
          </w:p>
        </w:tc>
        <w:tc>
          <w:tcPr>
            <w:tcW w:w="1134" w:type="dxa"/>
          </w:tcPr>
          <w:p w14:paraId="2B201750" w14:textId="77777777" w:rsidR="001E61AA" w:rsidRPr="00076996" w:rsidRDefault="001E61AA" w:rsidP="00F610CD">
            <w:pPr>
              <w:keepNext/>
              <w:jc w:val="both"/>
            </w:pPr>
            <w:r w:rsidRPr="00076996">
              <w:t>230,5</w:t>
            </w:r>
          </w:p>
        </w:tc>
        <w:tc>
          <w:tcPr>
            <w:tcW w:w="1134" w:type="dxa"/>
          </w:tcPr>
          <w:p w14:paraId="092B1728" w14:textId="77777777" w:rsidR="001E61AA" w:rsidRPr="00076996" w:rsidRDefault="001E61AA" w:rsidP="00F610CD">
            <w:pPr>
              <w:keepNext/>
              <w:jc w:val="both"/>
            </w:pPr>
            <w:r w:rsidRPr="00076996">
              <w:t>99,1 %</w:t>
            </w:r>
          </w:p>
        </w:tc>
      </w:tr>
      <w:tr w:rsidR="001E61AA" w:rsidRPr="00076996" w14:paraId="348568CF" w14:textId="77777777" w:rsidTr="005F0B3D">
        <w:tc>
          <w:tcPr>
            <w:tcW w:w="664" w:type="dxa"/>
          </w:tcPr>
          <w:p w14:paraId="62BD9B47" w14:textId="77777777" w:rsidR="001E61AA" w:rsidRPr="00076996" w:rsidRDefault="001E61AA" w:rsidP="00F610CD">
            <w:pPr>
              <w:keepNext/>
              <w:jc w:val="both"/>
            </w:pPr>
            <w:r w:rsidRPr="00076996">
              <w:t>12.</w:t>
            </w:r>
          </w:p>
        </w:tc>
        <w:tc>
          <w:tcPr>
            <w:tcW w:w="5540" w:type="dxa"/>
            <w:vAlign w:val="bottom"/>
          </w:tcPr>
          <w:p w14:paraId="1EFAD4BA" w14:textId="77777777" w:rsidR="001E61AA" w:rsidRPr="00076996" w:rsidRDefault="001E61AA" w:rsidP="00F610CD">
            <w:pPr>
              <w:keepNext/>
            </w:pPr>
            <w:r w:rsidRPr="00076996">
              <w:t>Численность населения трудоспособного возраста, тыс. человек</w:t>
            </w:r>
          </w:p>
        </w:tc>
        <w:tc>
          <w:tcPr>
            <w:tcW w:w="1134" w:type="dxa"/>
          </w:tcPr>
          <w:p w14:paraId="17BFA68F" w14:textId="77777777" w:rsidR="001E61AA" w:rsidRPr="00076996" w:rsidRDefault="001E61AA" w:rsidP="00F610CD">
            <w:pPr>
              <w:keepNext/>
              <w:jc w:val="both"/>
            </w:pPr>
            <w:r w:rsidRPr="00076996">
              <w:t>141,3</w:t>
            </w:r>
          </w:p>
        </w:tc>
        <w:tc>
          <w:tcPr>
            <w:tcW w:w="1134" w:type="dxa"/>
          </w:tcPr>
          <w:p w14:paraId="2E657E43" w14:textId="77777777" w:rsidR="001E61AA" w:rsidRPr="00076996" w:rsidRDefault="001E61AA" w:rsidP="00F610CD">
            <w:pPr>
              <w:keepNext/>
              <w:jc w:val="both"/>
            </w:pPr>
            <w:r w:rsidRPr="00076996">
              <w:t>141,5</w:t>
            </w:r>
          </w:p>
        </w:tc>
        <w:tc>
          <w:tcPr>
            <w:tcW w:w="1134" w:type="dxa"/>
          </w:tcPr>
          <w:p w14:paraId="06A9A0AB" w14:textId="77777777" w:rsidR="001E61AA" w:rsidRPr="00076996" w:rsidRDefault="001E61AA" w:rsidP="00F610CD">
            <w:pPr>
              <w:keepNext/>
              <w:jc w:val="both"/>
            </w:pPr>
            <w:r w:rsidRPr="00076996">
              <w:t>100,1 %</w:t>
            </w:r>
          </w:p>
        </w:tc>
      </w:tr>
      <w:tr w:rsidR="001E61AA" w:rsidRPr="00076996" w14:paraId="7CE4DC25" w14:textId="77777777" w:rsidTr="005F0B3D">
        <w:tc>
          <w:tcPr>
            <w:tcW w:w="664" w:type="dxa"/>
          </w:tcPr>
          <w:p w14:paraId="7D1298E0" w14:textId="77777777" w:rsidR="001E61AA" w:rsidRPr="00076996" w:rsidRDefault="001E61AA" w:rsidP="00F610CD">
            <w:pPr>
              <w:keepNext/>
              <w:jc w:val="both"/>
            </w:pPr>
            <w:r w:rsidRPr="00076996">
              <w:t>13.</w:t>
            </w:r>
          </w:p>
        </w:tc>
        <w:tc>
          <w:tcPr>
            <w:tcW w:w="5540" w:type="dxa"/>
            <w:vAlign w:val="bottom"/>
          </w:tcPr>
          <w:p w14:paraId="4D7FB4BF" w14:textId="77777777" w:rsidR="001E61AA" w:rsidRPr="00076996" w:rsidRDefault="001E61AA" w:rsidP="00F610CD">
            <w:pPr>
              <w:keepNext/>
            </w:pPr>
            <w:r w:rsidRPr="00076996">
              <w:t>Численность населения старше трудоспособного возраста, тыс. человек</w:t>
            </w:r>
          </w:p>
        </w:tc>
        <w:tc>
          <w:tcPr>
            <w:tcW w:w="1134" w:type="dxa"/>
          </w:tcPr>
          <w:p w14:paraId="3745E877" w14:textId="77777777" w:rsidR="001E61AA" w:rsidRPr="00076996" w:rsidRDefault="001E61AA" w:rsidP="00F610CD">
            <w:pPr>
              <w:keepNext/>
              <w:jc w:val="both"/>
            </w:pPr>
            <w:r w:rsidRPr="00076996">
              <w:t>49,0</w:t>
            </w:r>
          </w:p>
        </w:tc>
        <w:tc>
          <w:tcPr>
            <w:tcW w:w="1134" w:type="dxa"/>
          </w:tcPr>
          <w:p w14:paraId="0FF3F859" w14:textId="77777777" w:rsidR="001E61AA" w:rsidRPr="00076996" w:rsidRDefault="001E61AA" w:rsidP="00F610CD">
            <w:pPr>
              <w:keepNext/>
              <w:jc w:val="both"/>
            </w:pPr>
            <w:r w:rsidRPr="00076996">
              <w:t>46,8</w:t>
            </w:r>
          </w:p>
        </w:tc>
        <w:tc>
          <w:tcPr>
            <w:tcW w:w="1134" w:type="dxa"/>
          </w:tcPr>
          <w:p w14:paraId="1D8B1D04" w14:textId="77777777" w:rsidR="001E61AA" w:rsidRPr="00076996" w:rsidRDefault="001E61AA" w:rsidP="00F610CD">
            <w:pPr>
              <w:keepNext/>
              <w:jc w:val="both"/>
            </w:pPr>
            <w:r w:rsidRPr="00076996">
              <w:t>95,5 %</w:t>
            </w:r>
          </w:p>
        </w:tc>
      </w:tr>
      <w:tr w:rsidR="001E61AA" w:rsidRPr="00076996" w14:paraId="0A4AC0E2" w14:textId="77777777" w:rsidTr="005F0B3D">
        <w:tc>
          <w:tcPr>
            <w:tcW w:w="664" w:type="dxa"/>
          </w:tcPr>
          <w:p w14:paraId="72DE7265" w14:textId="77777777" w:rsidR="001E61AA" w:rsidRPr="00076996" w:rsidRDefault="001E61AA" w:rsidP="00F610CD">
            <w:pPr>
              <w:keepNext/>
              <w:jc w:val="both"/>
            </w:pPr>
            <w:r w:rsidRPr="00076996">
              <w:t>14.</w:t>
            </w:r>
          </w:p>
        </w:tc>
        <w:tc>
          <w:tcPr>
            <w:tcW w:w="5540" w:type="dxa"/>
            <w:vAlign w:val="bottom"/>
          </w:tcPr>
          <w:p w14:paraId="5AD78FBD" w14:textId="77777777" w:rsidR="001E61AA" w:rsidRPr="00076996" w:rsidRDefault="001E61AA" w:rsidP="00F610CD">
            <w:pPr>
              <w:keepNext/>
            </w:pPr>
            <w:r w:rsidRPr="00076996">
              <w:t xml:space="preserve">Общий коэффициент рождаемости (число </w:t>
            </w:r>
            <w:r w:rsidRPr="00076996">
              <w:lastRenderedPageBreak/>
              <w:t>родившихся на 1000 человек населения)</w:t>
            </w:r>
          </w:p>
        </w:tc>
        <w:tc>
          <w:tcPr>
            <w:tcW w:w="1134" w:type="dxa"/>
          </w:tcPr>
          <w:p w14:paraId="1AB23A07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11,5</w:t>
            </w:r>
          </w:p>
        </w:tc>
        <w:tc>
          <w:tcPr>
            <w:tcW w:w="1134" w:type="dxa"/>
          </w:tcPr>
          <w:p w14:paraId="4268D564" w14:textId="77777777" w:rsidR="001E61AA" w:rsidRPr="00076996" w:rsidRDefault="001E61AA" w:rsidP="00F610CD">
            <w:pPr>
              <w:keepNext/>
              <w:jc w:val="both"/>
            </w:pPr>
            <w:r w:rsidRPr="00076996">
              <w:t>9,7</w:t>
            </w:r>
          </w:p>
        </w:tc>
        <w:tc>
          <w:tcPr>
            <w:tcW w:w="1134" w:type="dxa"/>
          </w:tcPr>
          <w:p w14:paraId="4ACF35AB" w14:textId="77777777" w:rsidR="001E61AA" w:rsidRPr="00076996" w:rsidRDefault="001E61AA" w:rsidP="00F610CD">
            <w:pPr>
              <w:keepNext/>
              <w:jc w:val="both"/>
            </w:pPr>
            <w:r w:rsidRPr="00076996">
              <w:t>84,3 %</w:t>
            </w:r>
          </w:p>
        </w:tc>
      </w:tr>
      <w:tr w:rsidR="001E61AA" w:rsidRPr="00076996" w14:paraId="0A3C767A" w14:textId="77777777" w:rsidTr="005F0B3D">
        <w:tc>
          <w:tcPr>
            <w:tcW w:w="664" w:type="dxa"/>
          </w:tcPr>
          <w:p w14:paraId="70D656D2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15.</w:t>
            </w:r>
          </w:p>
        </w:tc>
        <w:tc>
          <w:tcPr>
            <w:tcW w:w="5540" w:type="dxa"/>
            <w:vAlign w:val="bottom"/>
          </w:tcPr>
          <w:p w14:paraId="69CDA362" w14:textId="77777777" w:rsidR="001E61AA" w:rsidRPr="00076996" w:rsidRDefault="001E61AA" w:rsidP="00F610CD">
            <w:pPr>
              <w:keepNext/>
            </w:pPr>
            <w:r w:rsidRPr="00076996">
              <w:t>Общий коэффициент смертности (число умерших на 1000 человек населения)</w:t>
            </w:r>
          </w:p>
        </w:tc>
        <w:tc>
          <w:tcPr>
            <w:tcW w:w="1134" w:type="dxa"/>
          </w:tcPr>
          <w:p w14:paraId="1101D26D" w14:textId="77777777" w:rsidR="001E61AA" w:rsidRPr="00076996" w:rsidRDefault="001E61AA" w:rsidP="00F610CD">
            <w:pPr>
              <w:keepNext/>
              <w:jc w:val="both"/>
            </w:pPr>
            <w:r w:rsidRPr="00076996">
              <w:t>10,4</w:t>
            </w:r>
          </w:p>
        </w:tc>
        <w:tc>
          <w:tcPr>
            <w:tcW w:w="1134" w:type="dxa"/>
          </w:tcPr>
          <w:p w14:paraId="0DF261B0" w14:textId="77777777" w:rsidR="001E61AA" w:rsidRPr="00076996" w:rsidRDefault="001E61AA" w:rsidP="00F610CD">
            <w:pPr>
              <w:keepNext/>
              <w:jc w:val="both"/>
            </w:pPr>
            <w:r w:rsidRPr="00076996">
              <w:t>15,5</w:t>
            </w:r>
          </w:p>
        </w:tc>
        <w:tc>
          <w:tcPr>
            <w:tcW w:w="1134" w:type="dxa"/>
          </w:tcPr>
          <w:p w14:paraId="269A585C" w14:textId="77777777" w:rsidR="001E61AA" w:rsidRPr="00076996" w:rsidRDefault="001E61AA" w:rsidP="00F610CD">
            <w:pPr>
              <w:keepNext/>
              <w:jc w:val="both"/>
            </w:pPr>
            <w:r w:rsidRPr="00076996">
              <w:t>149,0 %</w:t>
            </w:r>
          </w:p>
        </w:tc>
      </w:tr>
      <w:tr w:rsidR="001E61AA" w:rsidRPr="00076996" w14:paraId="66E71606" w14:textId="77777777" w:rsidTr="005F0B3D">
        <w:tc>
          <w:tcPr>
            <w:tcW w:w="664" w:type="dxa"/>
          </w:tcPr>
          <w:p w14:paraId="4C99CA83" w14:textId="77777777" w:rsidR="001E61AA" w:rsidRPr="00076996" w:rsidRDefault="001E61AA" w:rsidP="00F610CD">
            <w:pPr>
              <w:keepNext/>
              <w:jc w:val="both"/>
            </w:pPr>
            <w:r w:rsidRPr="00076996">
              <w:t>16.</w:t>
            </w:r>
          </w:p>
        </w:tc>
        <w:tc>
          <w:tcPr>
            <w:tcW w:w="5540" w:type="dxa"/>
            <w:vAlign w:val="bottom"/>
          </w:tcPr>
          <w:p w14:paraId="42FAD32A" w14:textId="77777777" w:rsidR="001E61AA" w:rsidRPr="00076996" w:rsidRDefault="001E61AA" w:rsidP="00F610CD">
            <w:pPr>
              <w:keepNext/>
            </w:pPr>
            <w:r w:rsidRPr="00076996">
              <w:t>Коэффициент естественного прироста (убыль), на 1000 человек</w:t>
            </w:r>
          </w:p>
        </w:tc>
        <w:tc>
          <w:tcPr>
            <w:tcW w:w="1134" w:type="dxa"/>
          </w:tcPr>
          <w:p w14:paraId="2B83C85A" w14:textId="77777777" w:rsidR="001E61AA" w:rsidRPr="00076996" w:rsidRDefault="001E61AA" w:rsidP="00F610CD">
            <w:pPr>
              <w:keepNext/>
              <w:jc w:val="both"/>
            </w:pPr>
            <w:r w:rsidRPr="00076996">
              <w:t>1,1</w:t>
            </w:r>
          </w:p>
        </w:tc>
        <w:tc>
          <w:tcPr>
            <w:tcW w:w="1134" w:type="dxa"/>
          </w:tcPr>
          <w:p w14:paraId="79A9F338" w14:textId="77777777" w:rsidR="001E61AA" w:rsidRPr="00076996" w:rsidRDefault="001E61AA" w:rsidP="00F610CD">
            <w:pPr>
              <w:keepNext/>
              <w:jc w:val="both"/>
            </w:pPr>
            <w:r w:rsidRPr="00076996">
              <w:t>-5,8</w:t>
            </w:r>
          </w:p>
        </w:tc>
        <w:tc>
          <w:tcPr>
            <w:tcW w:w="1134" w:type="dxa"/>
          </w:tcPr>
          <w:p w14:paraId="07E492F9" w14:textId="77777777" w:rsidR="001E61AA" w:rsidRPr="00076996" w:rsidRDefault="001E61AA" w:rsidP="00F610CD">
            <w:pPr>
              <w:keepNext/>
              <w:jc w:val="both"/>
            </w:pPr>
            <w:r w:rsidRPr="00076996">
              <w:t>х</w:t>
            </w:r>
          </w:p>
        </w:tc>
      </w:tr>
      <w:tr w:rsidR="001E61AA" w:rsidRPr="00076996" w14:paraId="11A48525" w14:textId="77777777" w:rsidTr="005F0B3D">
        <w:tc>
          <w:tcPr>
            <w:tcW w:w="664" w:type="dxa"/>
          </w:tcPr>
          <w:p w14:paraId="4A44CD87" w14:textId="77777777" w:rsidR="001E61AA" w:rsidRPr="00076996" w:rsidRDefault="001E61AA" w:rsidP="00F610CD">
            <w:pPr>
              <w:keepNext/>
              <w:jc w:val="both"/>
            </w:pPr>
            <w:r w:rsidRPr="00076996">
              <w:t>17.</w:t>
            </w:r>
          </w:p>
        </w:tc>
        <w:tc>
          <w:tcPr>
            <w:tcW w:w="5540" w:type="dxa"/>
            <w:vAlign w:val="bottom"/>
          </w:tcPr>
          <w:p w14:paraId="4C8D9CB8" w14:textId="77777777" w:rsidR="001E61AA" w:rsidRPr="00076996" w:rsidRDefault="001E61AA" w:rsidP="00F610CD">
            <w:pPr>
              <w:keepNext/>
            </w:pPr>
            <w:r w:rsidRPr="00076996">
              <w:t>Коэффициент миграционного прироста (убыль), на 10000 человек</w:t>
            </w:r>
          </w:p>
        </w:tc>
        <w:tc>
          <w:tcPr>
            <w:tcW w:w="1134" w:type="dxa"/>
          </w:tcPr>
          <w:p w14:paraId="6FC20F2A" w14:textId="77777777" w:rsidR="001E61AA" w:rsidRPr="00076996" w:rsidRDefault="001E61AA" w:rsidP="00F610CD">
            <w:pPr>
              <w:keepNext/>
              <w:jc w:val="both"/>
            </w:pPr>
            <w:r w:rsidRPr="00076996">
              <w:t>14,7</w:t>
            </w:r>
          </w:p>
        </w:tc>
        <w:tc>
          <w:tcPr>
            <w:tcW w:w="1134" w:type="dxa"/>
          </w:tcPr>
          <w:p w14:paraId="02CCB3AD" w14:textId="77777777" w:rsidR="001E61AA" w:rsidRPr="00076996" w:rsidRDefault="001E61AA" w:rsidP="00F610CD">
            <w:pPr>
              <w:keepNext/>
              <w:jc w:val="both"/>
            </w:pPr>
            <w:r w:rsidRPr="00076996">
              <w:t>1,9</w:t>
            </w:r>
          </w:p>
        </w:tc>
        <w:tc>
          <w:tcPr>
            <w:tcW w:w="1134" w:type="dxa"/>
          </w:tcPr>
          <w:p w14:paraId="0215993E" w14:textId="77777777" w:rsidR="001E61AA" w:rsidRPr="00076996" w:rsidRDefault="001E61AA" w:rsidP="00F610CD">
            <w:pPr>
              <w:keepNext/>
              <w:jc w:val="both"/>
            </w:pPr>
            <w:r w:rsidRPr="00076996">
              <w:t>12,9 %</w:t>
            </w:r>
          </w:p>
        </w:tc>
      </w:tr>
      <w:tr w:rsidR="001E61AA" w:rsidRPr="00076996" w14:paraId="1DA1F896" w14:textId="77777777" w:rsidTr="005F0B3D">
        <w:tc>
          <w:tcPr>
            <w:tcW w:w="664" w:type="dxa"/>
          </w:tcPr>
          <w:p w14:paraId="6F948798" w14:textId="77777777" w:rsidR="001E61AA" w:rsidRPr="00076996" w:rsidRDefault="001E61AA" w:rsidP="00F610CD">
            <w:pPr>
              <w:keepNext/>
              <w:jc w:val="both"/>
            </w:pPr>
            <w:r w:rsidRPr="00076996">
              <w:t>18.</w:t>
            </w:r>
          </w:p>
        </w:tc>
        <w:tc>
          <w:tcPr>
            <w:tcW w:w="5540" w:type="dxa"/>
            <w:vAlign w:val="bottom"/>
          </w:tcPr>
          <w:p w14:paraId="3022BC6A" w14:textId="77777777" w:rsidR="001E61AA" w:rsidRPr="00076996" w:rsidRDefault="001E61AA" w:rsidP="00F610CD">
            <w:pPr>
              <w:keepNext/>
            </w:pPr>
            <w:r w:rsidRPr="00076996">
              <w:t>Численность детей от 1 года до 8 лет, охваченных программами дошкольного образования, тыс. человек</w:t>
            </w:r>
          </w:p>
        </w:tc>
        <w:tc>
          <w:tcPr>
            <w:tcW w:w="1134" w:type="dxa"/>
          </w:tcPr>
          <w:p w14:paraId="3FA2E907" w14:textId="77777777" w:rsidR="001E61AA" w:rsidRPr="00076996" w:rsidRDefault="001E61AA" w:rsidP="00F610CD">
            <w:pPr>
              <w:keepNext/>
              <w:jc w:val="both"/>
            </w:pPr>
            <w:r w:rsidRPr="00076996">
              <w:t>13,5</w:t>
            </w:r>
          </w:p>
        </w:tc>
        <w:tc>
          <w:tcPr>
            <w:tcW w:w="1134" w:type="dxa"/>
          </w:tcPr>
          <w:p w14:paraId="67D2860F" w14:textId="77777777" w:rsidR="001E61AA" w:rsidRPr="00076996" w:rsidRDefault="001E61AA" w:rsidP="00F610CD">
            <w:pPr>
              <w:keepNext/>
              <w:jc w:val="both"/>
            </w:pPr>
            <w:r w:rsidRPr="00076996">
              <w:t>12,9</w:t>
            </w:r>
          </w:p>
        </w:tc>
        <w:tc>
          <w:tcPr>
            <w:tcW w:w="1134" w:type="dxa"/>
          </w:tcPr>
          <w:p w14:paraId="126DE975" w14:textId="77777777" w:rsidR="001E61AA" w:rsidRPr="00076996" w:rsidRDefault="001E61AA" w:rsidP="00F610CD">
            <w:pPr>
              <w:keepNext/>
              <w:jc w:val="both"/>
            </w:pPr>
            <w:r w:rsidRPr="00076996">
              <w:t>95,6 %</w:t>
            </w:r>
          </w:p>
        </w:tc>
      </w:tr>
      <w:tr w:rsidR="001E61AA" w:rsidRPr="00076996" w14:paraId="705D6169" w14:textId="77777777" w:rsidTr="005F0B3D">
        <w:tc>
          <w:tcPr>
            <w:tcW w:w="664" w:type="dxa"/>
          </w:tcPr>
          <w:p w14:paraId="69CA461E" w14:textId="77777777" w:rsidR="001E61AA" w:rsidRPr="00076996" w:rsidRDefault="001E61AA" w:rsidP="00F610CD">
            <w:pPr>
              <w:keepNext/>
              <w:jc w:val="both"/>
            </w:pPr>
            <w:r w:rsidRPr="00076996">
              <w:t>19.</w:t>
            </w:r>
          </w:p>
        </w:tc>
        <w:tc>
          <w:tcPr>
            <w:tcW w:w="5540" w:type="dxa"/>
            <w:vAlign w:val="bottom"/>
          </w:tcPr>
          <w:p w14:paraId="0FF0CC83" w14:textId="77777777" w:rsidR="001E61AA" w:rsidRPr="00076996" w:rsidRDefault="001E61AA" w:rsidP="00F610CD">
            <w:pPr>
              <w:keepNext/>
            </w:pPr>
            <w:r w:rsidRPr="00076996">
              <w:t>Доступность дошкольного образования (отношение численности детей 3 - 8 лет, которым предоставлена возможность получать услуги дошкольного образования, к численности детей в возрасте 3 - 8 лет, скорректированной на численность детей в возрасте 6 - 8 лет, обучающихся в школе), %</w:t>
            </w:r>
          </w:p>
        </w:tc>
        <w:tc>
          <w:tcPr>
            <w:tcW w:w="1134" w:type="dxa"/>
          </w:tcPr>
          <w:p w14:paraId="23E26860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3FCAF9DA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68DFE4E7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5F54D232" w14:textId="77777777" w:rsidTr="005F0B3D">
        <w:tc>
          <w:tcPr>
            <w:tcW w:w="664" w:type="dxa"/>
          </w:tcPr>
          <w:p w14:paraId="496EDDC6" w14:textId="77777777" w:rsidR="001E61AA" w:rsidRPr="00076996" w:rsidRDefault="001E61AA" w:rsidP="00F610CD">
            <w:pPr>
              <w:keepNext/>
              <w:jc w:val="both"/>
            </w:pPr>
            <w:r w:rsidRPr="00076996">
              <w:t>20.</w:t>
            </w:r>
          </w:p>
        </w:tc>
        <w:tc>
          <w:tcPr>
            <w:tcW w:w="5540" w:type="dxa"/>
            <w:vAlign w:val="bottom"/>
          </w:tcPr>
          <w:p w14:paraId="3D3ECCAC" w14:textId="77777777" w:rsidR="001E61AA" w:rsidRPr="00076996" w:rsidRDefault="001E61AA" w:rsidP="00F610CD">
            <w:pPr>
              <w:keepNext/>
            </w:pPr>
            <w:r w:rsidRPr="00076996">
              <w:t>Численность обучающихся по программам общего образования в общеобразовательных организациях, тыс. человек</w:t>
            </w:r>
          </w:p>
        </w:tc>
        <w:tc>
          <w:tcPr>
            <w:tcW w:w="1134" w:type="dxa"/>
          </w:tcPr>
          <w:p w14:paraId="2D3EB0DC" w14:textId="77777777" w:rsidR="001E61AA" w:rsidRPr="00076996" w:rsidRDefault="001E61AA" w:rsidP="00F610CD">
            <w:pPr>
              <w:keepNext/>
              <w:jc w:val="both"/>
            </w:pPr>
            <w:r w:rsidRPr="00076996">
              <w:t>27,0</w:t>
            </w:r>
          </w:p>
        </w:tc>
        <w:tc>
          <w:tcPr>
            <w:tcW w:w="1134" w:type="dxa"/>
          </w:tcPr>
          <w:p w14:paraId="5913C19C" w14:textId="77777777" w:rsidR="001E61AA" w:rsidRPr="00076996" w:rsidRDefault="001E61AA" w:rsidP="00F610CD">
            <w:pPr>
              <w:keepNext/>
              <w:jc w:val="both"/>
            </w:pPr>
            <w:r w:rsidRPr="00076996">
              <w:t>28,6</w:t>
            </w:r>
          </w:p>
        </w:tc>
        <w:tc>
          <w:tcPr>
            <w:tcW w:w="1134" w:type="dxa"/>
          </w:tcPr>
          <w:p w14:paraId="65F767C5" w14:textId="77777777" w:rsidR="001E61AA" w:rsidRPr="00076996" w:rsidRDefault="001E61AA" w:rsidP="00F610CD">
            <w:pPr>
              <w:keepNext/>
              <w:jc w:val="both"/>
            </w:pPr>
            <w:r w:rsidRPr="00076996">
              <w:t>105,9 %</w:t>
            </w:r>
          </w:p>
        </w:tc>
      </w:tr>
      <w:tr w:rsidR="001E61AA" w:rsidRPr="00076996" w14:paraId="68083C55" w14:textId="77777777" w:rsidTr="005F0B3D">
        <w:tc>
          <w:tcPr>
            <w:tcW w:w="664" w:type="dxa"/>
          </w:tcPr>
          <w:p w14:paraId="5410BC01" w14:textId="77777777" w:rsidR="001E61AA" w:rsidRPr="00076996" w:rsidRDefault="001E61AA" w:rsidP="00F610CD">
            <w:pPr>
              <w:keepNext/>
              <w:jc w:val="both"/>
            </w:pPr>
            <w:r w:rsidRPr="00076996">
              <w:t>21.</w:t>
            </w:r>
          </w:p>
        </w:tc>
        <w:tc>
          <w:tcPr>
            <w:tcW w:w="5540" w:type="dxa"/>
            <w:vAlign w:val="bottom"/>
          </w:tcPr>
          <w:p w14:paraId="21094529" w14:textId="77777777" w:rsidR="001E61AA" w:rsidRPr="00076996" w:rsidRDefault="001E61AA" w:rsidP="00F610CD">
            <w:pPr>
              <w:keepNext/>
            </w:pPr>
            <w:r w:rsidRPr="00076996">
              <w:t>Удельный вес муниципальных общеобразовательных организаций, соответствующих современным требованиям обучения, в общем количестве муниципальных общеобразовательных организаций, %</w:t>
            </w:r>
          </w:p>
        </w:tc>
        <w:tc>
          <w:tcPr>
            <w:tcW w:w="1134" w:type="dxa"/>
          </w:tcPr>
          <w:p w14:paraId="7BAF04B7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0454E3FC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47BAE5A1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0DDDE684" w14:textId="77777777" w:rsidTr="005F0B3D">
        <w:tc>
          <w:tcPr>
            <w:tcW w:w="664" w:type="dxa"/>
          </w:tcPr>
          <w:p w14:paraId="1EFF89D5" w14:textId="77777777" w:rsidR="001E61AA" w:rsidRPr="00076996" w:rsidRDefault="001E61AA" w:rsidP="00F610CD">
            <w:pPr>
              <w:keepNext/>
              <w:jc w:val="both"/>
            </w:pPr>
            <w:r w:rsidRPr="00076996">
              <w:t>22.</w:t>
            </w:r>
          </w:p>
        </w:tc>
        <w:tc>
          <w:tcPr>
            <w:tcW w:w="5540" w:type="dxa"/>
            <w:vAlign w:val="bottom"/>
          </w:tcPr>
          <w:p w14:paraId="4C577B02" w14:textId="77777777" w:rsidR="001E61AA" w:rsidRPr="00076996" w:rsidRDefault="001E61AA" w:rsidP="00F610CD">
            <w:pPr>
              <w:keepNext/>
            </w:pPr>
            <w:r w:rsidRPr="00076996">
              <w:t>Удельный вес обучающихся муниципальных общеобразовательных организаций, занимающихся во вторую смену, от общей численности, обучающихся в данных организациях, %</w:t>
            </w:r>
          </w:p>
        </w:tc>
        <w:tc>
          <w:tcPr>
            <w:tcW w:w="1134" w:type="dxa"/>
          </w:tcPr>
          <w:p w14:paraId="5316D245" w14:textId="77777777" w:rsidR="001E61AA" w:rsidRPr="00076996" w:rsidRDefault="001E61AA" w:rsidP="00F610CD">
            <w:pPr>
              <w:keepNext/>
              <w:jc w:val="both"/>
            </w:pPr>
            <w:r w:rsidRPr="00076996">
              <w:t>39,0</w:t>
            </w:r>
          </w:p>
        </w:tc>
        <w:tc>
          <w:tcPr>
            <w:tcW w:w="1134" w:type="dxa"/>
          </w:tcPr>
          <w:p w14:paraId="2D8D730A" w14:textId="77777777" w:rsidR="001E61AA" w:rsidRPr="00076996" w:rsidRDefault="001E61AA" w:rsidP="00F610CD">
            <w:pPr>
              <w:keepNext/>
              <w:jc w:val="both"/>
            </w:pPr>
            <w:r w:rsidRPr="00076996">
              <w:t>41,1</w:t>
            </w:r>
          </w:p>
        </w:tc>
        <w:tc>
          <w:tcPr>
            <w:tcW w:w="1134" w:type="dxa"/>
          </w:tcPr>
          <w:p w14:paraId="26831589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2,1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48468F8F" w14:textId="77777777" w:rsidTr="005F0B3D">
        <w:tc>
          <w:tcPr>
            <w:tcW w:w="664" w:type="dxa"/>
          </w:tcPr>
          <w:p w14:paraId="14E0FCD8" w14:textId="77777777" w:rsidR="001E61AA" w:rsidRPr="00076996" w:rsidRDefault="001E61AA" w:rsidP="00F610CD">
            <w:pPr>
              <w:keepNext/>
              <w:jc w:val="both"/>
            </w:pPr>
            <w:r w:rsidRPr="00076996">
              <w:t>23.</w:t>
            </w:r>
          </w:p>
        </w:tc>
        <w:tc>
          <w:tcPr>
            <w:tcW w:w="5540" w:type="dxa"/>
            <w:vAlign w:val="bottom"/>
          </w:tcPr>
          <w:p w14:paraId="1650A85D" w14:textId="77777777" w:rsidR="001E61AA" w:rsidRPr="00076996" w:rsidRDefault="001E61AA" w:rsidP="00F610CD">
            <w:pPr>
              <w:keepNext/>
            </w:pPr>
            <w:r w:rsidRPr="00076996">
              <w:t>Удельный вес численности детей в возрасте от 5 до 18 лет, занимающихся в системе дополнительного образования, в общей численности детей в возрасте от 5 до 18 лет, %</w:t>
            </w:r>
          </w:p>
        </w:tc>
        <w:tc>
          <w:tcPr>
            <w:tcW w:w="1134" w:type="dxa"/>
          </w:tcPr>
          <w:p w14:paraId="2F57AC9C" w14:textId="77777777" w:rsidR="001E61AA" w:rsidRPr="00076996" w:rsidRDefault="001E61AA" w:rsidP="00F610CD">
            <w:pPr>
              <w:keepNext/>
              <w:jc w:val="both"/>
            </w:pPr>
            <w:r w:rsidRPr="00076996">
              <w:t>80,0</w:t>
            </w:r>
          </w:p>
        </w:tc>
        <w:tc>
          <w:tcPr>
            <w:tcW w:w="1134" w:type="dxa"/>
          </w:tcPr>
          <w:p w14:paraId="5185B8AF" w14:textId="77777777" w:rsidR="001E61AA" w:rsidRPr="00076996" w:rsidRDefault="001E61AA" w:rsidP="00F610CD">
            <w:pPr>
              <w:keepNext/>
              <w:jc w:val="both"/>
            </w:pPr>
            <w:r w:rsidRPr="00076996">
              <w:t>73,9</w:t>
            </w:r>
          </w:p>
        </w:tc>
        <w:tc>
          <w:tcPr>
            <w:tcW w:w="1134" w:type="dxa"/>
          </w:tcPr>
          <w:p w14:paraId="120AED84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-6,1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18321D07" w14:textId="77777777" w:rsidTr="005F0B3D">
        <w:tc>
          <w:tcPr>
            <w:tcW w:w="664" w:type="dxa"/>
          </w:tcPr>
          <w:p w14:paraId="55FE3A0A" w14:textId="77777777" w:rsidR="001E61AA" w:rsidRPr="00076996" w:rsidRDefault="001E61AA" w:rsidP="00F610CD">
            <w:pPr>
              <w:keepNext/>
              <w:jc w:val="both"/>
            </w:pPr>
            <w:r w:rsidRPr="00076996">
              <w:t>24.</w:t>
            </w:r>
          </w:p>
        </w:tc>
        <w:tc>
          <w:tcPr>
            <w:tcW w:w="5540" w:type="dxa"/>
            <w:vAlign w:val="bottom"/>
          </w:tcPr>
          <w:p w14:paraId="15056A5A" w14:textId="77777777" w:rsidR="001E61AA" w:rsidRPr="00076996" w:rsidRDefault="001E61AA" w:rsidP="00F610CD">
            <w:pPr>
              <w:keepNext/>
            </w:pPr>
            <w:r w:rsidRPr="00076996">
              <w:t>Доля молодежи, участвующей в мероприятиях по реализации основных направлений государственной молодежной политики в городе Благовещенске, в общей численности молодежи от 14 до 35 лет, %</w:t>
            </w:r>
          </w:p>
        </w:tc>
        <w:tc>
          <w:tcPr>
            <w:tcW w:w="1134" w:type="dxa"/>
          </w:tcPr>
          <w:p w14:paraId="0BCDB493" w14:textId="77777777" w:rsidR="001E61AA" w:rsidRPr="00076996" w:rsidRDefault="001E61AA" w:rsidP="00F610CD">
            <w:pPr>
              <w:keepNext/>
              <w:jc w:val="both"/>
            </w:pPr>
            <w:r w:rsidRPr="00076996">
              <w:t>48,0</w:t>
            </w:r>
          </w:p>
        </w:tc>
        <w:tc>
          <w:tcPr>
            <w:tcW w:w="1134" w:type="dxa"/>
          </w:tcPr>
          <w:p w14:paraId="6D950F84" w14:textId="77777777" w:rsidR="001E61AA" w:rsidRPr="00076996" w:rsidRDefault="001E61AA" w:rsidP="00F610CD">
            <w:pPr>
              <w:keepNext/>
              <w:jc w:val="both"/>
            </w:pPr>
            <w:r w:rsidRPr="00076996">
              <w:t>48,0</w:t>
            </w:r>
          </w:p>
        </w:tc>
        <w:tc>
          <w:tcPr>
            <w:tcW w:w="1134" w:type="dxa"/>
          </w:tcPr>
          <w:p w14:paraId="0A8129ED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1ECDA367" w14:textId="77777777" w:rsidTr="005F0B3D">
        <w:tc>
          <w:tcPr>
            <w:tcW w:w="664" w:type="dxa"/>
          </w:tcPr>
          <w:p w14:paraId="5590444C" w14:textId="77777777" w:rsidR="001E61AA" w:rsidRPr="00076996" w:rsidRDefault="001E61AA" w:rsidP="00F610CD">
            <w:pPr>
              <w:keepNext/>
              <w:jc w:val="both"/>
            </w:pPr>
            <w:r w:rsidRPr="00076996">
              <w:t>25.</w:t>
            </w:r>
          </w:p>
        </w:tc>
        <w:tc>
          <w:tcPr>
            <w:tcW w:w="5540" w:type="dxa"/>
            <w:vAlign w:val="bottom"/>
          </w:tcPr>
          <w:p w14:paraId="1A98FEA3" w14:textId="77777777" w:rsidR="001E61AA" w:rsidRPr="00076996" w:rsidRDefault="001E61AA" w:rsidP="00F610CD">
            <w:pPr>
              <w:keepNext/>
            </w:pPr>
            <w:r w:rsidRPr="00076996">
              <w:t>Доля молодежи, участвующей в мероприятиях, направленных на поддержку инновационной, предпринимательской и добровольческой деятельности, профилактику асоциального поведения в молодежной среде, формирование системы развития талантливой и инициативной молодежи, %</w:t>
            </w:r>
          </w:p>
        </w:tc>
        <w:tc>
          <w:tcPr>
            <w:tcW w:w="1134" w:type="dxa"/>
          </w:tcPr>
          <w:p w14:paraId="7A6D83AF" w14:textId="77777777" w:rsidR="001E61AA" w:rsidRPr="00076996" w:rsidRDefault="001E61AA" w:rsidP="00F610CD">
            <w:pPr>
              <w:keepNext/>
              <w:jc w:val="both"/>
            </w:pPr>
            <w:r w:rsidRPr="00076996">
              <w:t>31,2</w:t>
            </w:r>
          </w:p>
        </w:tc>
        <w:tc>
          <w:tcPr>
            <w:tcW w:w="1134" w:type="dxa"/>
          </w:tcPr>
          <w:p w14:paraId="5661D3EC" w14:textId="77777777" w:rsidR="001E61AA" w:rsidRPr="00076996" w:rsidRDefault="001E61AA" w:rsidP="00F610CD">
            <w:pPr>
              <w:keepNext/>
              <w:jc w:val="both"/>
            </w:pPr>
            <w:r w:rsidRPr="00076996">
              <w:t>31,2</w:t>
            </w:r>
          </w:p>
        </w:tc>
        <w:tc>
          <w:tcPr>
            <w:tcW w:w="1134" w:type="dxa"/>
          </w:tcPr>
          <w:p w14:paraId="020BEE9D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3515A04B" w14:textId="77777777" w:rsidTr="005F0B3D">
        <w:tc>
          <w:tcPr>
            <w:tcW w:w="664" w:type="dxa"/>
          </w:tcPr>
          <w:p w14:paraId="520259E5" w14:textId="77777777" w:rsidR="001E61AA" w:rsidRPr="00076996" w:rsidRDefault="001E61AA" w:rsidP="00F610CD">
            <w:pPr>
              <w:keepNext/>
              <w:jc w:val="both"/>
            </w:pPr>
            <w:r w:rsidRPr="00076996">
              <w:t>26.</w:t>
            </w:r>
          </w:p>
        </w:tc>
        <w:tc>
          <w:tcPr>
            <w:tcW w:w="5540" w:type="dxa"/>
            <w:vAlign w:val="bottom"/>
          </w:tcPr>
          <w:p w14:paraId="3F3F8EDE" w14:textId="77777777" w:rsidR="001E61AA" w:rsidRPr="00076996" w:rsidRDefault="001E61AA" w:rsidP="00F610CD">
            <w:pPr>
              <w:keepNext/>
            </w:pPr>
            <w:r w:rsidRPr="00076996">
              <w:t xml:space="preserve">Доля детей, включенных в систему </w:t>
            </w:r>
            <w:r w:rsidRPr="00076996">
              <w:lastRenderedPageBreak/>
              <w:t>дополнительного образования в сфере культуры, в общем числе учащихся 1 – 9  классов общеобразовательных школ, %</w:t>
            </w:r>
          </w:p>
        </w:tc>
        <w:tc>
          <w:tcPr>
            <w:tcW w:w="1134" w:type="dxa"/>
          </w:tcPr>
          <w:p w14:paraId="0458AAFA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5,8</w:t>
            </w:r>
          </w:p>
        </w:tc>
        <w:tc>
          <w:tcPr>
            <w:tcW w:w="1134" w:type="dxa"/>
          </w:tcPr>
          <w:p w14:paraId="58A3E181" w14:textId="77777777" w:rsidR="001E61AA" w:rsidRPr="00076996" w:rsidRDefault="001E61AA" w:rsidP="00F610CD">
            <w:pPr>
              <w:keepNext/>
              <w:jc w:val="both"/>
            </w:pPr>
            <w:r w:rsidRPr="00076996">
              <w:t>5,8</w:t>
            </w:r>
          </w:p>
        </w:tc>
        <w:tc>
          <w:tcPr>
            <w:tcW w:w="1134" w:type="dxa"/>
          </w:tcPr>
          <w:p w14:paraId="220F03E8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22B01D35" w14:textId="77777777" w:rsidTr="005F0B3D">
        <w:tc>
          <w:tcPr>
            <w:tcW w:w="664" w:type="dxa"/>
          </w:tcPr>
          <w:p w14:paraId="19B31BE4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27.</w:t>
            </w:r>
          </w:p>
        </w:tc>
        <w:tc>
          <w:tcPr>
            <w:tcW w:w="5540" w:type="dxa"/>
            <w:vAlign w:val="bottom"/>
          </w:tcPr>
          <w:p w14:paraId="0741A79D" w14:textId="77777777" w:rsidR="001E61AA" w:rsidRPr="00076996" w:rsidRDefault="001E61AA" w:rsidP="00F610CD">
            <w:pPr>
              <w:keepNext/>
            </w:pPr>
            <w:r w:rsidRPr="00076996">
              <w:t>Доля памятников истории и культуры, находящихся в удовлетворительном состоянии, от общего количества памятников истории и культуры, находящихся на территории города Благовещенска , %</w:t>
            </w:r>
          </w:p>
        </w:tc>
        <w:tc>
          <w:tcPr>
            <w:tcW w:w="1134" w:type="dxa"/>
          </w:tcPr>
          <w:p w14:paraId="7CC7E4D5" w14:textId="77777777" w:rsidR="001E61AA" w:rsidRPr="00076996" w:rsidRDefault="001E61AA" w:rsidP="00F610CD">
            <w:pPr>
              <w:keepNext/>
              <w:jc w:val="both"/>
            </w:pPr>
            <w:r w:rsidRPr="00076996">
              <w:t>96,6</w:t>
            </w:r>
          </w:p>
        </w:tc>
        <w:tc>
          <w:tcPr>
            <w:tcW w:w="1134" w:type="dxa"/>
          </w:tcPr>
          <w:p w14:paraId="1BA2C56E" w14:textId="77777777" w:rsidR="001E61AA" w:rsidRPr="00076996" w:rsidRDefault="001E61AA" w:rsidP="00F610CD">
            <w:pPr>
              <w:keepNext/>
              <w:jc w:val="both"/>
            </w:pPr>
            <w:r w:rsidRPr="00076996">
              <w:t>96,6</w:t>
            </w:r>
          </w:p>
        </w:tc>
        <w:tc>
          <w:tcPr>
            <w:tcW w:w="1134" w:type="dxa"/>
          </w:tcPr>
          <w:p w14:paraId="4E7CBECA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7E35AA48" w14:textId="77777777" w:rsidTr="005F0B3D">
        <w:tc>
          <w:tcPr>
            <w:tcW w:w="664" w:type="dxa"/>
          </w:tcPr>
          <w:p w14:paraId="595D3B37" w14:textId="77777777" w:rsidR="001E61AA" w:rsidRPr="00076996" w:rsidRDefault="001E61AA" w:rsidP="00F610CD">
            <w:pPr>
              <w:keepNext/>
              <w:jc w:val="both"/>
            </w:pPr>
            <w:r w:rsidRPr="00076996">
              <w:t>28.</w:t>
            </w:r>
          </w:p>
        </w:tc>
        <w:tc>
          <w:tcPr>
            <w:tcW w:w="5540" w:type="dxa"/>
            <w:vAlign w:val="bottom"/>
          </w:tcPr>
          <w:p w14:paraId="68B59953" w14:textId="77777777" w:rsidR="001E61AA" w:rsidRPr="00076996" w:rsidRDefault="001E61AA" w:rsidP="00F610CD">
            <w:pPr>
              <w:keepNext/>
            </w:pPr>
            <w:r w:rsidRPr="00076996">
              <w:t>Доля граждан, систематически занимающихся физической культурой и спортом, в общей численности населения города Благовещенска, %</w:t>
            </w:r>
          </w:p>
        </w:tc>
        <w:tc>
          <w:tcPr>
            <w:tcW w:w="1134" w:type="dxa"/>
          </w:tcPr>
          <w:p w14:paraId="19C7F805" w14:textId="77777777" w:rsidR="001E61AA" w:rsidRPr="00076996" w:rsidRDefault="001E61AA" w:rsidP="00F610CD">
            <w:pPr>
              <w:keepNext/>
              <w:jc w:val="both"/>
            </w:pPr>
            <w:r w:rsidRPr="00076996">
              <w:t>40,0</w:t>
            </w:r>
          </w:p>
        </w:tc>
        <w:tc>
          <w:tcPr>
            <w:tcW w:w="1134" w:type="dxa"/>
          </w:tcPr>
          <w:p w14:paraId="27829CC1" w14:textId="77777777" w:rsidR="001E61AA" w:rsidRPr="00076996" w:rsidRDefault="001E61AA" w:rsidP="00F610CD">
            <w:pPr>
              <w:keepNext/>
              <w:jc w:val="both"/>
            </w:pPr>
            <w:r w:rsidRPr="00076996">
              <w:t>40,3</w:t>
            </w:r>
          </w:p>
        </w:tc>
        <w:tc>
          <w:tcPr>
            <w:tcW w:w="1134" w:type="dxa"/>
          </w:tcPr>
          <w:p w14:paraId="58C44FC9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0,3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2538F50F" w14:textId="77777777" w:rsidTr="005F0B3D">
        <w:tc>
          <w:tcPr>
            <w:tcW w:w="664" w:type="dxa"/>
          </w:tcPr>
          <w:p w14:paraId="6BD28B4F" w14:textId="77777777" w:rsidR="001E61AA" w:rsidRPr="00076996" w:rsidRDefault="001E61AA" w:rsidP="00F610CD">
            <w:pPr>
              <w:keepNext/>
              <w:jc w:val="both"/>
            </w:pPr>
            <w:r w:rsidRPr="00076996">
              <w:t>29.</w:t>
            </w:r>
          </w:p>
        </w:tc>
        <w:tc>
          <w:tcPr>
            <w:tcW w:w="5540" w:type="dxa"/>
            <w:vAlign w:val="bottom"/>
          </w:tcPr>
          <w:p w14:paraId="073738FC" w14:textId="77777777" w:rsidR="001E61AA" w:rsidRPr="00076996" w:rsidRDefault="001E61AA" w:rsidP="00F610CD">
            <w:pPr>
              <w:keepNext/>
            </w:pPr>
            <w:r w:rsidRPr="00076996">
              <w:t>Доля обучающихся, систематически занимающихся физической культурой и спортом, в общей численности детей и обучающихся, %</w:t>
            </w:r>
          </w:p>
        </w:tc>
        <w:tc>
          <w:tcPr>
            <w:tcW w:w="1134" w:type="dxa"/>
          </w:tcPr>
          <w:p w14:paraId="6C91C295" w14:textId="77777777" w:rsidR="001E61AA" w:rsidRPr="00076996" w:rsidRDefault="001E61AA" w:rsidP="00F610CD">
            <w:pPr>
              <w:keepNext/>
              <w:jc w:val="both"/>
            </w:pPr>
            <w:r w:rsidRPr="00076996">
              <w:t>77,0</w:t>
            </w:r>
          </w:p>
        </w:tc>
        <w:tc>
          <w:tcPr>
            <w:tcW w:w="1134" w:type="dxa"/>
          </w:tcPr>
          <w:p w14:paraId="2EE2C052" w14:textId="77777777" w:rsidR="001E61AA" w:rsidRPr="00076996" w:rsidRDefault="001E61AA" w:rsidP="00F610CD">
            <w:pPr>
              <w:keepNext/>
              <w:jc w:val="both"/>
            </w:pPr>
            <w:r w:rsidRPr="00076996">
              <w:t>90,5</w:t>
            </w:r>
          </w:p>
        </w:tc>
        <w:tc>
          <w:tcPr>
            <w:tcW w:w="1134" w:type="dxa"/>
          </w:tcPr>
          <w:p w14:paraId="4BF8DCBC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13,5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037763B1" w14:textId="77777777" w:rsidTr="005F0B3D">
        <w:tc>
          <w:tcPr>
            <w:tcW w:w="664" w:type="dxa"/>
          </w:tcPr>
          <w:p w14:paraId="151E1559" w14:textId="77777777" w:rsidR="001E61AA" w:rsidRPr="00076996" w:rsidRDefault="001E61AA" w:rsidP="00F610CD">
            <w:pPr>
              <w:keepNext/>
              <w:jc w:val="both"/>
            </w:pPr>
            <w:r w:rsidRPr="00076996">
              <w:t>30.</w:t>
            </w:r>
          </w:p>
        </w:tc>
        <w:tc>
          <w:tcPr>
            <w:tcW w:w="5540" w:type="dxa"/>
            <w:vAlign w:val="bottom"/>
          </w:tcPr>
          <w:p w14:paraId="3E25A317" w14:textId="77777777" w:rsidR="001E61AA" w:rsidRPr="00076996" w:rsidRDefault="001E61AA" w:rsidP="00F610CD">
            <w:pPr>
              <w:keepNext/>
            </w:pPr>
            <w:r w:rsidRPr="00076996">
              <w:t>Уровень обеспеченности населения города Благовещенска спортивными сооружениями исходя из единовременной пропускной способности объектов спорта, %</w:t>
            </w:r>
          </w:p>
        </w:tc>
        <w:tc>
          <w:tcPr>
            <w:tcW w:w="1134" w:type="dxa"/>
          </w:tcPr>
          <w:p w14:paraId="44EE8631" w14:textId="77777777" w:rsidR="001E61AA" w:rsidRPr="00076996" w:rsidRDefault="001E61AA" w:rsidP="00F610CD">
            <w:pPr>
              <w:keepNext/>
              <w:jc w:val="both"/>
            </w:pPr>
            <w:r w:rsidRPr="00076996">
              <w:t>54,0</w:t>
            </w:r>
          </w:p>
        </w:tc>
        <w:tc>
          <w:tcPr>
            <w:tcW w:w="1134" w:type="dxa"/>
          </w:tcPr>
          <w:p w14:paraId="0D9EE1AB" w14:textId="77777777" w:rsidR="001E61AA" w:rsidRPr="00076996" w:rsidRDefault="001E61AA" w:rsidP="00F610CD">
            <w:pPr>
              <w:keepNext/>
              <w:jc w:val="both"/>
            </w:pPr>
            <w:r w:rsidRPr="00076996">
              <w:t>65,4</w:t>
            </w:r>
          </w:p>
        </w:tc>
        <w:tc>
          <w:tcPr>
            <w:tcW w:w="1134" w:type="dxa"/>
          </w:tcPr>
          <w:p w14:paraId="234404C3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11,4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047A968E" w14:textId="77777777" w:rsidTr="005F0B3D">
        <w:tc>
          <w:tcPr>
            <w:tcW w:w="9606" w:type="dxa"/>
            <w:gridSpan w:val="5"/>
          </w:tcPr>
          <w:p w14:paraId="16382F48" w14:textId="77777777" w:rsidR="001E61AA" w:rsidRPr="00076996" w:rsidRDefault="001E61AA" w:rsidP="00F610CD">
            <w:pPr>
              <w:keepNext/>
              <w:jc w:val="center"/>
              <w:rPr>
                <w:b/>
              </w:rPr>
            </w:pPr>
            <w:r w:rsidRPr="00076996">
              <w:rPr>
                <w:b/>
              </w:rPr>
              <w:t>3. Развитие городского хозяйства</w:t>
            </w:r>
          </w:p>
        </w:tc>
      </w:tr>
      <w:tr w:rsidR="001E61AA" w:rsidRPr="00076996" w14:paraId="57295E07" w14:textId="77777777" w:rsidTr="005F0B3D">
        <w:tc>
          <w:tcPr>
            <w:tcW w:w="664" w:type="dxa"/>
          </w:tcPr>
          <w:p w14:paraId="6DEE7E4E" w14:textId="77777777" w:rsidR="001E61AA" w:rsidRPr="00076996" w:rsidRDefault="001E61AA" w:rsidP="00F610CD">
            <w:pPr>
              <w:keepNext/>
              <w:jc w:val="both"/>
            </w:pPr>
            <w:r w:rsidRPr="00076996">
              <w:t>31.</w:t>
            </w:r>
          </w:p>
        </w:tc>
        <w:tc>
          <w:tcPr>
            <w:tcW w:w="5540" w:type="dxa"/>
            <w:vAlign w:val="bottom"/>
          </w:tcPr>
          <w:p w14:paraId="7170636E" w14:textId="77777777" w:rsidR="001E61AA" w:rsidRPr="00076996" w:rsidRDefault="001E61AA" w:rsidP="00F610CD">
            <w:pPr>
              <w:keepNext/>
            </w:pPr>
            <w:r w:rsidRPr="00076996">
              <w:t>Доля многоквартирных домов, в которых собственники помещений выбрали и реализуют один из способов управления многоквартирными домами, в общем числе многоквартирных домов, в которых собственники помещений должны выбрать способ управления данными домами, %</w:t>
            </w:r>
          </w:p>
        </w:tc>
        <w:tc>
          <w:tcPr>
            <w:tcW w:w="1134" w:type="dxa"/>
          </w:tcPr>
          <w:p w14:paraId="7FA35EC7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3978072F" w14:textId="77777777" w:rsidR="001E61AA" w:rsidRPr="00076996" w:rsidRDefault="001E61AA" w:rsidP="00F610CD">
            <w:pPr>
              <w:keepNext/>
              <w:jc w:val="both"/>
            </w:pPr>
            <w:r w:rsidRPr="00076996">
              <w:t>97,7</w:t>
            </w:r>
          </w:p>
        </w:tc>
        <w:tc>
          <w:tcPr>
            <w:tcW w:w="1134" w:type="dxa"/>
          </w:tcPr>
          <w:p w14:paraId="4CB85889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-2,3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037FD199" w14:textId="77777777" w:rsidTr="005F0B3D">
        <w:tc>
          <w:tcPr>
            <w:tcW w:w="664" w:type="dxa"/>
          </w:tcPr>
          <w:p w14:paraId="69091FB6" w14:textId="77777777" w:rsidR="001E61AA" w:rsidRPr="00076996" w:rsidRDefault="001E61AA" w:rsidP="00F610CD">
            <w:pPr>
              <w:keepNext/>
              <w:jc w:val="both"/>
            </w:pPr>
            <w:r w:rsidRPr="00076996">
              <w:t>32.</w:t>
            </w:r>
          </w:p>
        </w:tc>
        <w:tc>
          <w:tcPr>
            <w:tcW w:w="5540" w:type="dxa"/>
            <w:vAlign w:val="bottom"/>
          </w:tcPr>
          <w:p w14:paraId="1E127BE9" w14:textId="77777777" w:rsidR="001E61AA" w:rsidRPr="00076996" w:rsidRDefault="001E61AA" w:rsidP="00F610CD">
            <w:pPr>
              <w:keepNext/>
            </w:pPr>
            <w:r w:rsidRPr="00076996">
              <w:t>Обеспечение доступности платы за жилищно-коммунальные и бытовые услуги населению города Благовещенска, %</w:t>
            </w:r>
          </w:p>
        </w:tc>
        <w:tc>
          <w:tcPr>
            <w:tcW w:w="1134" w:type="dxa"/>
          </w:tcPr>
          <w:p w14:paraId="4628579C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14B5DDD5" w14:textId="77777777" w:rsidR="001E61AA" w:rsidRPr="00076996" w:rsidRDefault="001E61AA" w:rsidP="00F610CD">
            <w:pPr>
              <w:keepNext/>
              <w:jc w:val="both"/>
            </w:pPr>
            <w:r w:rsidRPr="00076996">
              <w:t>100,0</w:t>
            </w:r>
          </w:p>
        </w:tc>
        <w:tc>
          <w:tcPr>
            <w:tcW w:w="1134" w:type="dxa"/>
          </w:tcPr>
          <w:p w14:paraId="200BE5E9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085F3760" w14:textId="77777777" w:rsidTr="005F0B3D">
        <w:tc>
          <w:tcPr>
            <w:tcW w:w="664" w:type="dxa"/>
          </w:tcPr>
          <w:p w14:paraId="599885AA" w14:textId="77777777" w:rsidR="001E61AA" w:rsidRPr="00076996" w:rsidRDefault="001E61AA" w:rsidP="00F610CD">
            <w:pPr>
              <w:keepNext/>
              <w:jc w:val="both"/>
            </w:pPr>
            <w:r w:rsidRPr="00076996">
              <w:t>33.</w:t>
            </w:r>
          </w:p>
        </w:tc>
        <w:tc>
          <w:tcPr>
            <w:tcW w:w="5540" w:type="dxa"/>
            <w:vAlign w:val="bottom"/>
          </w:tcPr>
          <w:p w14:paraId="4B4CB59B" w14:textId="77777777" w:rsidR="001E61AA" w:rsidRPr="00076996" w:rsidRDefault="001E61AA" w:rsidP="00F610CD">
            <w:pPr>
              <w:keepNext/>
            </w:pPr>
            <w:r w:rsidRPr="00076996">
              <w:t>Доля граждан, улучшивших условия проживания, от общего числа проживающих граждан в муниципальном жилищном фонде, %</w:t>
            </w:r>
          </w:p>
        </w:tc>
        <w:tc>
          <w:tcPr>
            <w:tcW w:w="1134" w:type="dxa"/>
          </w:tcPr>
          <w:p w14:paraId="58DFD5E5" w14:textId="77777777" w:rsidR="001E61AA" w:rsidRPr="00076996" w:rsidRDefault="001E61AA" w:rsidP="00F610CD">
            <w:pPr>
              <w:keepNext/>
              <w:jc w:val="both"/>
            </w:pPr>
            <w:r w:rsidRPr="00076996">
              <w:t>2,2</w:t>
            </w:r>
          </w:p>
        </w:tc>
        <w:tc>
          <w:tcPr>
            <w:tcW w:w="1134" w:type="dxa"/>
          </w:tcPr>
          <w:p w14:paraId="1E1DA330" w14:textId="77777777" w:rsidR="001E61AA" w:rsidRPr="00076996" w:rsidRDefault="001E61AA" w:rsidP="00F610CD">
            <w:pPr>
              <w:keepNext/>
              <w:jc w:val="both"/>
            </w:pPr>
            <w:r w:rsidRPr="00076996">
              <w:t>0,02</w:t>
            </w:r>
          </w:p>
        </w:tc>
        <w:tc>
          <w:tcPr>
            <w:tcW w:w="1134" w:type="dxa"/>
          </w:tcPr>
          <w:p w14:paraId="720A189D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-0,01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6C7C7ACC" w14:textId="77777777" w:rsidTr="005F0B3D">
        <w:tc>
          <w:tcPr>
            <w:tcW w:w="664" w:type="dxa"/>
          </w:tcPr>
          <w:p w14:paraId="47DC0690" w14:textId="77777777" w:rsidR="001E61AA" w:rsidRPr="00076996" w:rsidRDefault="001E61AA" w:rsidP="00F610CD">
            <w:pPr>
              <w:keepNext/>
              <w:jc w:val="both"/>
            </w:pPr>
            <w:r w:rsidRPr="00076996">
              <w:t>34.</w:t>
            </w:r>
          </w:p>
        </w:tc>
        <w:tc>
          <w:tcPr>
            <w:tcW w:w="5540" w:type="dxa"/>
            <w:vAlign w:val="bottom"/>
          </w:tcPr>
          <w:p w14:paraId="5EF48DFD" w14:textId="77777777" w:rsidR="001E61AA" w:rsidRPr="00076996" w:rsidRDefault="001E61AA" w:rsidP="00F610CD">
            <w:pPr>
              <w:keepNext/>
            </w:pPr>
            <w:r w:rsidRPr="00076996">
              <w:t>Доля благоустроенных дворовых территорий многоквартирных домов от общего количества дворовых территорий, %</w:t>
            </w:r>
          </w:p>
        </w:tc>
        <w:tc>
          <w:tcPr>
            <w:tcW w:w="1134" w:type="dxa"/>
          </w:tcPr>
          <w:p w14:paraId="66F80E48" w14:textId="77777777" w:rsidR="001E61AA" w:rsidRPr="00076996" w:rsidRDefault="001E61AA" w:rsidP="00F610CD">
            <w:pPr>
              <w:keepNext/>
              <w:jc w:val="both"/>
            </w:pPr>
            <w:r w:rsidRPr="00076996">
              <w:t>1,7</w:t>
            </w:r>
          </w:p>
        </w:tc>
        <w:tc>
          <w:tcPr>
            <w:tcW w:w="1134" w:type="dxa"/>
          </w:tcPr>
          <w:p w14:paraId="5548C529" w14:textId="77777777" w:rsidR="001E61AA" w:rsidRPr="00076996" w:rsidRDefault="001E61AA" w:rsidP="00F610CD">
            <w:pPr>
              <w:keepNext/>
              <w:jc w:val="both"/>
            </w:pPr>
            <w:r w:rsidRPr="00076996">
              <w:t>2,08</w:t>
            </w:r>
          </w:p>
        </w:tc>
        <w:tc>
          <w:tcPr>
            <w:tcW w:w="1134" w:type="dxa"/>
          </w:tcPr>
          <w:p w14:paraId="63C08A0A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0,38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305CCD52" w14:textId="77777777" w:rsidTr="005F0B3D">
        <w:tc>
          <w:tcPr>
            <w:tcW w:w="664" w:type="dxa"/>
          </w:tcPr>
          <w:p w14:paraId="7E7FC3CA" w14:textId="77777777" w:rsidR="001E61AA" w:rsidRPr="00076996" w:rsidRDefault="001E61AA" w:rsidP="00F610CD">
            <w:pPr>
              <w:keepNext/>
              <w:jc w:val="both"/>
            </w:pPr>
            <w:r w:rsidRPr="00076996">
              <w:t>35.</w:t>
            </w:r>
          </w:p>
        </w:tc>
        <w:tc>
          <w:tcPr>
            <w:tcW w:w="5540" w:type="dxa"/>
            <w:vAlign w:val="bottom"/>
          </w:tcPr>
          <w:p w14:paraId="06871AF1" w14:textId="77777777" w:rsidR="001E61AA" w:rsidRPr="00076996" w:rsidRDefault="001E61AA" w:rsidP="00F610CD">
            <w:pPr>
              <w:keepNext/>
            </w:pPr>
            <w:r w:rsidRPr="00076996">
              <w:t>Доля благоустроенных территорий от общего количества территорий общего пользования, %</w:t>
            </w:r>
          </w:p>
        </w:tc>
        <w:tc>
          <w:tcPr>
            <w:tcW w:w="1134" w:type="dxa"/>
          </w:tcPr>
          <w:p w14:paraId="08213B16" w14:textId="77777777" w:rsidR="001E61AA" w:rsidRPr="00076996" w:rsidRDefault="001E61AA" w:rsidP="00F610CD">
            <w:pPr>
              <w:keepNext/>
              <w:jc w:val="both"/>
            </w:pPr>
            <w:r w:rsidRPr="00076996">
              <w:t>2,12</w:t>
            </w:r>
          </w:p>
        </w:tc>
        <w:tc>
          <w:tcPr>
            <w:tcW w:w="1134" w:type="dxa"/>
          </w:tcPr>
          <w:p w14:paraId="7DE482EB" w14:textId="77777777" w:rsidR="001E61AA" w:rsidRPr="00076996" w:rsidRDefault="001E61AA" w:rsidP="00F610CD">
            <w:pPr>
              <w:keepNext/>
              <w:jc w:val="both"/>
            </w:pPr>
            <w:r w:rsidRPr="00076996">
              <w:t>2,63</w:t>
            </w:r>
          </w:p>
        </w:tc>
        <w:tc>
          <w:tcPr>
            <w:tcW w:w="1134" w:type="dxa"/>
          </w:tcPr>
          <w:p w14:paraId="427F7FF6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0,51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41139D0F" w14:textId="77777777" w:rsidTr="005F0B3D">
        <w:tc>
          <w:tcPr>
            <w:tcW w:w="664" w:type="dxa"/>
          </w:tcPr>
          <w:p w14:paraId="733D8B2B" w14:textId="77777777" w:rsidR="001E61AA" w:rsidRPr="00076996" w:rsidRDefault="001E61AA" w:rsidP="00F610CD">
            <w:pPr>
              <w:keepNext/>
              <w:jc w:val="both"/>
            </w:pPr>
            <w:r w:rsidRPr="00076996">
              <w:t>36.</w:t>
            </w:r>
          </w:p>
        </w:tc>
        <w:tc>
          <w:tcPr>
            <w:tcW w:w="5540" w:type="dxa"/>
            <w:vAlign w:val="bottom"/>
          </w:tcPr>
          <w:p w14:paraId="1B10DC4C" w14:textId="77777777" w:rsidR="001E61AA" w:rsidRPr="00076996" w:rsidRDefault="001E61AA" w:rsidP="00F610CD">
            <w:pPr>
              <w:keepNext/>
            </w:pPr>
            <w:r w:rsidRPr="00076996">
              <w:t>Доля граждан, принявших участие в решении вопросов развития городской среды, от общего количества граждан в возрасте от 14 лет, проживающих на территории города Благовещенска, %</w:t>
            </w:r>
          </w:p>
        </w:tc>
        <w:tc>
          <w:tcPr>
            <w:tcW w:w="1134" w:type="dxa"/>
          </w:tcPr>
          <w:p w14:paraId="70E003D5" w14:textId="77777777" w:rsidR="001E61AA" w:rsidRPr="00076996" w:rsidRDefault="001E61AA" w:rsidP="00F610CD">
            <w:pPr>
              <w:keepNext/>
              <w:jc w:val="both"/>
            </w:pPr>
            <w:r w:rsidRPr="00076996">
              <w:t>15,0</w:t>
            </w:r>
          </w:p>
        </w:tc>
        <w:tc>
          <w:tcPr>
            <w:tcW w:w="1134" w:type="dxa"/>
          </w:tcPr>
          <w:p w14:paraId="5CFFF35F" w14:textId="77777777" w:rsidR="001E61AA" w:rsidRPr="00076996" w:rsidRDefault="001E61AA" w:rsidP="00F610CD">
            <w:pPr>
              <w:keepNext/>
              <w:jc w:val="both"/>
            </w:pPr>
            <w:r w:rsidRPr="00076996">
              <w:t>15,0</w:t>
            </w:r>
          </w:p>
        </w:tc>
        <w:tc>
          <w:tcPr>
            <w:tcW w:w="1134" w:type="dxa"/>
          </w:tcPr>
          <w:p w14:paraId="62285A0D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0C5CE32D" w14:textId="77777777" w:rsidTr="005F0B3D">
        <w:tc>
          <w:tcPr>
            <w:tcW w:w="664" w:type="dxa"/>
          </w:tcPr>
          <w:p w14:paraId="287D175A" w14:textId="77777777" w:rsidR="001E61AA" w:rsidRPr="00076996" w:rsidRDefault="001E61AA" w:rsidP="00F610CD">
            <w:pPr>
              <w:keepNext/>
              <w:jc w:val="both"/>
            </w:pPr>
            <w:r w:rsidRPr="00076996">
              <w:t>37.</w:t>
            </w:r>
          </w:p>
        </w:tc>
        <w:tc>
          <w:tcPr>
            <w:tcW w:w="5540" w:type="dxa"/>
            <w:vAlign w:val="bottom"/>
          </w:tcPr>
          <w:p w14:paraId="61F5956F" w14:textId="77777777" w:rsidR="001E61AA" w:rsidRPr="00076996" w:rsidRDefault="001E61AA" w:rsidP="00F610CD">
            <w:pPr>
              <w:keepNext/>
            </w:pPr>
            <w:r w:rsidRPr="00076996">
              <w:t>Уровень транспортно-эксплуатационных характеристик автомобильных дорог, %</w:t>
            </w:r>
          </w:p>
        </w:tc>
        <w:tc>
          <w:tcPr>
            <w:tcW w:w="1134" w:type="dxa"/>
          </w:tcPr>
          <w:p w14:paraId="2572B6F1" w14:textId="77777777" w:rsidR="001E61AA" w:rsidRPr="00076996" w:rsidRDefault="001E61AA" w:rsidP="00F610CD">
            <w:pPr>
              <w:keepNext/>
              <w:jc w:val="both"/>
            </w:pPr>
            <w:r w:rsidRPr="00076996">
              <w:t>63,7</w:t>
            </w:r>
          </w:p>
        </w:tc>
        <w:tc>
          <w:tcPr>
            <w:tcW w:w="1134" w:type="dxa"/>
          </w:tcPr>
          <w:p w14:paraId="3CE0F971" w14:textId="77777777" w:rsidR="001E61AA" w:rsidRPr="00076996" w:rsidRDefault="001E61AA" w:rsidP="00F610CD">
            <w:pPr>
              <w:keepNext/>
              <w:jc w:val="both"/>
            </w:pPr>
            <w:r w:rsidRPr="00076996">
              <w:t>66,2</w:t>
            </w:r>
          </w:p>
        </w:tc>
        <w:tc>
          <w:tcPr>
            <w:tcW w:w="1134" w:type="dxa"/>
          </w:tcPr>
          <w:p w14:paraId="1DCE3F3E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2,5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1C580F90" w14:textId="77777777" w:rsidTr="005F0B3D">
        <w:tc>
          <w:tcPr>
            <w:tcW w:w="664" w:type="dxa"/>
          </w:tcPr>
          <w:p w14:paraId="6283EAEB" w14:textId="77777777" w:rsidR="001E61AA" w:rsidRPr="00076996" w:rsidRDefault="001E61AA" w:rsidP="00F610CD">
            <w:pPr>
              <w:keepNext/>
              <w:jc w:val="both"/>
            </w:pPr>
            <w:r w:rsidRPr="00076996">
              <w:t>38.</w:t>
            </w:r>
          </w:p>
        </w:tc>
        <w:tc>
          <w:tcPr>
            <w:tcW w:w="5540" w:type="dxa"/>
            <w:vAlign w:val="bottom"/>
          </w:tcPr>
          <w:p w14:paraId="79D834B3" w14:textId="77777777" w:rsidR="001E61AA" w:rsidRPr="00076996" w:rsidRDefault="001E61AA" w:rsidP="00F610CD">
            <w:pPr>
              <w:keepNext/>
            </w:pPr>
            <w:r w:rsidRPr="00076996">
              <w:t xml:space="preserve">Доля протяженности автомобильных дорог, приведенных к нормативным требованиям после проведения капитального ремонта,  к общей </w:t>
            </w:r>
            <w:r w:rsidRPr="00076996">
              <w:lastRenderedPageBreak/>
              <w:t>протяженности автомобильных дорог, %</w:t>
            </w:r>
          </w:p>
        </w:tc>
        <w:tc>
          <w:tcPr>
            <w:tcW w:w="1134" w:type="dxa"/>
          </w:tcPr>
          <w:p w14:paraId="766AB67A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32,8</w:t>
            </w:r>
          </w:p>
        </w:tc>
        <w:tc>
          <w:tcPr>
            <w:tcW w:w="1134" w:type="dxa"/>
          </w:tcPr>
          <w:p w14:paraId="76E76578" w14:textId="77777777" w:rsidR="001E61AA" w:rsidRPr="00076996" w:rsidRDefault="001E61AA" w:rsidP="00F610CD">
            <w:pPr>
              <w:keepNext/>
              <w:jc w:val="both"/>
            </w:pPr>
            <w:r w:rsidRPr="00076996">
              <w:t>39,6</w:t>
            </w:r>
          </w:p>
        </w:tc>
        <w:tc>
          <w:tcPr>
            <w:tcW w:w="1134" w:type="dxa"/>
          </w:tcPr>
          <w:p w14:paraId="262CB63D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6,8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47057AE2" w14:textId="77777777" w:rsidTr="005F0B3D">
        <w:tc>
          <w:tcPr>
            <w:tcW w:w="664" w:type="dxa"/>
          </w:tcPr>
          <w:p w14:paraId="7959D323" w14:textId="77777777" w:rsidR="001E61AA" w:rsidRPr="00076996" w:rsidRDefault="001E61AA" w:rsidP="00F610CD">
            <w:pPr>
              <w:keepNext/>
              <w:jc w:val="both"/>
            </w:pPr>
            <w:r w:rsidRPr="00076996">
              <w:lastRenderedPageBreak/>
              <w:t>39.</w:t>
            </w:r>
          </w:p>
        </w:tc>
        <w:tc>
          <w:tcPr>
            <w:tcW w:w="5540" w:type="dxa"/>
            <w:vAlign w:val="bottom"/>
          </w:tcPr>
          <w:p w14:paraId="0605DF07" w14:textId="77777777" w:rsidR="001E61AA" w:rsidRPr="00076996" w:rsidRDefault="001E61AA" w:rsidP="00F610CD">
            <w:pPr>
              <w:keepNext/>
            </w:pPr>
            <w:r w:rsidRPr="00076996">
              <w:t>Доля протяженности улично-дорожной сети, подлежащей механизированной уборке  в соответствии с нормативными требованиями, к общей протяженности  улично-дорожной сети, %</w:t>
            </w:r>
          </w:p>
        </w:tc>
        <w:tc>
          <w:tcPr>
            <w:tcW w:w="1134" w:type="dxa"/>
          </w:tcPr>
          <w:p w14:paraId="2A49C604" w14:textId="77777777" w:rsidR="001E61AA" w:rsidRPr="00076996" w:rsidRDefault="001E61AA" w:rsidP="00F610CD">
            <w:pPr>
              <w:keepNext/>
              <w:jc w:val="both"/>
            </w:pPr>
            <w:r w:rsidRPr="00076996">
              <w:t>58,0</w:t>
            </w:r>
          </w:p>
        </w:tc>
        <w:tc>
          <w:tcPr>
            <w:tcW w:w="1134" w:type="dxa"/>
          </w:tcPr>
          <w:p w14:paraId="6B3E6350" w14:textId="77777777" w:rsidR="001E61AA" w:rsidRPr="00076996" w:rsidRDefault="001E61AA" w:rsidP="00F610CD">
            <w:pPr>
              <w:keepNext/>
              <w:jc w:val="both"/>
            </w:pPr>
            <w:r w:rsidRPr="00076996">
              <w:t>59</w:t>
            </w:r>
          </w:p>
        </w:tc>
        <w:tc>
          <w:tcPr>
            <w:tcW w:w="1134" w:type="dxa"/>
          </w:tcPr>
          <w:p w14:paraId="5374E86D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1 </w:t>
            </w:r>
            <w:proofErr w:type="spellStart"/>
            <w:r w:rsidRPr="00076996">
              <w:t>п.п</w:t>
            </w:r>
            <w:proofErr w:type="spellEnd"/>
            <w:r w:rsidRPr="00076996">
              <w:t>.</w:t>
            </w:r>
          </w:p>
        </w:tc>
      </w:tr>
      <w:tr w:rsidR="001E61AA" w:rsidRPr="00076996" w14:paraId="77513949" w14:textId="77777777" w:rsidTr="005F0B3D">
        <w:tc>
          <w:tcPr>
            <w:tcW w:w="664" w:type="dxa"/>
          </w:tcPr>
          <w:p w14:paraId="38480F69" w14:textId="77777777" w:rsidR="001E61AA" w:rsidRPr="00076996" w:rsidRDefault="001E61AA" w:rsidP="00F610CD">
            <w:pPr>
              <w:keepNext/>
              <w:jc w:val="both"/>
            </w:pPr>
            <w:r w:rsidRPr="00076996">
              <w:t>40.</w:t>
            </w:r>
          </w:p>
        </w:tc>
        <w:tc>
          <w:tcPr>
            <w:tcW w:w="5540" w:type="dxa"/>
            <w:vAlign w:val="bottom"/>
          </w:tcPr>
          <w:p w14:paraId="3F840AC8" w14:textId="77777777" w:rsidR="001E61AA" w:rsidRPr="00076996" w:rsidRDefault="001E61AA" w:rsidP="00F610CD">
            <w:pPr>
              <w:keepNext/>
            </w:pPr>
            <w:r w:rsidRPr="00076996">
              <w:t>Увеличение количества сформированных и поставленных на государственный кадастровый учет земельных участков, единиц</w:t>
            </w:r>
          </w:p>
        </w:tc>
        <w:tc>
          <w:tcPr>
            <w:tcW w:w="1134" w:type="dxa"/>
          </w:tcPr>
          <w:p w14:paraId="479E7A1D" w14:textId="77777777" w:rsidR="001E61AA" w:rsidRPr="00076996" w:rsidRDefault="001E61AA" w:rsidP="00F610CD">
            <w:pPr>
              <w:keepNext/>
              <w:jc w:val="both"/>
            </w:pPr>
            <w:r w:rsidRPr="00076996">
              <w:t>40,0</w:t>
            </w:r>
          </w:p>
        </w:tc>
        <w:tc>
          <w:tcPr>
            <w:tcW w:w="1134" w:type="dxa"/>
          </w:tcPr>
          <w:p w14:paraId="25BF941C" w14:textId="77777777" w:rsidR="001E61AA" w:rsidRPr="00076996" w:rsidRDefault="001E61AA" w:rsidP="00F610CD">
            <w:pPr>
              <w:keepNext/>
              <w:jc w:val="both"/>
            </w:pPr>
            <w:r w:rsidRPr="00076996">
              <w:t>56</w:t>
            </w:r>
          </w:p>
        </w:tc>
        <w:tc>
          <w:tcPr>
            <w:tcW w:w="1134" w:type="dxa"/>
          </w:tcPr>
          <w:p w14:paraId="41A1CD63" w14:textId="77777777" w:rsidR="001E61AA" w:rsidRPr="00076996" w:rsidRDefault="001E61AA" w:rsidP="00F610CD">
            <w:pPr>
              <w:keepNext/>
              <w:jc w:val="both"/>
            </w:pPr>
            <w:r w:rsidRPr="00076996">
              <w:t>140 %</w:t>
            </w:r>
          </w:p>
        </w:tc>
      </w:tr>
      <w:tr w:rsidR="001E61AA" w:rsidRPr="00076996" w14:paraId="30753184" w14:textId="77777777" w:rsidTr="005F0B3D">
        <w:tc>
          <w:tcPr>
            <w:tcW w:w="664" w:type="dxa"/>
          </w:tcPr>
          <w:p w14:paraId="020F9C0F" w14:textId="77777777" w:rsidR="001E61AA" w:rsidRPr="00076996" w:rsidRDefault="001E61AA" w:rsidP="00F610CD">
            <w:pPr>
              <w:keepNext/>
              <w:jc w:val="both"/>
            </w:pPr>
            <w:r w:rsidRPr="00076996">
              <w:t>41.</w:t>
            </w:r>
          </w:p>
        </w:tc>
        <w:tc>
          <w:tcPr>
            <w:tcW w:w="5540" w:type="dxa"/>
            <w:vAlign w:val="bottom"/>
          </w:tcPr>
          <w:p w14:paraId="2BE2ACB7" w14:textId="77777777" w:rsidR="001E61AA" w:rsidRPr="00076996" w:rsidRDefault="001E61AA" w:rsidP="00F610CD">
            <w:pPr>
              <w:keepNext/>
            </w:pPr>
            <w:r w:rsidRPr="00076996">
              <w:t>Наличие актуализированных документов территориального планирования и градостроительного зонирования, единиц</w:t>
            </w:r>
          </w:p>
        </w:tc>
        <w:tc>
          <w:tcPr>
            <w:tcW w:w="1134" w:type="dxa"/>
          </w:tcPr>
          <w:p w14:paraId="3208A3FA" w14:textId="77777777" w:rsidR="001E61AA" w:rsidRPr="00076996" w:rsidRDefault="001E61AA" w:rsidP="00F610CD">
            <w:pPr>
              <w:keepNext/>
              <w:jc w:val="both"/>
            </w:pPr>
            <w:r w:rsidRPr="00076996">
              <w:t>2</w:t>
            </w:r>
          </w:p>
        </w:tc>
        <w:tc>
          <w:tcPr>
            <w:tcW w:w="1134" w:type="dxa"/>
          </w:tcPr>
          <w:p w14:paraId="108780D8" w14:textId="77777777" w:rsidR="001E61AA" w:rsidRPr="00076996" w:rsidRDefault="001E61AA" w:rsidP="00F610CD">
            <w:pPr>
              <w:keepNext/>
              <w:jc w:val="both"/>
            </w:pPr>
            <w:r w:rsidRPr="00076996">
              <w:t>2</w:t>
            </w:r>
          </w:p>
        </w:tc>
        <w:tc>
          <w:tcPr>
            <w:tcW w:w="1134" w:type="dxa"/>
          </w:tcPr>
          <w:p w14:paraId="39669BD6" w14:textId="77777777" w:rsidR="001E61AA" w:rsidRPr="00076996" w:rsidRDefault="001E61AA" w:rsidP="00F610CD">
            <w:pPr>
              <w:keepNext/>
              <w:jc w:val="both"/>
            </w:pPr>
            <w:r w:rsidRPr="00076996">
              <w:t>-</w:t>
            </w:r>
          </w:p>
        </w:tc>
      </w:tr>
      <w:tr w:rsidR="001E61AA" w:rsidRPr="00076996" w14:paraId="13BF6800" w14:textId="77777777" w:rsidTr="005F0B3D">
        <w:tc>
          <w:tcPr>
            <w:tcW w:w="664" w:type="dxa"/>
          </w:tcPr>
          <w:p w14:paraId="1AF96774" w14:textId="77777777" w:rsidR="001E61AA" w:rsidRPr="00076996" w:rsidRDefault="001E61AA" w:rsidP="00F610CD">
            <w:pPr>
              <w:keepNext/>
              <w:jc w:val="both"/>
            </w:pPr>
            <w:r w:rsidRPr="00076996">
              <w:t>42.</w:t>
            </w:r>
          </w:p>
        </w:tc>
        <w:tc>
          <w:tcPr>
            <w:tcW w:w="5540" w:type="dxa"/>
            <w:vAlign w:val="bottom"/>
          </w:tcPr>
          <w:p w14:paraId="6D028017" w14:textId="77777777" w:rsidR="001E61AA" w:rsidRPr="00076996" w:rsidRDefault="001E61AA" w:rsidP="00F610CD">
            <w:pPr>
              <w:keepNext/>
            </w:pPr>
            <w:r w:rsidRPr="00076996">
              <w:t>Увеличение общей площади территории города Благовещенска, обеспеченной документацией по планировке территории, в общей площади, га</w:t>
            </w:r>
          </w:p>
        </w:tc>
        <w:tc>
          <w:tcPr>
            <w:tcW w:w="1134" w:type="dxa"/>
          </w:tcPr>
          <w:p w14:paraId="13F8DFFB" w14:textId="77777777" w:rsidR="001E61AA" w:rsidRPr="00076996" w:rsidRDefault="001E61AA" w:rsidP="00F610CD">
            <w:pPr>
              <w:keepNext/>
              <w:jc w:val="both"/>
            </w:pPr>
            <w:r w:rsidRPr="00076996">
              <w:t>3</w:t>
            </w:r>
          </w:p>
        </w:tc>
        <w:tc>
          <w:tcPr>
            <w:tcW w:w="1134" w:type="dxa"/>
          </w:tcPr>
          <w:p w14:paraId="4DB549C5" w14:textId="77777777" w:rsidR="001E61AA" w:rsidRPr="00076996" w:rsidRDefault="001E61AA" w:rsidP="00F610CD">
            <w:pPr>
              <w:keepNext/>
              <w:jc w:val="both"/>
            </w:pPr>
            <w:r w:rsidRPr="00076996">
              <w:t>59</w:t>
            </w:r>
          </w:p>
        </w:tc>
        <w:tc>
          <w:tcPr>
            <w:tcW w:w="1134" w:type="dxa"/>
          </w:tcPr>
          <w:p w14:paraId="3EDBDD23" w14:textId="77777777" w:rsidR="001E61AA" w:rsidRPr="00076996" w:rsidRDefault="001E61AA" w:rsidP="00F610CD">
            <w:pPr>
              <w:keepNext/>
              <w:jc w:val="both"/>
            </w:pPr>
            <w:r w:rsidRPr="00076996">
              <w:t>в 19 раз</w:t>
            </w:r>
          </w:p>
        </w:tc>
      </w:tr>
    </w:tbl>
    <w:p w14:paraId="31058B23" w14:textId="77777777" w:rsidR="001E61AA" w:rsidRPr="00076996" w:rsidRDefault="001E61AA" w:rsidP="00F610CD">
      <w:pPr>
        <w:keepNext/>
        <w:ind w:firstLine="708"/>
        <w:jc w:val="both"/>
        <w:rPr>
          <w:sz w:val="28"/>
          <w:szCs w:val="28"/>
        </w:rPr>
      </w:pPr>
    </w:p>
    <w:p w14:paraId="2606BF1A" w14:textId="77777777" w:rsidR="00310248" w:rsidRPr="00076996" w:rsidRDefault="001E61AA" w:rsidP="00310248">
      <w:pPr>
        <w:pStyle w:val="1"/>
        <w:spacing w:before="240"/>
        <w:jc w:val="right"/>
        <w:rPr>
          <w:rFonts w:ascii="Times New Roman" w:hAnsi="Times New Roman" w:cs="Times New Roman"/>
          <w:color w:val="auto"/>
        </w:rPr>
      </w:pPr>
      <w:bookmarkStart w:id="46" w:name="_Toc181018828"/>
      <w:r w:rsidRPr="00076996">
        <w:rPr>
          <w:rFonts w:ascii="Times New Roman" w:hAnsi="Times New Roman" w:cs="Times New Roman"/>
          <w:color w:val="auto"/>
        </w:rPr>
        <w:t>Приложение №2</w:t>
      </w:r>
      <w:bookmarkEnd w:id="46"/>
    </w:p>
    <w:p w14:paraId="68CE04CF" w14:textId="6BDE0CA1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  <w:r w:rsidRPr="00076996">
        <w:rPr>
          <w:sz w:val="28"/>
        </w:rPr>
        <w:t>Перечень ключевых мероприятий (инвестиционных проектов) в сфере</w:t>
      </w:r>
    </w:p>
    <w:p w14:paraId="429B6F5C" w14:textId="77777777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  <w:r w:rsidRPr="00076996">
        <w:rPr>
          <w:sz w:val="28"/>
        </w:rPr>
        <w:t>экономики, направленных на развитие города Благовещенска до 2035 года</w:t>
      </w:r>
    </w:p>
    <w:p w14:paraId="600C076B" w14:textId="77777777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</w:p>
    <w:tbl>
      <w:tblPr>
        <w:tblStyle w:val="a6"/>
        <w:tblW w:w="9614" w:type="dxa"/>
        <w:tblLook w:val="04A0" w:firstRow="1" w:lastRow="0" w:firstColumn="1" w:lastColumn="0" w:noHBand="0" w:noVBand="1"/>
      </w:tblPr>
      <w:tblGrid>
        <w:gridCol w:w="817"/>
        <w:gridCol w:w="6948"/>
        <w:gridCol w:w="1849"/>
      </w:tblGrid>
      <w:tr w:rsidR="001E61AA" w:rsidRPr="00076996" w14:paraId="79EDF7E5" w14:textId="77777777" w:rsidTr="005F0B3D">
        <w:tc>
          <w:tcPr>
            <w:tcW w:w="817" w:type="dxa"/>
            <w:shd w:val="clear" w:color="auto" w:fill="auto"/>
          </w:tcPr>
          <w:p w14:paraId="48857C65" w14:textId="77777777" w:rsidR="001E61AA" w:rsidRPr="00076996" w:rsidRDefault="001E61AA" w:rsidP="00F610CD">
            <w:pPr>
              <w:pStyle w:val="a5"/>
              <w:keepNext/>
              <w:tabs>
                <w:tab w:val="left" w:pos="459"/>
              </w:tabs>
              <w:ind w:left="1080" w:hanging="1080"/>
              <w:jc w:val="center"/>
            </w:pPr>
            <w:r w:rsidRPr="00076996">
              <w:t>№ п/п</w:t>
            </w:r>
          </w:p>
        </w:tc>
        <w:tc>
          <w:tcPr>
            <w:tcW w:w="6948" w:type="dxa"/>
            <w:shd w:val="clear" w:color="auto" w:fill="auto"/>
          </w:tcPr>
          <w:p w14:paraId="44021771" w14:textId="77777777" w:rsidR="001E61AA" w:rsidRPr="00076996" w:rsidRDefault="001E61AA" w:rsidP="00F610CD">
            <w:pPr>
              <w:keepNext/>
              <w:jc w:val="center"/>
            </w:pPr>
            <w:r w:rsidRPr="00076996">
              <w:t>Наименование мероприятий (инвестиционных проектов) инициатор проекта</w:t>
            </w:r>
          </w:p>
        </w:tc>
        <w:tc>
          <w:tcPr>
            <w:tcW w:w="1849" w:type="dxa"/>
            <w:shd w:val="clear" w:color="auto" w:fill="auto"/>
          </w:tcPr>
          <w:p w14:paraId="1F4A2158" w14:textId="77777777" w:rsidR="001E61AA" w:rsidRPr="00076996" w:rsidRDefault="001E61AA" w:rsidP="00F610CD">
            <w:pPr>
              <w:keepNext/>
              <w:jc w:val="center"/>
            </w:pPr>
            <w:r w:rsidRPr="00076996">
              <w:t>Сроки реализации</w:t>
            </w:r>
          </w:p>
        </w:tc>
      </w:tr>
      <w:tr w:rsidR="005D7EEF" w:rsidRPr="00076996" w14:paraId="3C3EF61D" w14:textId="77777777" w:rsidTr="00124285">
        <w:tc>
          <w:tcPr>
            <w:tcW w:w="817" w:type="dxa"/>
            <w:shd w:val="clear" w:color="auto" w:fill="auto"/>
          </w:tcPr>
          <w:p w14:paraId="468158AF" w14:textId="77777777" w:rsidR="005D7EEF" w:rsidRPr="00076996" w:rsidRDefault="005D7EEF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B341E71" w14:textId="77777777" w:rsidR="005D7EEF" w:rsidRPr="00076996" w:rsidRDefault="005D7EEF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Создание, реконструкция, модернизация и эксплуатация объектов инфраструктуры международного аэропорта Благовещенск (</w:t>
            </w:r>
            <w:proofErr w:type="spellStart"/>
            <w:r w:rsidRPr="00076996">
              <w:rPr>
                <w:rStyle w:val="fontstyle01"/>
                <w:sz w:val="24"/>
                <w:szCs w:val="24"/>
              </w:rPr>
              <w:t>Игнатьево</w:t>
            </w:r>
            <w:proofErr w:type="spellEnd"/>
            <w:r w:rsidRPr="00076996">
              <w:rPr>
                <w:rStyle w:val="fontstyle01"/>
                <w:sz w:val="24"/>
                <w:szCs w:val="24"/>
              </w:rPr>
              <w:t>) для обслуживания международных и внутренних авиалиний</w:t>
            </w:r>
          </w:p>
          <w:p w14:paraId="4980D255" w14:textId="77777777" w:rsidR="005D7EEF" w:rsidRPr="00076996" w:rsidRDefault="005D7EEF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ООО «АБС Благовещенск»</w:t>
            </w:r>
          </w:p>
        </w:tc>
        <w:tc>
          <w:tcPr>
            <w:tcW w:w="1849" w:type="dxa"/>
            <w:shd w:val="clear" w:color="auto" w:fill="auto"/>
          </w:tcPr>
          <w:p w14:paraId="6E11D554" w14:textId="77777777" w:rsidR="005D7EEF" w:rsidRPr="00076996" w:rsidRDefault="005D7EEF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2021-2026 годы</w:t>
            </w:r>
          </w:p>
          <w:p w14:paraId="3D31D82C" w14:textId="77777777" w:rsidR="005D7EEF" w:rsidRPr="00076996" w:rsidRDefault="005D7EEF" w:rsidP="00124285">
            <w:pPr>
              <w:keepNext/>
              <w:jc w:val="both"/>
            </w:pPr>
          </w:p>
        </w:tc>
      </w:tr>
      <w:tr w:rsidR="005D7EEF" w:rsidRPr="00076996" w14:paraId="6088FFD6" w14:textId="77777777" w:rsidTr="00124285">
        <w:tc>
          <w:tcPr>
            <w:tcW w:w="817" w:type="dxa"/>
            <w:shd w:val="clear" w:color="auto" w:fill="auto"/>
          </w:tcPr>
          <w:p w14:paraId="1F03E3C9" w14:textId="77777777" w:rsidR="005D7EEF" w:rsidRPr="00076996" w:rsidRDefault="005D7EEF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3465A0D" w14:textId="77777777" w:rsidR="005D7EEF" w:rsidRPr="00076996" w:rsidRDefault="005D7EEF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 xml:space="preserve">Строительство современного транспортно-логистического терминала в г. Благовещенске с объемом </w:t>
            </w:r>
            <w:proofErr w:type="spellStart"/>
            <w:r w:rsidRPr="00076996">
              <w:rPr>
                <w:rStyle w:val="fontstyle01"/>
                <w:sz w:val="24"/>
                <w:szCs w:val="24"/>
              </w:rPr>
              <w:t>грузопереработки</w:t>
            </w:r>
            <w:proofErr w:type="spellEnd"/>
            <w:r w:rsidRPr="00076996">
              <w:rPr>
                <w:rStyle w:val="fontstyle01"/>
                <w:sz w:val="24"/>
                <w:szCs w:val="24"/>
              </w:rPr>
              <w:t xml:space="preserve"> свыше 350000 тонн</w:t>
            </w:r>
          </w:p>
          <w:p w14:paraId="6CF9A23A" w14:textId="77777777" w:rsidR="005D7EEF" w:rsidRPr="00076996" w:rsidRDefault="005D7EEF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ООО «Диспетчер»</w:t>
            </w:r>
          </w:p>
        </w:tc>
        <w:tc>
          <w:tcPr>
            <w:tcW w:w="1849" w:type="dxa"/>
            <w:shd w:val="clear" w:color="auto" w:fill="auto"/>
          </w:tcPr>
          <w:p w14:paraId="3FD16E80" w14:textId="66F25668" w:rsidR="005D7EEF" w:rsidRPr="00076996" w:rsidRDefault="005D7EEF" w:rsidP="00974CD0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2022-20</w:t>
            </w:r>
            <w:r w:rsidR="00974CD0" w:rsidRPr="00076996">
              <w:rPr>
                <w:rStyle w:val="fontstyle01"/>
                <w:sz w:val="24"/>
                <w:szCs w:val="24"/>
              </w:rPr>
              <w:t>33</w:t>
            </w:r>
            <w:r w:rsidRPr="00076996">
              <w:rPr>
                <w:rStyle w:val="fontstyle01"/>
                <w:sz w:val="24"/>
                <w:szCs w:val="24"/>
              </w:rPr>
              <w:t xml:space="preserve"> годы</w:t>
            </w:r>
          </w:p>
        </w:tc>
      </w:tr>
      <w:tr w:rsidR="00974CD0" w:rsidRPr="00076996" w14:paraId="0368E6A3" w14:textId="77777777" w:rsidTr="00124285">
        <w:tc>
          <w:tcPr>
            <w:tcW w:w="817" w:type="dxa"/>
            <w:shd w:val="clear" w:color="auto" w:fill="auto"/>
          </w:tcPr>
          <w:p w14:paraId="42EB260C" w14:textId="77777777" w:rsidR="00974CD0" w:rsidRPr="00076996" w:rsidRDefault="00974CD0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C09A6BC" w14:textId="77777777" w:rsidR="00974CD0" w:rsidRPr="00076996" w:rsidRDefault="00974CD0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 xml:space="preserve">Строительство транспортно-логистического центра в г. Благовещенске </w:t>
            </w:r>
          </w:p>
          <w:p w14:paraId="521F6CDB" w14:textId="1F87B888" w:rsidR="00974CD0" w:rsidRPr="00076996" w:rsidRDefault="00974CD0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 xml:space="preserve">ООО «Карго </w:t>
            </w:r>
            <w:proofErr w:type="spellStart"/>
            <w:r w:rsidRPr="00076996">
              <w:rPr>
                <w:rStyle w:val="fontstyle01"/>
                <w:sz w:val="24"/>
                <w:szCs w:val="24"/>
              </w:rPr>
              <w:t>Линк</w:t>
            </w:r>
            <w:proofErr w:type="spellEnd"/>
            <w:r w:rsidRPr="00076996">
              <w:rPr>
                <w:rStyle w:val="fontstyle01"/>
                <w:sz w:val="24"/>
                <w:szCs w:val="24"/>
              </w:rPr>
              <w:t>»</w:t>
            </w:r>
          </w:p>
        </w:tc>
        <w:tc>
          <w:tcPr>
            <w:tcW w:w="1849" w:type="dxa"/>
            <w:shd w:val="clear" w:color="auto" w:fill="auto"/>
          </w:tcPr>
          <w:p w14:paraId="1A9FE6E0" w14:textId="34BEFF64" w:rsidR="00974CD0" w:rsidRPr="00076996" w:rsidRDefault="00974CD0" w:rsidP="00974CD0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2023-2029 годы</w:t>
            </w:r>
          </w:p>
        </w:tc>
      </w:tr>
      <w:tr w:rsidR="005D7EEF" w:rsidRPr="00076996" w14:paraId="6C331D12" w14:textId="77777777" w:rsidTr="00124285">
        <w:tc>
          <w:tcPr>
            <w:tcW w:w="817" w:type="dxa"/>
            <w:shd w:val="clear" w:color="auto" w:fill="auto"/>
          </w:tcPr>
          <w:p w14:paraId="3E1F0572" w14:textId="77777777" w:rsidR="005D7EEF" w:rsidRPr="00076996" w:rsidRDefault="005D7EEF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C167B5D" w14:textId="77777777" w:rsidR="00974CD0" w:rsidRPr="00076996" w:rsidRDefault="00974CD0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Строительство жилого комплекса «Северный жилой район»</w:t>
            </w:r>
          </w:p>
          <w:p w14:paraId="4CE141C7" w14:textId="15DF024A" w:rsidR="005D7EEF" w:rsidRPr="00076996" w:rsidRDefault="00974CD0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ООО «Специализированный застройщик «ПИК Благовещенск»</w:t>
            </w:r>
          </w:p>
        </w:tc>
        <w:tc>
          <w:tcPr>
            <w:tcW w:w="1849" w:type="dxa"/>
            <w:shd w:val="clear" w:color="auto" w:fill="auto"/>
          </w:tcPr>
          <w:p w14:paraId="78A5568B" w14:textId="7DDEBDED" w:rsidR="005D7EEF" w:rsidRPr="00076996" w:rsidRDefault="005D7EEF" w:rsidP="00124285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2022-20</w:t>
            </w:r>
            <w:r w:rsidR="00674ADF" w:rsidRPr="00076996">
              <w:rPr>
                <w:rFonts w:ascii="TimesNewRomanPSMT" w:hAnsi="TimesNewRomanPSMT"/>
                <w:color w:val="000000"/>
              </w:rPr>
              <w:t>29</w:t>
            </w:r>
            <w:r w:rsidRPr="00076996">
              <w:rPr>
                <w:rFonts w:ascii="TimesNewRomanPSMT" w:hAnsi="TimesNewRomanPSMT"/>
                <w:color w:val="000000"/>
              </w:rPr>
              <w:t xml:space="preserve"> годы</w:t>
            </w:r>
          </w:p>
          <w:p w14:paraId="79F5F7DF" w14:textId="77777777" w:rsidR="005D7EEF" w:rsidRPr="00076996" w:rsidRDefault="005D7EEF" w:rsidP="00124285">
            <w:pPr>
              <w:keepNext/>
              <w:jc w:val="both"/>
            </w:pPr>
          </w:p>
        </w:tc>
      </w:tr>
      <w:tr w:rsidR="00674ADF" w:rsidRPr="00076996" w14:paraId="2492AFE3" w14:textId="77777777" w:rsidTr="00124285">
        <w:tc>
          <w:tcPr>
            <w:tcW w:w="817" w:type="dxa"/>
            <w:shd w:val="clear" w:color="auto" w:fill="auto"/>
          </w:tcPr>
          <w:p w14:paraId="603470C4" w14:textId="77777777" w:rsidR="00674ADF" w:rsidRPr="00076996" w:rsidRDefault="00674ADF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D898283" w14:textId="77777777" w:rsidR="00674ADF" w:rsidRPr="00076996" w:rsidRDefault="00674ADF" w:rsidP="00674ADF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Строительство объектов капитального строительства, предназначенных для размещения жилых помещений</w:t>
            </w:r>
          </w:p>
          <w:p w14:paraId="56D706F0" w14:textId="49044C97" w:rsidR="00674ADF" w:rsidRPr="00076996" w:rsidRDefault="00674ADF" w:rsidP="00674ADF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ООО «Специализированный застройщик «ПИК Благовещенск»</w:t>
            </w:r>
          </w:p>
        </w:tc>
        <w:tc>
          <w:tcPr>
            <w:tcW w:w="1849" w:type="dxa"/>
            <w:shd w:val="clear" w:color="auto" w:fill="auto"/>
          </w:tcPr>
          <w:p w14:paraId="12320912" w14:textId="503BAF0D" w:rsidR="00674ADF" w:rsidRPr="00076996" w:rsidRDefault="00674ADF" w:rsidP="00674ADF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Style w:val="fontstyle01"/>
                <w:sz w:val="24"/>
                <w:szCs w:val="24"/>
              </w:rPr>
              <w:t>2023-2036 годы</w:t>
            </w:r>
          </w:p>
        </w:tc>
      </w:tr>
      <w:tr w:rsidR="00674ADF" w:rsidRPr="00076996" w14:paraId="281FFCD7" w14:textId="77777777" w:rsidTr="00124285">
        <w:tc>
          <w:tcPr>
            <w:tcW w:w="817" w:type="dxa"/>
            <w:shd w:val="clear" w:color="auto" w:fill="auto"/>
          </w:tcPr>
          <w:p w14:paraId="14CEA578" w14:textId="77777777" w:rsidR="00674ADF" w:rsidRPr="00076996" w:rsidRDefault="00674ADF" w:rsidP="00124285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5DAAA9D" w14:textId="77777777" w:rsidR="00674ADF" w:rsidRPr="00076996" w:rsidRDefault="00674ADF" w:rsidP="00674ADF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 xml:space="preserve">Модернизация и реконструкция Благовещенского завода строительных материалов (3-й этап) </w:t>
            </w:r>
          </w:p>
          <w:p w14:paraId="56AEA709" w14:textId="41FE6BC9" w:rsidR="00674ADF" w:rsidRPr="00076996" w:rsidRDefault="00674ADF" w:rsidP="00674ADF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ООО «Благовещенский завод строительных материалов»</w:t>
            </w:r>
          </w:p>
        </w:tc>
        <w:tc>
          <w:tcPr>
            <w:tcW w:w="1849" w:type="dxa"/>
            <w:shd w:val="clear" w:color="auto" w:fill="auto"/>
          </w:tcPr>
          <w:p w14:paraId="054AF830" w14:textId="5879CECB" w:rsidR="00674ADF" w:rsidRPr="00076996" w:rsidRDefault="00674ADF" w:rsidP="00674ADF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2018-2025 годы</w:t>
            </w:r>
          </w:p>
        </w:tc>
      </w:tr>
      <w:tr w:rsidR="005D7EEF" w:rsidRPr="00076996" w14:paraId="4BCA14F1" w14:textId="77777777" w:rsidTr="00124285">
        <w:tc>
          <w:tcPr>
            <w:tcW w:w="817" w:type="dxa"/>
            <w:shd w:val="clear" w:color="auto" w:fill="auto"/>
          </w:tcPr>
          <w:p w14:paraId="7210BABA" w14:textId="77777777" w:rsidR="005D7EEF" w:rsidRPr="00076996" w:rsidRDefault="005D7EEF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430564F" w14:textId="77777777" w:rsidR="003231E0" w:rsidRPr="00076996" w:rsidRDefault="003231E0" w:rsidP="003231E0">
            <w:pPr>
              <w:keepNext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 xml:space="preserve">Строительство и эксплуатация гостиничного комплекса </w:t>
            </w:r>
            <w:r w:rsidRPr="00076996">
              <w:rPr>
                <w:rStyle w:val="fontstyle01"/>
                <w:sz w:val="24"/>
                <w:szCs w:val="24"/>
              </w:rPr>
              <w:lastRenderedPageBreak/>
              <w:t>категории «5 звезд» на участке «Золотой мили» в Благовещенске</w:t>
            </w:r>
          </w:p>
          <w:p w14:paraId="37E0C298" w14:textId="13E00D1C" w:rsidR="005D7EEF" w:rsidRPr="00076996" w:rsidRDefault="003231E0" w:rsidP="003231E0">
            <w:pPr>
              <w:keepNext/>
            </w:pPr>
            <w:r w:rsidRPr="00076996">
              <w:rPr>
                <w:rStyle w:val="fontstyle01"/>
                <w:sz w:val="24"/>
                <w:szCs w:val="24"/>
              </w:rPr>
              <w:t>ООО «</w:t>
            </w:r>
            <w:proofErr w:type="spellStart"/>
            <w:r w:rsidRPr="00076996">
              <w:rPr>
                <w:rStyle w:val="fontstyle01"/>
                <w:sz w:val="24"/>
                <w:szCs w:val="24"/>
              </w:rPr>
              <w:t>Мильдор</w:t>
            </w:r>
            <w:proofErr w:type="spellEnd"/>
            <w:r w:rsidRPr="00076996">
              <w:rPr>
                <w:rStyle w:val="fontstyle01"/>
                <w:sz w:val="24"/>
                <w:szCs w:val="24"/>
              </w:rPr>
              <w:t xml:space="preserve"> </w:t>
            </w:r>
            <w:proofErr w:type="spellStart"/>
            <w:r w:rsidRPr="00076996">
              <w:rPr>
                <w:rStyle w:val="fontstyle01"/>
                <w:sz w:val="24"/>
                <w:szCs w:val="24"/>
              </w:rPr>
              <w:t>Девелопмент</w:t>
            </w:r>
            <w:proofErr w:type="spellEnd"/>
            <w:r w:rsidRPr="00076996">
              <w:rPr>
                <w:rStyle w:val="fontstyle01"/>
                <w:sz w:val="24"/>
                <w:szCs w:val="24"/>
              </w:rPr>
              <w:t>»</w:t>
            </w:r>
          </w:p>
        </w:tc>
        <w:tc>
          <w:tcPr>
            <w:tcW w:w="1849" w:type="dxa"/>
            <w:shd w:val="clear" w:color="auto" w:fill="auto"/>
          </w:tcPr>
          <w:p w14:paraId="44960EFF" w14:textId="7EBCAA26" w:rsidR="005D7EEF" w:rsidRPr="00076996" w:rsidRDefault="005D7EEF" w:rsidP="003231E0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lastRenderedPageBreak/>
              <w:t>20</w:t>
            </w:r>
            <w:r w:rsidR="003231E0" w:rsidRPr="00076996">
              <w:rPr>
                <w:rStyle w:val="fontstyle01"/>
                <w:sz w:val="24"/>
                <w:szCs w:val="24"/>
              </w:rPr>
              <w:t>2</w:t>
            </w:r>
            <w:r w:rsidRPr="00076996">
              <w:rPr>
                <w:rStyle w:val="fontstyle01"/>
                <w:sz w:val="24"/>
                <w:szCs w:val="24"/>
              </w:rPr>
              <w:t>0-202</w:t>
            </w:r>
            <w:r w:rsidR="003231E0" w:rsidRPr="00076996">
              <w:rPr>
                <w:rStyle w:val="fontstyle01"/>
                <w:sz w:val="24"/>
                <w:szCs w:val="24"/>
              </w:rPr>
              <w:t>7</w:t>
            </w:r>
            <w:r w:rsidRPr="00076996">
              <w:rPr>
                <w:rStyle w:val="fontstyle01"/>
                <w:sz w:val="24"/>
                <w:szCs w:val="24"/>
              </w:rPr>
              <w:t xml:space="preserve"> годы</w:t>
            </w:r>
          </w:p>
        </w:tc>
      </w:tr>
      <w:tr w:rsidR="001E61AA" w:rsidRPr="00076996" w14:paraId="77389489" w14:textId="77777777" w:rsidTr="005F0B3D">
        <w:tc>
          <w:tcPr>
            <w:tcW w:w="817" w:type="dxa"/>
            <w:shd w:val="clear" w:color="auto" w:fill="auto"/>
          </w:tcPr>
          <w:p w14:paraId="394BFE9C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373683C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Строительство трансграничной канатно-подвесной дороги через </w:t>
            </w:r>
          </w:p>
          <w:p w14:paraId="0BDFCE1A" w14:textId="77777777" w:rsidR="00974CD0" w:rsidRPr="00076996" w:rsidRDefault="001E61AA" w:rsidP="00F610CD">
            <w:pPr>
              <w:keepNext/>
              <w:jc w:val="both"/>
            </w:pPr>
            <w:r w:rsidRPr="00076996">
              <w:t xml:space="preserve">р. Амур между городами Благовещенск (Российская Федерация) </w:t>
            </w:r>
            <w:proofErr w:type="gramStart"/>
            <w:r w:rsidRPr="00076996">
              <w:t>-</w:t>
            </w:r>
            <w:proofErr w:type="spellStart"/>
            <w:r w:rsidRPr="00076996">
              <w:t>Х</w:t>
            </w:r>
            <w:proofErr w:type="gramEnd"/>
            <w:r w:rsidRPr="00076996">
              <w:t>эйхэ</w:t>
            </w:r>
            <w:proofErr w:type="spellEnd"/>
            <w:r w:rsidRPr="00076996">
              <w:t xml:space="preserve"> (Китайская Народная Республика) </w:t>
            </w:r>
          </w:p>
          <w:p w14:paraId="6D729D29" w14:textId="23F26D59" w:rsidR="001E61AA" w:rsidRPr="00076996" w:rsidRDefault="001E61AA" w:rsidP="00F610CD">
            <w:pPr>
              <w:keepNext/>
              <w:jc w:val="both"/>
            </w:pPr>
            <w:r w:rsidRPr="00076996">
              <w:t xml:space="preserve">ООО «ЗЭД </w:t>
            </w:r>
            <w:proofErr w:type="spellStart"/>
            <w:r w:rsidRPr="00076996">
              <w:t>Девелопмент</w:t>
            </w:r>
            <w:proofErr w:type="spellEnd"/>
            <w:r w:rsidRPr="00076996">
              <w:t>»</w:t>
            </w:r>
          </w:p>
        </w:tc>
        <w:tc>
          <w:tcPr>
            <w:tcW w:w="1849" w:type="dxa"/>
            <w:shd w:val="clear" w:color="auto" w:fill="auto"/>
          </w:tcPr>
          <w:p w14:paraId="61042627" w14:textId="412D8F50" w:rsidR="001E61AA" w:rsidRPr="00076996" w:rsidRDefault="001E61AA" w:rsidP="00974CD0">
            <w:pPr>
              <w:keepNext/>
            </w:pPr>
            <w:r w:rsidRPr="00076996">
              <w:t>20</w:t>
            </w:r>
            <w:r w:rsidR="00974CD0" w:rsidRPr="00076996">
              <w:t>19</w:t>
            </w:r>
            <w:r w:rsidRPr="00076996">
              <w:t>-2025 годы</w:t>
            </w:r>
          </w:p>
        </w:tc>
      </w:tr>
      <w:tr w:rsidR="008D20F4" w:rsidRPr="00076996" w14:paraId="5FBF8877" w14:textId="77777777" w:rsidTr="005F0B3D">
        <w:tc>
          <w:tcPr>
            <w:tcW w:w="817" w:type="dxa"/>
            <w:shd w:val="clear" w:color="auto" w:fill="auto"/>
          </w:tcPr>
          <w:p w14:paraId="5AFB8560" w14:textId="77777777" w:rsidR="008D20F4" w:rsidRPr="00076996" w:rsidRDefault="008D20F4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69185FC" w14:textId="77777777" w:rsidR="008D20F4" w:rsidRPr="00076996" w:rsidRDefault="008D20F4" w:rsidP="00F610CD">
            <w:pPr>
              <w:keepNext/>
              <w:jc w:val="both"/>
            </w:pPr>
            <w:r w:rsidRPr="00076996">
              <w:t>Благовещенские термы</w:t>
            </w:r>
          </w:p>
          <w:p w14:paraId="7E389341" w14:textId="1D5B188A" w:rsidR="008D20F4" w:rsidRPr="00076996" w:rsidRDefault="008D20F4" w:rsidP="00F610CD">
            <w:pPr>
              <w:keepNext/>
              <w:jc w:val="both"/>
            </w:pPr>
            <w:r w:rsidRPr="00076996">
              <w:t>ООО «Специализированный застройщик «АРТ-Строй»</w:t>
            </w:r>
          </w:p>
        </w:tc>
        <w:tc>
          <w:tcPr>
            <w:tcW w:w="1849" w:type="dxa"/>
            <w:shd w:val="clear" w:color="auto" w:fill="auto"/>
          </w:tcPr>
          <w:p w14:paraId="5B762D95" w14:textId="4AC91DE1" w:rsidR="008D20F4" w:rsidRPr="00076996" w:rsidRDefault="008D20F4" w:rsidP="00974CD0">
            <w:pPr>
              <w:keepNext/>
            </w:pPr>
            <w:r w:rsidRPr="00076996">
              <w:t>2024-2029 годы</w:t>
            </w:r>
          </w:p>
        </w:tc>
      </w:tr>
      <w:tr w:rsidR="001E61AA" w:rsidRPr="00076996" w14:paraId="7A5C216F" w14:textId="77777777" w:rsidTr="005F0B3D">
        <w:tc>
          <w:tcPr>
            <w:tcW w:w="817" w:type="dxa"/>
            <w:shd w:val="clear" w:color="auto" w:fill="auto"/>
          </w:tcPr>
          <w:p w14:paraId="50A73AF6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A8DDE7D" w14:textId="77777777" w:rsidR="001E61AA" w:rsidRPr="00076996" w:rsidRDefault="001E61AA" w:rsidP="00F610CD">
            <w:pPr>
              <w:keepNext/>
              <w:jc w:val="both"/>
            </w:pPr>
            <w:r w:rsidRPr="00076996">
              <w:t>Строительство большого городского центра «Трибуна Холл»</w:t>
            </w:r>
          </w:p>
        </w:tc>
        <w:tc>
          <w:tcPr>
            <w:tcW w:w="1849" w:type="dxa"/>
            <w:shd w:val="clear" w:color="auto" w:fill="auto"/>
          </w:tcPr>
          <w:p w14:paraId="6F9D2332" w14:textId="77777777" w:rsidR="001E61AA" w:rsidRPr="00076996" w:rsidRDefault="001E61AA" w:rsidP="00F610CD">
            <w:pPr>
              <w:keepNext/>
            </w:pPr>
            <w:r w:rsidRPr="00076996">
              <w:t>2023-2024 годы</w:t>
            </w:r>
          </w:p>
        </w:tc>
      </w:tr>
      <w:tr w:rsidR="001E61AA" w:rsidRPr="00076996" w14:paraId="5847A461" w14:textId="77777777" w:rsidTr="005F0B3D">
        <w:tc>
          <w:tcPr>
            <w:tcW w:w="817" w:type="dxa"/>
            <w:shd w:val="clear" w:color="auto" w:fill="auto"/>
          </w:tcPr>
          <w:p w14:paraId="3B7B8B4C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9BC62C5" w14:textId="77777777" w:rsidR="00326EE3" w:rsidRPr="00076996" w:rsidRDefault="00326EE3" w:rsidP="00F610CD">
            <w:pPr>
              <w:keepNext/>
              <w:jc w:val="both"/>
            </w:pPr>
            <w:r w:rsidRPr="00076996">
              <w:t xml:space="preserve">Развитие и реконструкция транспортно-логистической инфраструктуры «Торгового порта Благовещенск </w:t>
            </w:r>
          </w:p>
          <w:p w14:paraId="0D9BB2B6" w14:textId="0AB7A67B" w:rsidR="001E61AA" w:rsidRPr="00076996" w:rsidRDefault="00326EE3" w:rsidP="00F610CD">
            <w:pPr>
              <w:keepNext/>
              <w:jc w:val="both"/>
            </w:pPr>
            <w:r w:rsidRPr="00076996">
              <w:t>АО «Торговый порт Благовещенск»</w:t>
            </w:r>
          </w:p>
        </w:tc>
        <w:tc>
          <w:tcPr>
            <w:tcW w:w="1849" w:type="dxa"/>
            <w:shd w:val="clear" w:color="auto" w:fill="auto"/>
          </w:tcPr>
          <w:p w14:paraId="2923AA43" w14:textId="70D9C7C9" w:rsidR="001E61AA" w:rsidRPr="00076996" w:rsidRDefault="001E61AA" w:rsidP="00326EE3">
            <w:pPr>
              <w:keepNext/>
            </w:pPr>
            <w:r w:rsidRPr="00076996">
              <w:t>2024-20</w:t>
            </w:r>
            <w:r w:rsidR="00326EE3" w:rsidRPr="00076996">
              <w:t>29</w:t>
            </w:r>
            <w:r w:rsidRPr="00076996">
              <w:t xml:space="preserve"> годы</w:t>
            </w:r>
          </w:p>
        </w:tc>
      </w:tr>
      <w:tr w:rsidR="001E61AA" w:rsidRPr="00076996" w14:paraId="0D684FD7" w14:textId="77777777" w:rsidTr="005F0B3D">
        <w:tc>
          <w:tcPr>
            <w:tcW w:w="817" w:type="dxa"/>
            <w:shd w:val="clear" w:color="auto" w:fill="auto"/>
          </w:tcPr>
          <w:p w14:paraId="4F7A077C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77E0F9E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Строительство </w:t>
            </w:r>
            <w:proofErr w:type="gramStart"/>
            <w:r w:rsidRPr="00076996">
              <w:t>многофункционального</w:t>
            </w:r>
            <w:proofErr w:type="gramEnd"/>
            <w:r w:rsidRPr="00076996">
              <w:t xml:space="preserve"> </w:t>
            </w:r>
            <w:proofErr w:type="spellStart"/>
            <w:r w:rsidRPr="00076996">
              <w:t>конгрессно</w:t>
            </w:r>
            <w:proofErr w:type="spellEnd"/>
            <w:r w:rsidRPr="00076996">
              <w:t xml:space="preserve">-выставочного </w:t>
            </w:r>
          </w:p>
          <w:p w14:paraId="5A29E5A2" w14:textId="77777777" w:rsidR="001E61AA" w:rsidRPr="00076996" w:rsidRDefault="001E61AA" w:rsidP="00F610CD">
            <w:pPr>
              <w:keepNext/>
              <w:jc w:val="both"/>
            </w:pPr>
            <w:r w:rsidRPr="00076996">
              <w:t>центра на территории «Золотая миля»</w:t>
            </w:r>
          </w:p>
        </w:tc>
        <w:tc>
          <w:tcPr>
            <w:tcW w:w="1849" w:type="dxa"/>
            <w:shd w:val="clear" w:color="auto" w:fill="auto"/>
          </w:tcPr>
          <w:p w14:paraId="145B4B66" w14:textId="77777777" w:rsidR="001E61AA" w:rsidRPr="00076996" w:rsidRDefault="001E61AA" w:rsidP="00F610CD">
            <w:pPr>
              <w:keepNext/>
            </w:pPr>
            <w:r w:rsidRPr="00076996">
              <w:t>2024-2027 годы</w:t>
            </w:r>
          </w:p>
        </w:tc>
      </w:tr>
      <w:tr w:rsidR="001E61AA" w:rsidRPr="00076996" w14:paraId="0AE0CEEA" w14:textId="77777777" w:rsidTr="005F0B3D">
        <w:trPr>
          <w:trHeight w:val="753"/>
        </w:trPr>
        <w:tc>
          <w:tcPr>
            <w:tcW w:w="817" w:type="dxa"/>
            <w:shd w:val="clear" w:color="auto" w:fill="auto"/>
          </w:tcPr>
          <w:p w14:paraId="48907535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8ED4E90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Строительство и эксплуатация многофункционального комплекса со спортивными и культурными объектами </w:t>
            </w:r>
          </w:p>
          <w:p w14:paraId="72EBE21F" w14:textId="77777777" w:rsidR="001E61AA" w:rsidRPr="00076996" w:rsidRDefault="001E61AA" w:rsidP="00F610CD">
            <w:pPr>
              <w:keepNext/>
              <w:jc w:val="both"/>
            </w:pPr>
            <w:r w:rsidRPr="00076996">
              <w:t>ООО «</w:t>
            </w:r>
            <w:proofErr w:type="spellStart"/>
            <w:r w:rsidRPr="00076996">
              <w:t>Мильдор</w:t>
            </w:r>
            <w:proofErr w:type="spellEnd"/>
            <w:r w:rsidRPr="00076996">
              <w:t xml:space="preserve"> </w:t>
            </w:r>
            <w:proofErr w:type="spellStart"/>
            <w:r w:rsidRPr="00076996">
              <w:t>Девелопмент</w:t>
            </w:r>
            <w:proofErr w:type="spellEnd"/>
            <w:r w:rsidRPr="00076996">
              <w:t>»</w:t>
            </w:r>
          </w:p>
        </w:tc>
        <w:tc>
          <w:tcPr>
            <w:tcW w:w="1849" w:type="dxa"/>
            <w:shd w:val="clear" w:color="auto" w:fill="auto"/>
          </w:tcPr>
          <w:p w14:paraId="5E4EAA1C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2023-2025 годы</w:t>
            </w:r>
          </w:p>
        </w:tc>
      </w:tr>
      <w:tr w:rsidR="001E61AA" w:rsidRPr="00076996" w14:paraId="12E947C5" w14:textId="77777777" w:rsidTr="005F0B3D">
        <w:trPr>
          <w:trHeight w:val="982"/>
        </w:trPr>
        <w:tc>
          <w:tcPr>
            <w:tcW w:w="817" w:type="dxa"/>
            <w:shd w:val="clear" w:color="auto" w:fill="auto"/>
          </w:tcPr>
          <w:p w14:paraId="17385864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7A3C15A" w14:textId="77777777" w:rsidR="001E61AA" w:rsidRPr="00076996" w:rsidRDefault="001E61AA" w:rsidP="00F610CD">
            <w:pPr>
              <w:keepNext/>
              <w:jc w:val="both"/>
            </w:pPr>
            <w:r w:rsidRPr="00076996">
              <w:t>Строительство и эксплуатация завода по производству закаленного, огнестойкого и ламинированного стекла, а также архитектурных стеклопакетов для фасадного остекления</w:t>
            </w:r>
          </w:p>
          <w:p w14:paraId="103D8F69" w14:textId="77777777" w:rsidR="001E61AA" w:rsidRPr="00076996" w:rsidRDefault="001E61AA" w:rsidP="00F610CD">
            <w:pPr>
              <w:keepNext/>
              <w:jc w:val="both"/>
            </w:pPr>
            <w:r w:rsidRPr="00076996">
              <w:t>ООО «</w:t>
            </w:r>
            <w:proofErr w:type="spellStart"/>
            <w:r w:rsidRPr="00076996">
              <w:t>Хоум</w:t>
            </w:r>
            <w:proofErr w:type="spellEnd"/>
            <w:r w:rsidRPr="00076996">
              <w:t xml:space="preserve"> Мастер </w:t>
            </w:r>
            <w:proofErr w:type="spellStart"/>
            <w:r w:rsidRPr="00076996">
              <w:t>Гласс</w:t>
            </w:r>
            <w:proofErr w:type="spellEnd"/>
            <w:r w:rsidRPr="00076996">
              <w:t>»</w:t>
            </w:r>
          </w:p>
        </w:tc>
        <w:tc>
          <w:tcPr>
            <w:tcW w:w="1849" w:type="dxa"/>
            <w:shd w:val="clear" w:color="auto" w:fill="auto"/>
          </w:tcPr>
          <w:p w14:paraId="24B37056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Fonts w:ascii="TimesNewRomanPSMT" w:hAnsi="TimesNewRomanPSMT"/>
                <w:color w:val="000000"/>
              </w:rPr>
              <w:t>2023-2027 годы</w:t>
            </w:r>
          </w:p>
        </w:tc>
      </w:tr>
      <w:tr w:rsidR="001E61AA" w:rsidRPr="00076996" w14:paraId="6DE93609" w14:textId="77777777" w:rsidTr="005F0B3D">
        <w:tc>
          <w:tcPr>
            <w:tcW w:w="817" w:type="dxa"/>
            <w:shd w:val="clear" w:color="auto" w:fill="auto"/>
          </w:tcPr>
          <w:p w14:paraId="1A7310B5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B54B5D0" w14:textId="77777777" w:rsidR="001E61AA" w:rsidRPr="00076996" w:rsidRDefault="001E61AA" w:rsidP="00F610CD">
            <w:pPr>
              <w:keepNext/>
              <w:jc w:val="both"/>
            </w:pPr>
            <w:r w:rsidRPr="00076996">
              <w:t xml:space="preserve">Строительство развлекательного кластера: терм, </w:t>
            </w:r>
            <w:proofErr w:type="spellStart"/>
            <w:r w:rsidRPr="00076996">
              <w:t>фуд-молла</w:t>
            </w:r>
            <w:proofErr w:type="spellEnd"/>
            <w:r w:rsidRPr="00076996">
              <w:t>, ТРЦ, гостиничного комплекса (Проект «Благовещенские термы»)</w:t>
            </w:r>
          </w:p>
          <w:p w14:paraId="0BCFC009" w14:textId="6FED49FE" w:rsidR="001E61AA" w:rsidRPr="00076996" w:rsidRDefault="00232FCB" w:rsidP="00F610CD">
            <w:pPr>
              <w:keepNext/>
              <w:jc w:val="both"/>
            </w:pPr>
            <w:r w:rsidRPr="00076996">
              <w:t>ООО «СЗ Лазурный берег</w:t>
            </w:r>
            <w:r w:rsidR="001E61AA" w:rsidRPr="00076996">
              <w:t>»</w:t>
            </w:r>
          </w:p>
        </w:tc>
        <w:tc>
          <w:tcPr>
            <w:tcW w:w="1849" w:type="dxa"/>
            <w:shd w:val="clear" w:color="auto" w:fill="auto"/>
          </w:tcPr>
          <w:p w14:paraId="3C06DA15" w14:textId="77777777" w:rsidR="001E61AA" w:rsidRPr="00076996" w:rsidRDefault="001E61AA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2024-2029 годы</w:t>
            </w:r>
          </w:p>
        </w:tc>
      </w:tr>
      <w:tr w:rsidR="00B82F52" w:rsidRPr="00076996" w14:paraId="57243A8D" w14:textId="77777777" w:rsidTr="005F0B3D">
        <w:tc>
          <w:tcPr>
            <w:tcW w:w="817" w:type="dxa"/>
            <w:shd w:val="clear" w:color="auto" w:fill="auto"/>
          </w:tcPr>
          <w:p w14:paraId="744A689E" w14:textId="77777777" w:rsidR="00B82F52" w:rsidRPr="00076996" w:rsidRDefault="00B82F52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33A4255" w14:textId="77777777" w:rsidR="00B82F52" w:rsidRPr="00076996" w:rsidRDefault="00B82F52" w:rsidP="00B82F52">
            <w:pPr>
              <w:keepNext/>
              <w:jc w:val="both"/>
            </w:pPr>
            <w:r w:rsidRPr="00076996">
              <w:t xml:space="preserve">Строительство комплекса по глубокой переработке древесины – производству субстанций </w:t>
            </w:r>
            <w:proofErr w:type="spellStart"/>
            <w:r w:rsidRPr="00076996">
              <w:t>дигидрокверцитина</w:t>
            </w:r>
            <w:proofErr w:type="spellEnd"/>
            <w:r w:rsidRPr="00076996">
              <w:t xml:space="preserve"> и </w:t>
            </w:r>
            <w:proofErr w:type="spellStart"/>
            <w:r w:rsidRPr="00076996">
              <w:t>арбиногалактана</w:t>
            </w:r>
            <w:proofErr w:type="spellEnd"/>
          </w:p>
          <w:p w14:paraId="659C5E5F" w14:textId="07CFC94F" w:rsidR="00B82F52" w:rsidRPr="00076996" w:rsidRDefault="00B82F52" w:rsidP="00B82F52">
            <w:pPr>
              <w:keepNext/>
              <w:jc w:val="both"/>
            </w:pPr>
            <w:r w:rsidRPr="00076996">
              <w:t>ООО «</w:t>
            </w:r>
            <w:proofErr w:type="spellStart"/>
            <w:r w:rsidRPr="00076996">
              <w:t>Аметис-Фарм</w:t>
            </w:r>
            <w:proofErr w:type="spellEnd"/>
            <w:r w:rsidRPr="00076996">
              <w:t>»</w:t>
            </w:r>
          </w:p>
        </w:tc>
        <w:tc>
          <w:tcPr>
            <w:tcW w:w="1849" w:type="dxa"/>
            <w:shd w:val="clear" w:color="auto" w:fill="auto"/>
          </w:tcPr>
          <w:p w14:paraId="3ADD4EC9" w14:textId="03074045" w:rsidR="00B82F52" w:rsidRPr="00076996" w:rsidRDefault="00B82F52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2024-2025 годы</w:t>
            </w:r>
          </w:p>
        </w:tc>
      </w:tr>
      <w:tr w:rsidR="00232FCB" w:rsidRPr="00076996" w14:paraId="63990D4E" w14:textId="77777777" w:rsidTr="005F0B3D">
        <w:tc>
          <w:tcPr>
            <w:tcW w:w="817" w:type="dxa"/>
            <w:shd w:val="clear" w:color="auto" w:fill="auto"/>
          </w:tcPr>
          <w:p w14:paraId="7088EE47" w14:textId="77777777" w:rsidR="00232FCB" w:rsidRPr="00076996" w:rsidRDefault="00232FCB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0277C72" w14:textId="77777777" w:rsidR="00232FCB" w:rsidRPr="00076996" w:rsidRDefault="00232FCB" w:rsidP="00F610CD">
            <w:pPr>
              <w:keepNext/>
              <w:jc w:val="both"/>
            </w:pPr>
            <w:r w:rsidRPr="00076996">
              <w:t xml:space="preserve">Строительство сенсорного парка «Я </w:t>
            </w:r>
            <w:proofErr w:type="spellStart"/>
            <w:r w:rsidRPr="00076996">
              <w:t>Чуствую</w:t>
            </w:r>
            <w:proofErr w:type="spellEnd"/>
            <w:r w:rsidRPr="00076996">
              <w:t>»</w:t>
            </w:r>
          </w:p>
          <w:p w14:paraId="502A1F3D" w14:textId="7BA5789A" w:rsidR="00232FCB" w:rsidRPr="00076996" w:rsidRDefault="00232FCB" w:rsidP="00F610CD">
            <w:pPr>
              <w:keepNext/>
              <w:jc w:val="both"/>
            </w:pPr>
            <w:r w:rsidRPr="00076996">
              <w:t>ООО «Аргумент»</w:t>
            </w:r>
          </w:p>
        </w:tc>
        <w:tc>
          <w:tcPr>
            <w:tcW w:w="1849" w:type="dxa"/>
            <w:shd w:val="clear" w:color="auto" w:fill="auto"/>
          </w:tcPr>
          <w:p w14:paraId="7AFD5454" w14:textId="16109A18" w:rsidR="00232FCB" w:rsidRPr="00076996" w:rsidRDefault="00232FCB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2021-2027 годы</w:t>
            </w:r>
          </w:p>
        </w:tc>
      </w:tr>
      <w:tr w:rsidR="00232FCB" w:rsidRPr="00076996" w14:paraId="559C8884" w14:textId="77777777" w:rsidTr="005F0B3D">
        <w:tc>
          <w:tcPr>
            <w:tcW w:w="817" w:type="dxa"/>
            <w:shd w:val="clear" w:color="auto" w:fill="auto"/>
          </w:tcPr>
          <w:p w14:paraId="7BB7C612" w14:textId="77777777" w:rsidR="00232FCB" w:rsidRPr="00076996" w:rsidRDefault="00232FCB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21298E7" w14:textId="77777777" w:rsidR="00232FCB" w:rsidRPr="00076996" w:rsidRDefault="00232FCB" w:rsidP="00232FCB">
            <w:pPr>
              <w:keepNext/>
              <w:jc w:val="both"/>
            </w:pPr>
            <w:r w:rsidRPr="00076996">
              <w:t>Концессионное соглашение в отношении объектов наружного освещения, находящихся в собственности города Благовещенска</w:t>
            </w:r>
          </w:p>
          <w:p w14:paraId="54369D98" w14:textId="2A7A18F2" w:rsidR="00232FCB" w:rsidRPr="00076996" w:rsidRDefault="00232FCB" w:rsidP="00232FCB">
            <w:pPr>
              <w:keepNext/>
              <w:jc w:val="both"/>
            </w:pPr>
            <w:r w:rsidRPr="00076996">
              <w:t>ООО «СЛС Благовещенск»</w:t>
            </w:r>
          </w:p>
        </w:tc>
        <w:tc>
          <w:tcPr>
            <w:tcW w:w="1849" w:type="dxa"/>
            <w:shd w:val="clear" w:color="auto" w:fill="auto"/>
          </w:tcPr>
          <w:p w14:paraId="4E48B034" w14:textId="02D04502" w:rsidR="00232FCB" w:rsidRPr="00076996" w:rsidRDefault="00232FCB" w:rsidP="00F610CD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2021-2036 годы</w:t>
            </w:r>
          </w:p>
        </w:tc>
      </w:tr>
      <w:tr w:rsidR="00BC550E" w:rsidRPr="00076996" w14:paraId="599C0988" w14:textId="77777777" w:rsidTr="005F0B3D">
        <w:tc>
          <w:tcPr>
            <w:tcW w:w="817" w:type="dxa"/>
            <w:shd w:val="clear" w:color="auto" w:fill="auto"/>
          </w:tcPr>
          <w:p w14:paraId="70FDDA29" w14:textId="77777777" w:rsidR="00BC550E" w:rsidRPr="00076996" w:rsidRDefault="00BC550E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AE3E55F" w14:textId="77777777" w:rsidR="00BC550E" w:rsidRPr="00076996" w:rsidRDefault="00BC550E" w:rsidP="00232FCB">
            <w:pPr>
              <w:keepNext/>
              <w:jc w:val="both"/>
            </w:pPr>
            <w:r w:rsidRPr="00076996">
              <w:t>Концессионное соглашение в отношении централизованных систем холодного водоснабжения и водоотведения, отдельных объектов таких систем муниципального образования города Благовещенска</w:t>
            </w:r>
          </w:p>
          <w:p w14:paraId="55A74723" w14:textId="51FECDBD" w:rsidR="00BC550E" w:rsidRPr="00076996" w:rsidRDefault="00BC550E" w:rsidP="00232FCB">
            <w:pPr>
              <w:keepNext/>
              <w:jc w:val="both"/>
            </w:pPr>
            <w:r w:rsidRPr="00076996">
              <w:t>ООО «Амурские коммунальные системы»</w:t>
            </w:r>
          </w:p>
        </w:tc>
        <w:tc>
          <w:tcPr>
            <w:tcW w:w="1849" w:type="dxa"/>
            <w:shd w:val="clear" w:color="auto" w:fill="auto"/>
          </w:tcPr>
          <w:p w14:paraId="0D60E774" w14:textId="30927E7F" w:rsidR="00BC550E" w:rsidRPr="00076996" w:rsidRDefault="00BC550E" w:rsidP="00BC550E">
            <w:pPr>
              <w:keepNext/>
              <w:rPr>
                <w:color w:val="000000"/>
              </w:rPr>
            </w:pPr>
            <w:r w:rsidRPr="00076996">
              <w:rPr>
                <w:color w:val="000000"/>
              </w:rPr>
              <w:t>2022-2050 годы</w:t>
            </w:r>
          </w:p>
        </w:tc>
      </w:tr>
      <w:tr w:rsidR="00232FCB" w:rsidRPr="00076996" w14:paraId="6941FE8A" w14:textId="77777777" w:rsidTr="003B50A6">
        <w:trPr>
          <w:trHeight w:val="563"/>
        </w:trPr>
        <w:tc>
          <w:tcPr>
            <w:tcW w:w="817" w:type="dxa"/>
            <w:shd w:val="clear" w:color="auto" w:fill="auto"/>
          </w:tcPr>
          <w:p w14:paraId="727249E6" w14:textId="77777777" w:rsidR="00232FCB" w:rsidRPr="00076996" w:rsidRDefault="00232FCB" w:rsidP="003B50A6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589E05C" w14:textId="77777777" w:rsidR="00232FCB" w:rsidRPr="00076996" w:rsidRDefault="00232FCB" w:rsidP="003B50A6">
            <w:pPr>
              <w:keepNext/>
              <w:jc w:val="both"/>
              <w:rPr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«</w:t>
            </w:r>
            <w:r w:rsidRPr="00076996">
              <w:rPr>
                <w:color w:val="000000"/>
              </w:rPr>
              <w:t>Комплексная застройка территории в квартале 404 города Благовещенска»</w:t>
            </w:r>
          </w:p>
          <w:p w14:paraId="3571012A" w14:textId="7A003738" w:rsidR="00232FCB" w:rsidRPr="00076996" w:rsidRDefault="00232FCB" w:rsidP="003B50A6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color w:val="000000"/>
              </w:rPr>
              <w:t>АО СЗ «</w:t>
            </w:r>
            <w:proofErr w:type="spellStart"/>
            <w:r w:rsidRPr="00076996">
              <w:rPr>
                <w:color w:val="000000"/>
              </w:rPr>
              <w:t>Амурстрой</w:t>
            </w:r>
            <w:proofErr w:type="spellEnd"/>
            <w:r w:rsidRPr="00076996">
              <w:rPr>
                <w:color w:val="000000"/>
              </w:rPr>
              <w:t>»</w:t>
            </w:r>
          </w:p>
        </w:tc>
        <w:tc>
          <w:tcPr>
            <w:tcW w:w="1849" w:type="dxa"/>
            <w:shd w:val="clear" w:color="auto" w:fill="auto"/>
          </w:tcPr>
          <w:p w14:paraId="4B4676A2" w14:textId="77777777" w:rsidR="00232FCB" w:rsidRPr="00076996" w:rsidRDefault="00232FCB" w:rsidP="003B50A6">
            <w:pPr>
              <w:keepNext/>
              <w:jc w:val="both"/>
            </w:pPr>
            <w:r w:rsidRPr="00076996">
              <w:rPr>
                <w:rFonts w:ascii="TimesNewRomanPSMT" w:hAnsi="TimesNewRomanPSMT"/>
                <w:color w:val="000000"/>
              </w:rPr>
              <w:t>2018-2027 годы</w:t>
            </w:r>
          </w:p>
        </w:tc>
      </w:tr>
      <w:tr w:rsidR="001E61AA" w:rsidRPr="00076996" w14:paraId="39CD2298" w14:textId="77777777" w:rsidTr="005F0B3D">
        <w:tc>
          <w:tcPr>
            <w:tcW w:w="817" w:type="dxa"/>
            <w:shd w:val="clear" w:color="auto" w:fill="auto"/>
          </w:tcPr>
          <w:p w14:paraId="26CAF261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C163FA1" w14:textId="77777777" w:rsidR="001E61AA" w:rsidRPr="00076996" w:rsidRDefault="006646C6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 xml:space="preserve">Комплексная застройка набережной реки 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Зея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 xml:space="preserve"> в городе Благовещенске (Проект «Лазурный берег»)</w:t>
            </w:r>
          </w:p>
          <w:p w14:paraId="597AEF2F" w14:textId="0D60D2D6" w:rsidR="006646C6" w:rsidRPr="00076996" w:rsidRDefault="006646C6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ООО «СЗ Лазурный берег»</w:t>
            </w:r>
          </w:p>
        </w:tc>
        <w:tc>
          <w:tcPr>
            <w:tcW w:w="1849" w:type="dxa"/>
            <w:shd w:val="clear" w:color="auto" w:fill="auto"/>
          </w:tcPr>
          <w:p w14:paraId="5C36B511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Fonts w:ascii="TimesNewRomanPSMT" w:hAnsi="TimesNewRomanPSMT"/>
                <w:color w:val="000000"/>
              </w:rPr>
              <w:t>2024-2035 годы</w:t>
            </w:r>
          </w:p>
        </w:tc>
      </w:tr>
      <w:tr w:rsidR="001E61AA" w:rsidRPr="00076996" w14:paraId="56978F3C" w14:textId="77777777" w:rsidTr="005F0B3D">
        <w:tc>
          <w:tcPr>
            <w:tcW w:w="817" w:type="dxa"/>
            <w:shd w:val="clear" w:color="auto" w:fill="auto"/>
          </w:tcPr>
          <w:p w14:paraId="0DB4FDC2" w14:textId="77777777" w:rsidR="001E61AA" w:rsidRPr="00076996" w:rsidRDefault="001E61AA" w:rsidP="005654D3">
            <w:pPr>
              <w:pStyle w:val="a5"/>
              <w:keepNext/>
              <w:numPr>
                <w:ilvl w:val="0"/>
                <w:numId w:val="32"/>
              </w:numPr>
              <w:tabs>
                <w:tab w:val="left" w:pos="459"/>
              </w:tabs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377BB76" w14:textId="77777777" w:rsidR="001E61AA" w:rsidRPr="00076996" w:rsidRDefault="001E61AA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Реализация проектов комплексного развития территорий:</w:t>
            </w:r>
          </w:p>
          <w:p w14:paraId="535FA2B7" w14:textId="77777777" w:rsidR="001E61AA" w:rsidRPr="00076996" w:rsidRDefault="001E61AA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КРТ 1  (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ул.Мухина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-Горького-Амурская-Загородная);</w:t>
            </w:r>
          </w:p>
          <w:p w14:paraId="16F22245" w14:textId="77777777" w:rsidR="001E61AA" w:rsidRPr="00076996" w:rsidRDefault="001E61AA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lastRenderedPageBreak/>
              <w:t>КРТ 2 (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ул.Чайковского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-Пушкина-Чехова-Рабочая);</w:t>
            </w:r>
          </w:p>
          <w:p w14:paraId="62197819" w14:textId="038DA44C" w:rsidR="001E61AA" w:rsidRPr="00076996" w:rsidRDefault="001E61AA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КРТ 3 (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ул</w:t>
            </w:r>
            <w:proofErr w:type="gramStart"/>
            <w:r w:rsidRPr="00076996">
              <w:rPr>
                <w:rFonts w:ascii="TimesNewRomanPSMT" w:hAnsi="TimesNewRomanPSMT"/>
                <w:color w:val="000000"/>
              </w:rPr>
              <w:t>.О</w:t>
            </w:r>
            <w:proofErr w:type="gramEnd"/>
            <w:r w:rsidRPr="00076996">
              <w:rPr>
                <w:rFonts w:ascii="TimesNewRomanPSMT" w:hAnsi="TimesNewRomanPSMT"/>
                <w:color w:val="000000"/>
              </w:rPr>
              <w:t>ктябрьская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-Пионерская-</w:t>
            </w:r>
            <w:r w:rsidR="00E91F48" w:rsidRPr="00076996">
              <w:rPr>
                <w:rFonts w:ascii="TimesNewRomanPSMT" w:hAnsi="TimesNewRomanPSMT"/>
                <w:color w:val="000000"/>
              </w:rPr>
              <w:t xml:space="preserve">ул. </w:t>
            </w:r>
            <w:r w:rsidRPr="00076996">
              <w:rPr>
                <w:rFonts w:ascii="TimesNewRomanPSMT" w:hAnsi="TimesNewRomanPSMT"/>
                <w:color w:val="000000"/>
              </w:rPr>
              <w:t>50 лет Октября</w:t>
            </w:r>
            <w:r w:rsidR="00E91F48" w:rsidRPr="00076996">
              <w:rPr>
                <w:rFonts w:ascii="TimesNewRomanPSMT" w:hAnsi="TimesNewRomanPSMT"/>
                <w:color w:val="000000"/>
              </w:rPr>
              <w:t xml:space="preserve">- ул. Высокая-ул. </w:t>
            </w:r>
            <w:proofErr w:type="gramStart"/>
            <w:r w:rsidR="00E91F48" w:rsidRPr="00076996">
              <w:rPr>
                <w:rFonts w:ascii="TimesNewRomanPSMT" w:hAnsi="TimesNewRomanPSMT"/>
                <w:color w:val="000000"/>
              </w:rPr>
              <w:t>Шимановского</w:t>
            </w:r>
            <w:r w:rsidRPr="00076996">
              <w:rPr>
                <w:rFonts w:ascii="TimesNewRomanPSMT" w:hAnsi="TimesNewRomanPSMT"/>
                <w:color w:val="000000"/>
              </w:rPr>
              <w:t>);</w:t>
            </w:r>
            <w:proofErr w:type="gramEnd"/>
          </w:p>
          <w:p w14:paraId="0621386B" w14:textId="32F033EA" w:rsidR="001E61AA" w:rsidRPr="00076996" w:rsidRDefault="001E61AA" w:rsidP="00E91F48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КРТ 4 (</w:t>
            </w:r>
            <w:r w:rsidR="00E91F48" w:rsidRPr="00076996">
              <w:rPr>
                <w:rFonts w:ascii="TimesNewRomanPSMT" w:hAnsi="TimesNewRomanPSMT"/>
                <w:color w:val="000000"/>
              </w:rPr>
              <w:t xml:space="preserve">ул. Конная </w:t>
            </w:r>
            <w:r w:rsidRPr="00076996">
              <w:rPr>
                <w:rFonts w:ascii="TimesNewRomanPSMT" w:hAnsi="TimesNewRomanPSMT"/>
                <w:color w:val="000000"/>
              </w:rPr>
              <w:t>ул.50 лет Октября-</w:t>
            </w:r>
            <w:r w:rsidR="00E91F48" w:rsidRPr="00076996">
              <w:rPr>
                <w:rFonts w:ascii="TimesNewRomanPSMT" w:hAnsi="TimesNewRomanPSMT"/>
                <w:color w:val="000000"/>
              </w:rPr>
              <w:t xml:space="preserve"> </w:t>
            </w:r>
            <w:proofErr w:type="spellStart"/>
            <w:r w:rsidR="00E91F48" w:rsidRPr="00076996">
              <w:rPr>
                <w:rFonts w:ascii="TimesNewRomanPSMT" w:hAnsi="TimesNewRomanPSMT"/>
                <w:color w:val="000000"/>
              </w:rPr>
              <w:t>ул</w:t>
            </w:r>
            <w:proofErr w:type="gramStart"/>
            <w:r w:rsidR="00E91F48" w:rsidRPr="00076996">
              <w:rPr>
                <w:rFonts w:ascii="TimesNewRomanPSMT" w:hAnsi="TimesNewRomanPSMT"/>
                <w:color w:val="000000"/>
              </w:rPr>
              <w:t>.</w:t>
            </w:r>
            <w:r w:rsidRPr="00076996">
              <w:rPr>
                <w:rFonts w:ascii="TimesNewRomanPSMT" w:hAnsi="TimesNewRomanPSMT"/>
                <w:color w:val="000000"/>
              </w:rPr>
              <w:t>О</w:t>
            </w:r>
            <w:proofErr w:type="gramEnd"/>
            <w:r w:rsidRPr="00076996">
              <w:rPr>
                <w:rFonts w:ascii="TimesNewRomanPSMT" w:hAnsi="TimesNewRomanPSMT"/>
                <w:color w:val="000000"/>
              </w:rPr>
              <w:t>стровского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-</w:t>
            </w:r>
            <w:r w:rsidR="00E91F48" w:rsidRPr="00076996">
              <w:rPr>
                <w:rFonts w:ascii="TimesNewRomanPSMT" w:hAnsi="TimesNewRomanPSMT"/>
                <w:color w:val="000000"/>
              </w:rPr>
              <w:t xml:space="preserve"> ул. </w:t>
            </w:r>
            <w:r w:rsidRPr="00076996">
              <w:rPr>
                <w:rFonts w:ascii="TimesNewRomanPSMT" w:hAnsi="TimesNewRomanPSMT"/>
                <w:color w:val="000000"/>
              </w:rPr>
              <w:t>Тенистая)</w:t>
            </w:r>
          </w:p>
        </w:tc>
        <w:tc>
          <w:tcPr>
            <w:tcW w:w="1849" w:type="dxa"/>
            <w:shd w:val="clear" w:color="auto" w:fill="auto"/>
          </w:tcPr>
          <w:p w14:paraId="437E1279" w14:textId="77777777" w:rsidR="001E61AA" w:rsidRPr="00076996" w:rsidRDefault="001E61AA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lastRenderedPageBreak/>
              <w:t>2024-2049 годы</w:t>
            </w:r>
          </w:p>
        </w:tc>
      </w:tr>
    </w:tbl>
    <w:p w14:paraId="0F5EE47D" w14:textId="77777777" w:rsidR="001E61AA" w:rsidRPr="00076996" w:rsidRDefault="001E61AA" w:rsidP="00F610CD">
      <w:pPr>
        <w:pStyle w:val="1"/>
        <w:spacing w:before="0"/>
        <w:jc w:val="right"/>
        <w:rPr>
          <w:rFonts w:ascii="Times New Roman" w:hAnsi="Times New Roman" w:cs="Times New Roman"/>
          <w:color w:val="auto"/>
        </w:rPr>
      </w:pPr>
    </w:p>
    <w:p w14:paraId="6AEDCCFC" w14:textId="77777777" w:rsidR="00283E27" w:rsidRPr="00076996" w:rsidRDefault="001E61AA" w:rsidP="004B2911">
      <w:pPr>
        <w:pStyle w:val="1"/>
        <w:spacing w:before="0"/>
        <w:jc w:val="right"/>
        <w:rPr>
          <w:rFonts w:ascii="Times New Roman" w:hAnsi="Times New Roman" w:cs="Times New Roman"/>
          <w:color w:val="auto"/>
        </w:rPr>
      </w:pPr>
      <w:bookmarkStart w:id="47" w:name="_Toc181018829"/>
      <w:r w:rsidRPr="00076996">
        <w:rPr>
          <w:rFonts w:ascii="Times New Roman" w:hAnsi="Times New Roman" w:cs="Times New Roman"/>
          <w:color w:val="auto"/>
        </w:rPr>
        <w:t>Приложение №3</w:t>
      </w:r>
      <w:bookmarkEnd w:id="47"/>
    </w:p>
    <w:p w14:paraId="5E5DB222" w14:textId="6B8323CF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  <w:r w:rsidRPr="00076996">
        <w:rPr>
          <w:sz w:val="28"/>
        </w:rPr>
        <w:t>Перечень мероприятий (инвестиционных проектов), направленных на</w:t>
      </w:r>
      <w:r w:rsidR="0018234A" w:rsidRPr="00076996">
        <w:rPr>
          <w:sz w:val="28"/>
        </w:rPr>
        <w:t xml:space="preserve"> </w:t>
      </w:r>
      <w:r w:rsidRPr="00076996">
        <w:rPr>
          <w:sz w:val="28"/>
        </w:rPr>
        <w:t>развитие инфраструктуры города Благовещенска до 2035 года</w:t>
      </w:r>
    </w:p>
    <w:p w14:paraId="4B879EBD" w14:textId="77777777" w:rsidR="001E61AA" w:rsidRPr="00076996" w:rsidRDefault="001E61AA" w:rsidP="00102147">
      <w:pPr>
        <w:pStyle w:val="a5"/>
        <w:keepNext/>
        <w:ind w:left="0"/>
        <w:jc w:val="center"/>
        <w:rPr>
          <w:sz w:val="28"/>
        </w:rPr>
      </w:pPr>
    </w:p>
    <w:tbl>
      <w:tblPr>
        <w:tblStyle w:val="a6"/>
        <w:tblW w:w="9612" w:type="dxa"/>
        <w:tblLook w:val="04A0" w:firstRow="1" w:lastRow="0" w:firstColumn="1" w:lastColumn="0" w:noHBand="0" w:noVBand="1"/>
      </w:tblPr>
      <w:tblGrid>
        <w:gridCol w:w="815"/>
        <w:gridCol w:w="6948"/>
        <w:gridCol w:w="1849"/>
      </w:tblGrid>
      <w:tr w:rsidR="001E61AA" w:rsidRPr="00076996" w14:paraId="71DF243F" w14:textId="77777777" w:rsidTr="005F0B3D">
        <w:tc>
          <w:tcPr>
            <w:tcW w:w="815" w:type="dxa"/>
            <w:shd w:val="clear" w:color="auto" w:fill="auto"/>
          </w:tcPr>
          <w:p w14:paraId="2CE19114" w14:textId="77777777" w:rsidR="001E61AA" w:rsidRPr="00076996" w:rsidRDefault="001E61AA" w:rsidP="00F610CD">
            <w:pPr>
              <w:keepNext/>
              <w:jc w:val="center"/>
            </w:pPr>
            <w:r w:rsidRPr="00076996">
              <w:t>№ п/п</w:t>
            </w:r>
          </w:p>
        </w:tc>
        <w:tc>
          <w:tcPr>
            <w:tcW w:w="6948" w:type="dxa"/>
            <w:shd w:val="clear" w:color="auto" w:fill="auto"/>
          </w:tcPr>
          <w:p w14:paraId="64876CA1" w14:textId="77777777" w:rsidR="001E61AA" w:rsidRPr="00076996" w:rsidRDefault="001E61AA" w:rsidP="00F610CD">
            <w:pPr>
              <w:keepNext/>
              <w:jc w:val="center"/>
            </w:pPr>
            <w:r w:rsidRPr="00076996">
              <w:t>Наименование мероприятий (инвестиционных проектов) инициатор проекта</w:t>
            </w:r>
          </w:p>
        </w:tc>
        <w:tc>
          <w:tcPr>
            <w:tcW w:w="1849" w:type="dxa"/>
            <w:shd w:val="clear" w:color="auto" w:fill="auto"/>
          </w:tcPr>
          <w:p w14:paraId="3A5F3774" w14:textId="77777777" w:rsidR="001E61AA" w:rsidRPr="00076996" w:rsidRDefault="001E61AA" w:rsidP="00F610CD">
            <w:pPr>
              <w:keepNext/>
              <w:jc w:val="center"/>
            </w:pPr>
            <w:r w:rsidRPr="00076996">
              <w:t>Сроки реализации</w:t>
            </w:r>
          </w:p>
        </w:tc>
      </w:tr>
      <w:tr w:rsidR="001E61AA" w:rsidRPr="00076996" w14:paraId="527CDC5E" w14:textId="77777777" w:rsidTr="005F0B3D">
        <w:tc>
          <w:tcPr>
            <w:tcW w:w="815" w:type="dxa"/>
            <w:shd w:val="clear" w:color="auto" w:fill="auto"/>
          </w:tcPr>
          <w:p w14:paraId="187E6D31" w14:textId="77777777" w:rsidR="001E61AA" w:rsidRPr="00076996" w:rsidRDefault="001E61AA" w:rsidP="00F610CD">
            <w:pPr>
              <w:keepNext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52F9E48" w14:textId="77777777" w:rsidR="001E61AA" w:rsidRPr="00076996" w:rsidRDefault="001E61AA" w:rsidP="00F610CD">
            <w:pPr>
              <w:keepNext/>
              <w:rPr>
                <w:b/>
                <w:i/>
              </w:rPr>
            </w:pPr>
            <w:r w:rsidRPr="00076996">
              <w:rPr>
                <w:b/>
                <w:i/>
              </w:rPr>
              <w:t>Образование</w:t>
            </w:r>
          </w:p>
        </w:tc>
        <w:tc>
          <w:tcPr>
            <w:tcW w:w="1849" w:type="dxa"/>
            <w:shd w:val="clear" w:color="auto" w:fill="auto"/>
          </w:tcPr>
          <w:p w14:paraId="4ED813CF" w14:textId="77777777" w:rsidR="001E61AA" w:rsidRPr="00076996" w:rsidRDefault="001E61AA" w:rsidP="00F610CD">
            <w:pPr>
              <w:keepNext/>
              <w:jc w:val="center"/>
            </w:pPr>
          </w:p>
        </w:tc>
      </w:tr>
      <w:tr w:rsidR="00CE5A8F" w:rsidRPr="00076996" w14:paraId="1AAAB6CD" w14:textId="77777777" w:rsidTr="00124285">
        <w:tc>
          <w:tcPr>
            <w:tcW w:w="815" w:type="dxa"/>
            <w:shd w:val="clear" w:color="auto" w:fill="auto"/>
          </w:tcPr>
          <w:p w14:paraId="7F2E09C6" w14:textId="77777777" w:rsidR="00CE5A8F" w:rsidRPr="00076996" w:rsidRDefault="00CE5A8F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439F7A7" w14:textId="77777777" w:rsidR="00CE5A8F" w:rsidRPr="00076996" w:rsidRDefault="00CE5A8F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и обеспечение функционирования учебно-методического центра подготовки граждан к военной службе и военно-патриотического воспитания Амурской области «Авангард» пос. Моховая Падь</w:t>
            </w:r>
          </w:p>
        </w:tc>
        <w:tc>
          <w:tcPr>
            <w:tcW w:w="1849" w:type="dxa"/>
            <w:shd w:val="clear" w:color="auto" w:fill="auto"/>
          </w:tcPr>
          <w:p w14:paraId="5EDE8BEC" w14:textId="77777777" w:rsidR="00CE5A8F" w:rsidRPr="00076996" w:rsidRDefault="00CE5A8F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2024-2029 годы</w:t>
            </w:r>
          </w:p>
        </w:tc>
      </w:tr>
      <w:tr w:rsidR="008D20F4" w:rsidRPr="00076996" w14:paraId="2BA1591C" w14:textId="77777777" w:rsidTr="00124285">
        <w:tc>
          <w:tcPr>
            <w:tcW w:w="815" w:type="dxa"/>
            <w:shd w:val="clear" w:color="auto" w:fill="auto"/>
          </w:tcPr>
          <w:p w14:paraId="5E75C955" w14:textId="77777777" w:rsidR="008D20F4" w:rsidRPr="00076996" w:rsidRDefault="008D20F4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D1D2558" w14:textId="64FE64D0" w:rsidR="008D20F4" w:rsidRPr="00076996" w:rsidRDefault="008D20F4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Общеобразовательная школа на 1200 мест в Северном планировочном районе г. Благовещенск</w:t>
            </w:r>
          </w:p>
          <w:p w14:paraId="67B9BC16" w14:textId="61AB35EC" w:rsidR="008D20F4" w:rsidRPr="00076996" w:rsidRDefault="008D20F4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ООО «ПИК образовательные проекты – Благовещенск»</w:t>
            </w:r>
          </w:p>
        </w:tc>
        <w:tc>
          <w:tcPr>
            <w:tcW w:w="1849" w:type="dxa"/>
            <w:shd w:val="clear" w:color="auto" w:fill="auto"/>
          </w:tcPr>
          <w:p w14:paraId="5B717BA5" w14:textId="33D04FD5" w:rsidR="008D20F4" w:rsidRPr="00076996" w:rsidRDefault="009A4FE1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2023-2025 годы</w:t>
            </w:r>
          </w:p>
        </w:tc>
      </w:tr>
      <w:tr w:rsidR="00CE5A8F" w:rsidRPr="00076996" w14:paraId="4CA55044" w14:textId="77777777" w:rsidTr="00124285">
        <w:tc>
          <w:tcPr>
            <w:tcW w:w="815" w:type="dxa"/>
            <w:shd w:val="clear" w:color="auto" w:fill="auto"/>
          </w:tcPr>
          <w:p w14:paraId="2F97B7D1" w14:textId="77777777" w:rsidR="00CE5A8F" w:rsidRPr="00076996" w:rsidRDefault="00CE5A8F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A738D10" w14:textId="77777777" w:rsidR="00CE5A8F" w:rsidRPr="00076996" w:rsidRDefault="00CE5A8F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корпуса школы Гимназии № 1 (250 мест) квартал 27</w:t>
            </w:r>
          </w:p>
        </w:tc>
        <w:tc>
          <w:tcPr>
            <w:tcW w:w="1849" w:type="dxa"/>
            <w:shd w:val="clear" w:color="auto" w:fill="auto"/>
          </w:tcPr>
          <w:p w14:paraId="6DF78B3B" w14:textId="77777777" w:rsidR="00CE5A8F" w:rsidRPr="00076996" w:rsidRDefault="00CE5A8F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2025-2027 годы</w:t>
            </w:r>
          </w:p>
        </w:tc>
      </w:tr>
      <w:tr w:rsidR="001E61AA" w:rsidRPr="00076996" w14:paraId="195AB6D3" w14:textId="77777777" w:rsidTr="005F0B3D">
        <w:tc>
          <w:tcPr>
            <w:tcW w:w="815" w:type="dxa"/>
            <w:shd w:val="clear" w:color="auto" w:fill="auto"/>
          </w:tcPr>
          <w:p w14:paraId="1B1ED8C5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96EB026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Создание международного университетского кампуса для обучающихся образовательных организаций высшего образования</w:t>
            </w:r>
          </w:p>
        </w:tc>
        <w:tc>
          <w:tcPr>
            <w:tcW w:w="1849" w:type="dxa"/>
            <w:shd w:val="clear" w:color="auto" w:fill="auto"/>
          </w:tcPr>
          <w:p w14:paraId="76684638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2026-2028 годы</w:t>
            </w:r>
          </w:p>
        </w:tc>
      </w:tr>
      <w:tr w:rsidR="001E61AA" w:rsidRPr="00076996" w14:paraId="048590AC" w14:textId="77777777" w:rsidTr="005F0B3D">
        <w:tc>
          <w:tcPr>
            <w:tcW w:w="815" w:type="dxa"/>
            <w:shd w:val="clear" w:color="auto" w:fill="auto"/>
          </w:tcPr>
          <w:p w14:paraId="48248675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C470D1F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общеобразовательной школы (1000 мест) квартал 10</w:t>
            </w:r>
          </w:p>
        </w:tc>
        <w:tc>
          <w:tcPr>
            <w:tcW w:w="1849" w:type="dxa"/>
            <w:shd w:val="clear" w:color="auto" w:fill="auto"/>
          </w:tcPr>
          <w:p w14:paraId="0CCF3734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2026-2028 годы</w:t>
            </w:r>
          </w:p>
        </w:tc>
      </w:tr>
      <w:tr w:rsidR="001E61AA" w:rsidRPr="00076996" w14:paraId="3D46DA33" w14:textId="77777777" w:rsidTr="005F0B3D">
        <w:tc>
          <w:tcPr>
            <w:tcW w:w="815" w:type="dxa"/>
            <w:shd w:val="clear" w:color="auto" w:fill="auto"/>
          </w:tcPr>
          <w:p w14:paraId="130BD49A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7E7E1AD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общеобразовательной школы (1500 мест) квартал 800</w:t>
            </w:r>
          </w:p>
        </w:tc>
        <w:tc>
          <w:tcPr>
            <w:tcW w:w="1849" w:type="dxa"/>
            <w:shd w:val="clear" w:color="auto" w:fill="auto"/>
          </w:tcPr>
          <w:p w14:paraId="25C97980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2026-2028 годы</w:t>
            </w:r>
          </w:p>
        </w:tc>
      </w:tr>
      <w:tr w:rsidR="001E61AA" w:rsidRPr="00076996" w14:paraId="10EC93AB" w14:textId="77777777" w:rsidTr="005F0B3D">
        <w:tc>
          <w:tcPr>
            <w:tcW w:w="815" w:type="dxa"/>
            <w:shd w:val="clear" w:color="auto" w:fill="auto"/>
          </w:tcPr>
          <w:p w14:paraId="622DA0EE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B83B277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общеобразовательной школы (825 мест) квартал 246</w:t>
            </w:r>
          </w:p>
        </w:tc>
        <w:tc>
          <w:tcPr>
            <w:tcW w:w="1849" w:type="dxa"/>
            <w:shd w:val="clear" w:color="auto" w:fill="auto"/>
          </w:tcPr>
          <w:p w14:paraId="56623733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2028-2030 годы</w:t>
            </w:r>
          </w:p>
        </w:tc>
      </w:tr>
      <w:tr w:rsidR="001E61AA" w:rsidRPr="00076996" w14:paraId="577F80F5" w14:textId="77777777" w:rsidTr="005F0B3D">
        <w:tc>
          <w:tcPr>
            <w:tcW w:w="815" w:type="dxa"/>
            <w:shd w:val="clear" w:color="auto" w:fill="auto"/>
          </w:tcPr>
          <w:p w14:paraId="5EE9CF6D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AC76D4D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общеобразовательной школы (1050 мест) квартал 266</w:t>
            </w:r>
          </w:p>
        </w:tc>
        <w:tc>
          <w:tcPr>
            <w:tcW w:w="1849" w:type="dxa"/>
            <w:shd w:val="clear" w:color="auto" w:fill="auto"/>
          </w:tcPr>
          <w:p w14:paraId="5FB9019B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2027-2029 годы</w:t>
            </w:r>
          </w:p>
        </w:tc>
      </w:tr>
      <w:tr w:rsidR="001E61AA" w:rsidRPr="00076996" w14:paraId="22B98330" w14:textId="77777777" w:rsidTr="005F0B3D">
        <w:tc>
          <w:tcPr>
            <w:tcW w:w="815" w:type="dxa"/>
            <w:shd w:val="clear" w:color="auto" w:fill="auto"/>
          </w:tcPr>
          <w:p w14:paraId="4FD2AC8B" w14:textId="77777777" w:rsidR="001E61AA" w:rsidRPr="00076996" w:rsidRDefault="001E61AA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03221B8" w14:textId="77777777" w:rsidR="001E61AA" w:rsidRPr="00076996" w:rsidRDefault="001E61AA" w:rsidP="00F610CD">
            <w:pPr>
              <w:keepNext/>
              <w:rPr>
                <w:b/>
                <w:i/>
              </w:rPr>
            </w:pPr>
            <w:r w:rsidRPr="00076996">
              <w:rPr>
                <w:b/>
                <w:i/>
              </w:rPr>
              <w:t>Физическая культура</w:t>
            </w:r>
          </w:p>
        </w:tc>
        <w:tc>
          <w:tcPr>
            <w:tcW w:w="1849" w:type="dxa"/>
            <w:shd w:val="clear" w:color="auto" w:fill="auto"/>
          </w:tcPr>
          <w:p w14:paraId="7E44713F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CE5A8F" w:rsidRPr="00076996" w14:paraId="2716407B" w14:textId="77777777" w:rsidTr="00124285">
        <w:tc>
          <w:tcPr>
            <w:tcW w:w="815" w:type="dxa"/>
            <w:shd w:val="clear" w:color="auto" w:fill="auto"/>
          </w:tcPr>
          <w:p w14:paraId="0BF439EE" w14:textId="77777777" w:rsidR="00CE5A8F" w:rsidRPr="00076996" w:rsidRDefault="00CE5A8F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35F2811" w14:textId="77777777" w:rsidR="00CE5A8F" w:rsidRPr="00076996" w:rsidRDefault="00CE5A8F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стадиона «Амур»</w:t>
            </w:r>
          </w:p>
        </w:tc>
        <w:tc>
          <w:tcPr>
            <w:tcW w:w="1849" w:type="dxa"/>
            <w:shd w:val="clear" w:color="auto" w:fill="auto"/>
          </w:tcPr>
          <w:p w14:paraId="6490EE63" w14:textId="77777777" w:rsidR="00CE5A8F" w:rsidRPr="00076996" w:rsidRDefault="00CE5A8F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2025-2028 годы</w:t>
            </w:r>
          </w:p>
        </w:tc>
      </w:tr>
      <w:tr w:rsidR="001E61AA" w:rsidRPr="00076996" w14:paraId="57E505C5" w14:textId="77777777" w:rsidTr="005F0B3D">
        <w:tc>
          <w:tcPr>
            <w:tcW w:w="815" w:type="dxa"/>
            <w:shd w:val="clear" w:color="auto" w:fill="auto"/>
          </w:tcPr>
          <w:p w14:paraId="41EA814F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C6F885E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стадиона МУ СОК «Юность»</w:t>
            </w:r>
          </w:p>
        </w:tc>
        <w:tc>
          <w:tcPr>
            <w:tcW w:w="1849" w:type="dxa"/>
            <w:shd w:val="clear" w:color="auto" w:fill="auto"/>
          </w:tcPr>
          <w:p w14:paraId="3DCF61BB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2027-2029 годы</w:t>
            </w:r>
          </w:p>
        </w:tc>
      </w:tr>
      <w:tr w:rsidR="001E61AA" w:rsidRPr="00076996" w14:paraId="48DD18C1" w14:textId="77777777" w:rsidTr="005F0B3D">
        <w:tc>
          <w:tcPr>
            <w:tcW w:w="815" w:type="dxa"/>
            <w:shd w:val="clear" w:color="auto" w:fill="auto"/>
          </w:tcPr>
          <w:p w14:paraId="7F8AC407" w14:textId="77777777" w:rsidR="001E61AA" w:rsidRPr="00076996" w:rsidRDefault="001E61AA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98F482B" w14:textId="77777777" w:rsidR="001E61AA" w:rsidRPr="00076996" w:rsidRDefault="001E61AA" w:rsidP="00F610CD">
            <w:pPr>
              <w:keepNext/>
              <w:rPr>
                <w:b/>
                <w:i/>
              </w:rPr>
            </w:pPr>
            <w:r w:rsidRPr="00076996">
              <w:rPr>
                <w:b/>
                <w:i/>
              </w:rPr>
              <w:t>Культура</w:t>
            </w:r>
          </w:p>
        </w:tc>
        <w:tc>
          <w:tcPr>
            <w:tcW w:w="1849" w:type="dxa"/>
            <w:shd w:val="clear" w:color="auto" w:fill="auto"/>
          </w:tcPr>
          <w:p w14:paraId="58D04467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1E61AA" w:rsidRPr="00076996" w14:paraId="00796002" w14:textId="77777777" w:rsidTr="005F0B3D">
        <w:tc>
          <w:tcPr>
            <w:tcW w:w="815" w:type="dxa"/>
            <w:shd w:val="clear" w:color="auto" w:fill="auto"/>
          </w:tcPr>
          <w:p w14:paraId="650B8F2F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780ED92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color w:val="000000"/>
              </w:rPr>
              <w:t>Создание креативного кластера «Казармы»</w:t>
            </w:r>
          </w:p>
        </w:tc>
        <w:tc>
          <w:tcPr>
            <w:tcW w:w="1849" w:type="dxa"/>
            <w:shd w:val="clear" w:color="auto" w:fill="auto"/>
          </w:tcPr>
          <w:p w14:paraId="7826B84D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2024-2026 годы</w:t>
            </w:r>
          </w:p>
        </w:tc>
      </w:tr>
      <w:tr w:rsidR="001E61AA" w:rsidRPr="00076996" w14:paraId="36259781" w14:textId="77777777" w:rsidTr="005F0B3D">
        <w:tc>
          <w:tcPr>
            <w:tcW w:w="815" w:type="dxa"/>
            <w:shd w:val="clear" w:color="auto" w:fill="auto"/>
          </w:tcPr>
          <w:p w14:paraId="4B64CDEB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53C9C1E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Строительство детской школы искусств </w:t>
            </w:r>
          </w:p>
        </w:tc>
        <w:tc>
          <w:tcPr>
            <w:tcW w:w="1849" w:type="dxa"/>
            <w:shd w:val="clear" w:color="auto" w:fill="auto"/>
          </w:tcPr>
          <w:p w14:paraId="313E17D8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2024-2026 годы</w:t>
            </w:r>
          </w:p>
        </w:tc>
      </w:tr>
      <w:tr w:rsidR="001E61AA" w:rsidRPr="00076996" w14:paraId="5FD577DB" w14:textId="77777777" w:rsidTr="005F0B3D">
        <w:tc>
          <w:tcPr>
            <w:tcW w:w="815" w:type="dxa"/>
            <w:shd w:val="clear" w:color="auto" w:fill="auto"/>
          </w:tcPr>
          <w:p w14:paraId="5B320821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96EB2C8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Создание модельных муниципальных библиотек (национальный проект «Культура»)</w:t>
            </w:r>
          </w:p>
        </w:tc>
        <w:tc>
          <w:tcPr>
            <w:tcW w:w="1849" w:type="dxa"/>
            <w:shd w:val="clear" w:color="auto" w:fill="auto"/>
          </w:tcPr>
          <w:p w14:paraId="16CD5F80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2024-2027 годы</w:t>
            </w:r>
          </w:p>
        </w:tc>
      </w:tr>
      <w:tr w:rsidR="001E61AA" w:rsidRPr="00076996" w14:paraId="4BC055C9" w14:textId="77777777" w:rsidTr="005F0B3D">
        <w:tc>
          <w:tcPr>
            <w:tcW w:w="815" w:type="dxa"/>
            <w:shd w:val="clear" w:color="auto" w:fill="auto"/>
          </w:tcPr>
          <w:p w14:paraId="1B63FBE8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5C3A39C" w14:textId="5700065B" w:rsidR="001E61AA" w:rsidRPr="00076996" w:rsidRDefault="001E61AA" w:rsidP="007D782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Строительство Дома культуры на 200 мест п. Моховая Падь  </w:t>
            </w:r>
          </w:p>
        </w:tc>
        <w:tc>
          <w:tcPr>
            <w:tcW w:w="1849" w:type="dxa"/>
            <w:shd w:val="clear" w:color="auto" w:fill="auto"/>
          </w:tcPr>
          <w:p w14:paraId="1D687795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2026-2028 годы</w:t>
            </w:r>
          </w:p>
        </w:tc>
      </w:tr>
      <w:tr w:rsidR="001E61AA" w:rsidRPr="00076996" w14:paraId="1CCE6AB5" w14:textId="77777777" w:rsidTr="005F0B3D">
        <w:tc>
          <w:tcPr>
            <w:tcW w:w="815" w:type="dxa"/>
            <w:shd w:val="clear" w:color="auto" w:fill="auto"/>
          </w:tcPr>
          <w:p w14:paraId="2CA7E4E0" w14:textId="77777777" w:rsidR="001E61AA" w:rsidRPr="00076996" w:rsidRDefault="001E61AA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0042B95" w14:textId="77777777" w:rsidR="001E61AA" w:rsidRPr="00076996" w:rsidRDefault="001E61AA" w:rsidP="00F610CD">
            <w:pPr>
              <w:keepNext/>
              <w:rPr>
                <w:b/>
                <w:i/>
              </w:rPr>
            </w:pPr>
            <w:r w:rsidRPr="00076996">
              <w:rPr>
                <w:b/>
                <w:i/>
              </w:rPr>
              <w:t>Социальное обслуживание населения</w:t>
            </w:r>
          </w:p>
        </w:tc>
        <w:tc>
          <w:tcPr>
            <w:tcW w:w="1849" w:type="dxa"/>
            <w:shd w:val="clear" w:color="auto" w:fill="auto"/>
          </w:tcPr>
          <w:p w14:paraId="7B08D488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1E61AA" w:rsidRPr="00076996" w14:paraId="173C8C6E" w14:textId="77777777" w:rsidTr="005F0B3D">
        <w:tc>
          <w:tcPr>
            <w:tcW w:w="815" w:type="dxa"/>
            <w:shd w:val="clear" w:color="auto" w:fill="auto"/>
          </w:tcPr>
          <w:p w14:paraId="35E05AA0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B0180CA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объекта «Дом социального обслуживания»</w:t>
            </w:r>
          </w:p>
        </w:tc>
        <w:tc>
          <w:tcPr>
            <w:tcW w:w="1849" w:type="dxa"/>
            <w:shd w:val="clear" w:color="auto" w:fill="auto"/>
          </w:tcPr>
          <w:p w14:paraId="03B6CF54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2023-2026 годы</w:t>
            </w:r>
          </w:p>
        </w:tc>
      </w:tr>
      <w:tr w:rsidR="001E61AA" w:rsidRPr="00076996" w14:paraId="332DDA14" w14:textId="77777777" w:rsidTr="005F0B3D">
        <w:tc>
          <w:tcPr>
            <w:tcW w:w="815" w:type="dxa"/>
            <w:shd w:val="clear" w:color="auto" w:fill="auto"/>
          </w:tcPr>
          <w:p w14:paraId="08E4134F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0C56BC8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Создание реабилитационного центра для инвалидов (взрослых)</w:t>
            </w:r>
          </w:p>
        </w:tc>
        <w:tc>
          <w:tcPr>
            <w:tcW w:w="1849" w:type="dxa"/>
            <w:shd w:val="clear" w:color="auto" w:fill="auto"/>
          </w:tcPr>
          <w:p w14:paraId="20C4A655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2024-2025 годы</w:t>
            </w:r>
          </w:p>
        </w:tc>
      </w:tr>
      <w:tr w:rsidR="001E61AA" w:rsidRPr="00076996" w14:paraId="659AA60E" w14:textId="77777777" w:rsidTr="005F0B3D">
        <w:tc>
          <w:tcPr>
            <w:tcW w:w="815" w:type="dxa"/>
            <w:shd w:val="clear" w:color="auto" w:fill="auto"/>
          </w:tcPr>
          <w:p w14:paraId="01140AE2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8F23CDE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Капитальный ремонт зданий Государственного автономного учреждения социального обслуживания «Благовещенский дом-интернат» (комплексный)</w:t>
            </w:r>
          </w:p>
        </w:tc>
        <w:tc>
          <w:tcPr>
            <w:tcW w:w="1849" w:type="dxa"/>
            <w:shd w:val="clear" w:color="auto" w:fill="auto"/>
          </w:tcPr>
          <w:p w14:paraId="0015F668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2024-2026 годы</w:t>
            </w:r>
          </w:p>
        </w:tc>
      </w:tr>
      <w:tr w:rsidR="001E61AA" w:rsidRPr="00076996" w14:paraId="02271BBA" w14:textId="77777777" w:rsidTr="005F0B3D">
        <w:tc>
          <w:tcPr>
            <w:tcW w:w="815" w:type="dxa"/>
            <w:shd w:val="clear" w:color="auto" w:fill="auto"/>
          </w:tcPr>
          <w:p w14:paraId="78E162B7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9950914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b/>
                <w:i/>
              </w:rPr>
              <w:t>Здравоохранение</w:t>
            </w:r>
          </w:p>
        </w:tc>
        <w:tc>
          <w:tcPr>
            <w:tcW w:w="1849" w:type="dxa"/>
            <w:shd w:val="clear" w:color="auto" w:fill="auto"/>
          </w:tcPr>
          <w:p w14:paraId="658A352E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1E61AA" w:rsidRPr="00076996" w14:paraId="6039DBF1" w14:textId="77777777" w:rsidTr="005F0B3D">
        <w:tc>
          <w:tcPr>
            <w:tcW w:w="815" w:type="dxa"/>
            <w:shd w:val="clear" w:color="auto" w:fill="auto"/>
          </w:tcPr>
          <w:p w14:paraId="79F4BC1E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CE1D4D8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Амурской областной станции переливания крови</w:t>
            </w:r>
          </w:p>
        </w:tc>
        <w:tc>
          <w:tcPr>
            <w:tcW w:w="1849" w:type="dxa"/>
            <w:shd w:val="clear" w:color="auto" w:fill="auto"/>
          </w:tcPr>
          <w:p w14:paraId="3EAF2561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2025-2027 годы</w:t>
            </w:r>
          </w:p>
        </w:tc>
      </w:tr>
      <w:tr w:rsidR="001E61AA" w:rsidRPr="00076996" w14:paraId="1856D4D9" w14:textId="77777777" w:rsidTr="005F0B3D">
        <w:tc>
          <w:tcPr>
            <w:tcW w:w="815" w:type="dxa"/>
            <w:shd w:val="clear" w:color="auto" w:fill="auto"/>
          </w:tcPr>
          <w:p w14:paraId="26B7A75C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E9C4318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детской поликлиники на 380 посещений в смену</w:t>
            </w:r>
          </w:p>
        </w:tc>
        <w:tc>
          <w:tcPr>
            <w:tcW w:w="1849" w:type="dxa"/>
            <w:shd w:val="clear" w:color="auto" w:fill="auto"/>
          </w:tcPr>
          <w:p w14:paraId="7BC6E547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2025-2028 годы</w:t>
            </w:r>
          </w:p>
        </w:tc>
      </w:tr>
      <w:tr w:rsidR="001E61AA" w:rsidRPr="00076996" w14:paraId="6C556D58" w14:textId="77777777" w:rsidTr="005F0B3D">
        <w:tc>
          <w:tcPr>
            <w:tcW w:w="815" w:type="dxa"/>
            <w:shd w:val="clear" w:color="auto" w:fill="auto"/>
          </w:tcPr>
          <w:p w14:paraId="56304CA4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5F9182E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Амурского областного онкологического центра</w:t>
            </w:r>
          </w:p>
        </w:tc>
        <w:tc>
          <w:tcPr>
            <w:tcW w:w="1849" w:type="dxa"/>
            <w:shd w:val="clear" w:color="auto" w:fill="auto"/>
          </w:tcPr>
          <w:p w14:paraId="10216612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2025-2029 годы</w:t>
            </w:r>
          </w:p>
        </w:tc>
      </w:tr>
      <w:tr w:rsidR="001E61AA" w:rsidRPr="00076996" w14:paraId="76A12C03" w14:textId="77777777" w:rsidTr="005F0B3D">
        <w:tc>
          <w:tcPr>
            <w:tcW w:w="815" w:type="dxa"/>
            <w:shd w:val="clear" w:color="auto" w:fill="auto"/>
          </w:tcPr>
          <w:p w14:paraId="2450BAA3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814C7D2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инфекционного госпиталя на 100 коек на базе ГАУЗ АО «Амурская инфекционная больница»</w:t>
            </w:r>
          </w:p>
        </w:tc>
        <w:tc>
          <w:tcPr>
            <w:tcW w:w="1849" w:type="dxa"/>
            <w:shd w:val="clear" w:color="auto" w:fill="auto"/>
          </w:tcPr>
          <w:p w14:paraId="60429D80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2025-2028 годы</w:t>
            </w:r>
          </w:p>
        </w:tc>
      </w:tr>
      <w:tr w:rsidR="007D782D" w:rsidRPr="00076996" w14:paraId="2F04A1A8" w14:textId="77777777" w:rsidTr="00124285">
        <w:tc>
          <w:tcPr>
            <w:tcW w:w="815" w:type="dxa"/>
            <w:shd w:val="clear" w:color="auto" w:fill="auto"/>
          </w:tcPr>
          <w:p w14:paraId="59E6167E" w14:textId="77777777" w:rsidR="007D782D" w:rsidRPr="00076996" w:rsidRDefault="007D78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AF9BF74" w14:textId="77777777" w:rsidR="007D782D" w:rsidRPr="00076996" w:rsidRDefault="007D78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Строительство здания родильного дома на 150 коек Государственного автономного учреждения здравоохранения </w:t>
            </w:r>
          </w:p>
          <w:p w14:paraId="0A32C3A0" w14:textId="77777777" w:rsidR="007D782D" w:rsidRPr="00076996" w:rsidRDefault="007D78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Амурской области «Благовещенская городская клиническая </w:t>
            </w:r>
          </w:p>
          <w:p w14:paraId="5887759D" w14:textId="77777777" w:rsidR="007D782D" w:rsidRPr="00076996" w:rsidRDefault="007D78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больница»</w:t>
            </w:r>
          </w:p>
        </w:tc>
        <w:tc>
          <w:tcPr>
            <w:tcW w:w="1849" w:type="dxa"/>
            <w:shd w:val="clear" w:color="auto" w:fill="auto"/>
          </w:tcPr>
          <w:p w14:paraId="5FB7F37B" w14:textId="77777777" w:rsidR="007D782D" w:rsidRPr="00076996" w:rsidRDefault="007D78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2026-2028 годы</w:t>
            </w:r>
          </w:p>
        </w:tc>
      </w:tr>
      <w:tr w:rsidR="001E61AA" w:rsidRPr="00076996" w14:paraId="5A65CADE" w14:textId="77777777" w:rsidTr="005F0B3D">
        <w:tc>
          <w:tcPr>
            <w:tcW w:w="815" w:type="dxa"/>
            <w:shd w:val="clear" w:color="auto" w:fill="auto"/>
          </w:tcPr>
          <w:p w14:paraId="20225A3D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0ECA668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педиатрического корпуса на 250 коек с областной консультативной поликлиникой на 300 посещений в смену ГАУЗ АО «Амурская областная детская клиническая больница»</w:t>
            </w:r>
          </w:p>
        </w:tc>
        <w:tc>
          <w:tcPr>
            <w:tcW w:w="1849" w:type="dxa"/>
            <w:shd w:val="clear" w:color="auto" w:fill="auto"/>
          </w:tcPr>
          <w:p w14:paraId="71B8D239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2026-2030 годы</w:t>
            </w:r>
          </w:p>
        </w:tc>
      </w:tr>
      <w:tr w:rsidR="007D782D" w:rsidRPr="00076996" w14:paraId="4AA00A7A" w14:textId="77777777" w:rsidTr="00124285">
        <w:tc>
          <w:tcPr>
            <w:tcW w:w="815" w:type="dxa"/>
            <w:shd w:val="clear" w:color="auto" w:fill="auto"/>
          </w:tcPr>
          <w:p w14:paraId="5AD5FE05" w14:textId="77777777" w:rsidR="007D782D" w:rsidRPr="00076996" w:rsidRDefault="007D78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E7EF3BC" w14:textId="77777777" w:rsidR="007D782D" w:rsidRPr="00076996" w:rsidRDefault="007D78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Капитальный ремонт педиатрического отделения ГАУЗ АО «Амурская областная клиническая больница»</w:t>
            </w:r>
          </w:p>
        </w:tc>
        <w:tc>
          <w:tcPr>
            <w:tcW w:w="1849" w:type="dxa"/>
            <w:shd w:val="clear" w:color="auto" w:fill="auto"/>
          </w:tcPr>
          <w:p w14:paraId="47595F0B" w14:textId="77777777" w:rsidR="007D782D" w:rsidRPr="00076996" w:rsidRDefault="007D78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2027 год</w:t>
            </w:r>
          </w:p>
        </w:tc>
      </w:tr>
      <w:tr w:rsidR="001E61AA" w:rsidRPr="00076996" w14:paraId="5ADC74AD" w14:textId="77777777" w:rsidTr="005F0B3D">
        <w:tc>
          <w:tcPr>
            <w:tcW w:w="815" w:type="dxa"/>
            <w:shd w:val="clear" w:color="auto" w:fill="auto"/>
          </w:tcPr>
          <w:p w14:paraId="0E2491B9" w14:textId="77777777" w:rsidR="001E61AA" w:rsidRPr="00076996" w:rsidRDefault="001E61AA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BF72F57" w14:textId="77777777" w:rsidR="001E61AA" w:rsidRPr="00076996" w:rsidRDefault="001E61AA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противотуберкулезного диспансера</w:t>
            </w:r>
          </w:p>
        </w:tc>
        <w:tc>
          <w:tcPr>
            <w:tcW w:w="1849" w:type="dxa"/>
            <w:shd w:val="clear" w:color="auto" w:fill="auto"/>
          </w:tcPr>
          <w:p w14:paraId="44DFDADF" w14:textId="77777777" w:rsidR="001E61AA" w:rsidRPr="00076996" w:rsidRDefault="001E61AA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2027-2030 годы</w:t>
            </w:r>
          </w:p>
        </w:tc>
      </w:tr>
      <w:tr w:rsidR="001E61AA" w:rsidRPr="00076996" w14:paraId="7A83D547" w14:textId="77777777" w:rsidTr="005F0B3D">
        <w:tc>
          <w:tcPr>
            <w:tcW w:w="815" w:type="dxa"/>
            <w:shd w:val="clear" w:color="auto" w:fill="auto"/>
          </w:tcPr>
          <w:p w14:paraId="5154808A" w14:textId="77777777" w:rsidR="001E61AA" w:rsidRPr="00076996" w:rsidRDefault="001E61AA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1D3FF22" w14:textId="77777777" w:rsidR="001E61AA" w:rsidRPr="00076996" w:rsidRDefault="001E61AA" w:rsidP="00F610CD">
            <w:pPr>
              <w:keepNext/>
              <w:jc w:val="both"/>
              <w:rPr>
                <w:b/>
                <w:i/>
                <w:color w:val="000000"/>
              </w:rPr>
            </w:pPr>
            <w:r w:rsidRPr="00076996">
              <w:rPr>
                <w:b/>
                <w:i/>
                <w:color w:val="000000"/>
              </w:rPr>
              <w:t>Инженерная инфраструктура</w:t>
            </w:r>
          </w:p>
        </w:tc>
        <w:tc>
          <w:tcPr>
            <w:tcW w:w="1849" w:type="dxa"/>
            <w:shd w:val="clear" w:color="auto" w:fill="auto"/>
          </w:tcPr>
          <w:p w14:paraId="2CEF7C64" w14:textId="77777777" w:rsidR="001E61AA" w:rsidRPr="00076996" w:rsidRDefault="001E61AA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7D782D" w:rsidRPr="00076996" w14:paraId="48D354F1" w14:textId="77777777" w:rsidTr="00124285">
        <w:tc>
          <w:tcPr>
            <w:tcW w:w="815" w:type="dxa"/>
            <w:shd w:val="clear" w:color="auto" w:fill="auto"/>
          </w:tcPr>
          <w:p w14:paraId="445E250B" w14:textId="77777777" w:rsidR="007D782D" w:rsidRPr="00076996" w:rsidRDefault="007D78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ABFEE0F" w14:textId="77777777" w:rsidR="007D782D" w:rsidRPr="00076996" w:rsidRDefault="007D782D" w:rsidP="00124285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 xml:space="preserve">Приведение в нормативное состояние не менее 85% улично-дорожной сети </w:t>
            </w:r>
          </w:p>
        </w:tc>
        <w:tc>
          <w:tcPr>
            <w:tcW w:w="1849" w:type="dxa"/>
            <w:shd w:val="clear" w:color="auto" w:fill="auto"/>
          </w:tcPr>
          <w:p w14:paraId="601CB833" w14:textId="77777777" w:rsidR="007D782D" w:rsidRPr="00076996" w:rsidRDefault="007D78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2023-2030 годы</w:t>
            </w:r>
          </w:p>
        </w:tc>
      </w:tr>
      <w:tr w:rsidR="007D782D" w:rsidRPr="00076996" w14:paraId="5BD5E38D" w14:textId="77777777" w:rsidTr="00124285">
        <w:tc>
          <w:tcPr>
            <w:tcW w:w="815" w:type="dxa"/>
            <w:shd w:val="clear" w:color="auto" w:fill="auto"/>
          </w:tcPr>
          <w:p w14:paraId="510C3D5A" w14:textId="77777777" w:rsidR="007D782D" w:rsidRPr="00076996" w:rsidRDefault="007D78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D9A8441" w14:textId="77777777" w:rsidR="007D782D" w:rsidRPr="00076996" w:rsidRDefault="007D782D" w:rsidP="00124285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Строительство и реконструкция аэропортового комплекса «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Игнатьево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»</w:t>
            </w:r>
          </w:p>
        </w:tc>
        <w:tc>
          <w:tcPr>
            <w:tcW w:w="1849" w:type="dxa"/>
            <w:shd w:val="clear" w:color="auto" w:fill="auto"/>
          </w:tcPr>
          <w:p w14:paraId="0BD0944C" w14:textId="77777777" w:rsidR="007D782D" w:rsidRPr="00076996" w:rsidRDefault="007D78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2023-2026 годы</w:t>
            </w:r>
          </w:p>
        </w:tc>
      </w:tr>
      <w:tr w:rsidR="007D782D" w:rsidRPr="00076996" w14:paraId="015B611F" w14:textId="77777777" w:rsidTr="005F0B3D">
        <w:tc>
          <w:tcPr>
            <w:tcW w:w="815" w:type="dxa"/>
            <w:shd w:val="clear" w:color="auto" w:fill="auto"/>
          </w:tcPr>
          <w:p w14:paraId="2E99F38A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320BA97" w14:textId="77777777" w:rsidR="007D782D" w:rsidRPr="00076996" w:rsidRDefault="007D782D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Строительство путепровода через железнодорожную станцию в г. Благовещенск</w:t>
            </w:r>
          </w:p>
        </w:tc>
        <w:tc>
          <w:tcPr>
            <w:tcW w:w="1849" w:type="dxa"/>
            <w:shd w:val="clear" w:color="auto" w:fill="auto"/>
          </w:tcPr>
          <w:p w14:paraId="79A31B4D" w14:textId="77777777" w:rsidR="007D782D" w:rsidRPr="00076996" w:rsidRDefault="007D782D" w:rsidP="00F610CD">
            <w:pPr>
              <w:keepNext/>
              <w:jc w:val="both"/>
            </w:pPr>
            <w:r w:rsidRPr="00076996">
              <w:rPr>
                <w:rFonts w:ascii="TimesNewRomanPSMT" w:hAnsi="TimesNewRomanPSMT"/>
                <w:color w:val="000000"/>
              </w:rPr>
              <w:t>2025-2027 годы</w:t>
            </w:r>
          </w:p>
        </w:tc>
      </w:tr>
      <w:tr w:rsidR="007D782D" w:rsidRPr="00076996" w14:paraId="3487F0F0" w14:textId="77777777" w:rsidTr="005F0B3D">
        <w:tc>
          <w:tcPr>
            <w:tcW w:w="815" w:type="dxa"/>
            <w:shd w:val="clear" w:color="auto" w:fill="auto"/>
          </w:tcPr>
          <w:p w14:paraId="29A99763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A21827C" w14:textId="77777777" w:rsidR="007D782D" w:rsidRPr="00076996" w:rsidRDefault="007D782D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 xml:space="preserve">Капитальный ремонт автомобильного моста через реку 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Зея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 xml:space="preserve"> в г. Благовещенск</w:t>
            </w:r>
          </w:p>
        </w:tc>
        <w:tc>
          <w:tcPr>
            <w:tcW w:w="1849" w:type="dxa"/>
            <w:shd w:val="clear" w:color="auto" w:fill="auto"/>
          </w:tcPr>
          <w:p w14:paraId="2297CC5E" w14:textId="77777777" w:rsidR="007D782D" w:rsidRPr="00076996" w:rsidRDefault="007D782D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571021" w:rsidRPr="00076996" w14:paraId="2E6F99E6" w14:textId="77777777" w:rsidTr="00124285">
        <w:tc>
          <w:tcPr>
            <w:tcW w:w="815" w:type="dxa"/>
            <w:shd w:val="clear" w:color="auto" w:fill="auto"/>
          </w:tcPr>
          <w:p w14:paraId="1AB22774" w14:textId="77777777" w:rsidR="00571021" w:rsidRPr="00076996" w:rsidRDefault="00571021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FA05B5E" w14:textId="77777777" w:rsidR="00571021" w:rsidRPr="00076996" w:rsidRDefault="00571021" w:rsidP="00124285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Реконструкция перрона малой авиации аэропорта «</w:t>
            </w:r>
            <w:proofErr w:type="spellStart"/>
            <w:r w:rsidRPr="00076996">
              <w:rPr>
                <w:rFonts w:ascii="TimesNewRomanPSMT" w:hAnsi="TimesNewRomanPSMT"/>
                <w:color w:val="000000"/>
              </w:rPr>
              <w:t>Игнатьево</w:t>
            </w:r>
            <w:proofErr w:type="spellEnd"/>
            <w:r w:rsidRPr="00076996">
              <w:rPr>
                <w:rFonts w:ascii="TimesNewRomanPSMT" w:hAnsi="TimesNewRomanPSMT"/>
                <w:color w:val="000000"/>
              </w:rPr>
              <w:t>»</w:t>
            </w:r>
          </w:p>
        </w:tc>
        <w:tc>
          <w:tcPr>
            <w:tcW w:w="1849" w:type="dxa"/>
            <w:shd w:val="clear" w:color="auto" w:fill="auto"/>
          </w:tcPr>
          <w:p w14:paraId="05DDF0E8" w14:textId="77777777" w:rsidR="00571021" w:rsidRPr="00076996" w:rsidRDefault="00571021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 год</w:t>
            </w:r>
          </w:p>
        </w:tc>
      </w:tr>
      <w:tr w:rsidR="007D782D" w:rsidRPr="00076996" w14:paraId="34ACB986" w14:textId="77777777" w:rsidTr="005F0B3D">
        <w:tc>
          <w:tcPr>
            <w:tcW w:w="815" w:type="dxa"/>
            <w:shd w:val="clear" w:color="auto" w:fill="auto"/>
          </w:tcPr>
          <w:p w14:paraId="32DE8101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D07CC32" w14:textId="77777777" w:rsidR="007D782D" w:rsidRPr="00076996" w:rsidRDefault="007D782D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rFonts w:ascii="TimesNewRomanPSMT" w:hAnsi="TimesNewRomanPSMT"/>
                <w:color w:val="000000"/>
              </w:rPr>
              <w:t>Разработка и внедрение интеллектуальной транспортной системы</w:t>
            </w:r>
          </w:p>
        </w:tc>
        <w:tc>
          <w:tcPr>
            <w:tcW w:w="1849" w:type="dxa"/>
            <w:shd w:val="clear" w:color="auto" w:fill="auto"/>
          </w:tcPr>
          <w:p w14:paraId="4F3162EB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2027-2029 годы</w:t>
            </w:r>
          </w:p>
        </w:tc>
      </w:tr>
      <w:tr w:rsidR="007D782D" w:rsidRPr="00076996" w14:paraId="28CA1134" w14:textId="77777777" w:rsidTr="005F0B3D">
        <w:tc>
          <w:tcPr>
            <w:tcW w:w="815" w:type="dxa"/>
            <w:shd w:val="clear" w:color="auto" w:fill="auto"/>
          </w:tcPr>
          <w:p w14:paraId="76E86CB7" w14:textId="77777777" w:rsidR="007D782D" w:rsidRPr="00076996" w:rsidRDefault="007D782D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D9F9833" w14:textId="77777777" w:rsidR="007D782D" w:rsidRPr="00076996" w:rsidRDefault="007D782D" w:rsidP="00F610CD">
            <w:pPr>
              <w:keepNext/>
              <w:jc w:val="both"/>
              <w:rPr>
                <w:rFonts w:ascii="TimesNewRomanPSMT" w:hAnsi="TimesNewRomanPSMT"/>
                <w:color w:val="000000"/>
              </w:rPr>
            </w:pPr>
            <w:r w:rsidRPr="00076996">
              <w:rPr>
                <w:b/>
                <w:i/>
                <w:color w:val="000000"/>
              </w:rPr>
              <w:t>Коммунальная инфраструктура</w:t>
            </w:r>
          </w:p>
        </w:tc>
        <w:tc>
          <w:tcPr>
            <w:tcW w:w="1849" w:type="dxa"/>
            <w:shd w:val="clear" w:color="auto" w:fill="auto"/>
          </w:tcPr>
          <w:p w14:paraId="7E9EAFC5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7D782D" w:rsidRPr="00076996" w14:paraId="19933269" w14:textId="77777777" w:rsidTr="005F0B3D">
        <w:tc>
          <w:tcPr>
            <w:tcW w:w="815" w:type="dxa"/>
            <w:shd w:val="clear" w:color="auto" w:fill="auto"/>
          </w:tcPr>
          <w:p w14:paraId="6B02BC73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3046955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2-й очереди водозабора «Северный»</w:t>
            </w:r>
          </w:p>
        </w:tc>
        <w:tc>
          <w:tcPr>
            <w:tcW w:w="1849" w:type="dxa"/>
            <w:shd w:val="clear" w:color="auto" w:fill="auto"/>
          </w:tcPr>
          <w:p w14:paraId="3B49CEE6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2023-2027 годы</w:t>
            </w:r>
          </w:p>
        </w:tc>
      </w:tr>
      <w:tr w:rsidR="007D782D" w:rsidRPr="00076996" w14:paraId="1BCCC666" w14:textId="77777777" w:rsidTr="005F0B3D">
        <w:tc>
          <w:tcPr>
            <w:tcW w:w="815" w:type="dxa"/>
            <w:shd w:val="clear" w:color="auto" w:fill="auto"/>
          </w:tcPr>
          <w:p w14:paraId="3F01AC5A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E3DDA1A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сетей и объектов водоотведения квартал 800</w:t>
            </w:r>
          </w:p>
        </w:tc>
        <w:tc>
          <w:tcPr>
            <w:tcW w:w="1849" w:type="dxa"/>
            <w:shd w:val="clear" w:color="auto" w:fill="auto"/>
          </w:tcPr>
          <w:p w14:paraId="65E4F661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2023-2028 годы</w:t>
            </w:r>
          </w:p>
        </w:tc>
      </w:tr>
      <w:tr w:rsidR="00F92D2D" w:rsidRPr="00076996" w14:paraId="4262281D" w14:textId="77777777" w:rsidTr="00124285">
        <w:tc>
          <w:tcPr>
            <w:tcW w:w="815" w:type="dxa"/>
            <w:shd w:val="clear" w:color="auto" w:fill="auto"/>
          </w:tcPr>
          <w:p w14:paraId="3A3180F7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82D5B1A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газовой котельной в 524 квартале г. Благовещенска для обеспечения подключения объектов капитального строительства территории комплексного развития 352 квартала</w:t>
            </w:r>
          </w:p>
        </w:tc>
        <w:tc>
          <w:tcPr>
            <w:tcW w:w="1849" w:type="dxa"/>
            <w:shd w:val="clear" w:color="auto" w:fill="auto"/>
          </w:tcPr>
          <w:p w14:paraId="1F0C9FFB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2023-2025 годы</w:t>
            </w:r>
          </w:p>
        </w:tc>
      </w:tr>
      <w:tr w:rsidR="00F92D2D" w:rsidRPr="00076996" w14:paraId="7D0CD210" w14:textId="77777777" w:rsidTr="00124285">
        <w:tc>
          <w:tcPr>
            <w:tcW w:w="815" w:type="dxa"/>
            <w:shd w:val="clear" w:color="auto" w:fill="auto"/>
          </w:tcPr>
          <w:p w14:paraId="71FFC664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C6AE1FC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и строительство сетей и объектов водоснабжения в 800 квартале</w:t>
            </w:r>
          </w:p>
        </w:tc>
        <w:tc>
          <w:tcPr>
            <w:tcW w:w="1849" w:type="dxa"/>
            <w:shd w:val="clear" w:color="auto" w:fill="auto"/>
          </w:tcPr>
          <w:p w14:paraId="2B6C83E6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2024-2025 годы</w:t>
            </w:r>
          </w:p>
        </w:tc>
      </w:tr>
      <w:tr w:rsidR="00F92D2D" w:rsidRPr="00076996" w14:paraId="57C8ED78" w14:textId="77777777" w:rsidTr="00124285">
        <w:tc>
          <w:tcPr>
            <w:tcW w:w="815" w:type="dxa"/>
            <w:shd w:val="clear" w:color="auto" w:fill="auto"/>
          </w:tcPr>
          <w:p w14:paraId="1DE8ED73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BEA0423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Техническое присоединение к сетям инженерно-технического </w:t>
            </w:r>
          </w:p>
          <w:p w14:paraId="2BAD5E66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обеспечения КРТ Серебряная миля (водоснабжение и </w:t>
            </w:r>
          </w:p>
          <w:p w14:paraId="350B44EC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водоотведение)</w:t>
            </w:r>
          </w:p>
        </w:tc>
        <w:tc>
          <w:tcPr>
            <w:tcW w:w="1849" w:type="dxa"/>
            <w:shd w:val="clear" w:color="auto" w:fill="auto"/>
          </w:tcPr>
          <w:p w14:paraId="0C5FF1B9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2024-2025 годы</w:t>
            </w:r>
          </w:p>
        </w:tc>
      </w:tr>
      <w:tr w:rsidR="00F92D2D" w:rsidRPr="00076996" w14:paraId="64D46E6C" w14:textId="77777777" w:rsidTr="00124285">
        <w:tc>
          <w:tcPr>
            <w:tcW w:w="815" w:type="dxa"/>
            <w:shd w:val="clear" w:color="auto" w:fill="auto"/>
          </w:tcPr>
          <w:p w14:paraId="524AF553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0B25E1A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тепловых сетей 800 квартала</w:t>
            </w:r>
          </w:p>
        </w:tc>
        <w:tc>
          <w:tcPr>
            <w:tcW w:w="1849" w:type="dxa"/>
            <w:shd w:val="clear" w:color="auto" w:fill="auto"/>
          </w:tcPr>
          <w:p w14:paraId="75D0C2F7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2024-2026 годы</w:t>
            </w:r>
          </w:p>
        </w:tc>
      </w:tr>
      <w:tr w:rsidR="00F92D2D" w:rsidRPr="00076996" w14:paraId="27EE8F53" w14:textId="77777777" w:rsidTr="00124285">
        <w:tc>
          <w:tcPr>
            <w:tcW w:w="815" w:type="dxa"/>
            <w:shd w:val="clear" w:color="auto" w:fill="auto"/>
          </w:tcPr>
          <w:p w14:paraId="7F51F5A1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649249E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Очистные сооружения ливневой канализации центрально-исторического планировочного района</w:t>
            </w:r>
          </w:p>
        </w:tc>
        <w:tc>
          <w:tcPr>
            <w:tcW w:w="1849" w:type="dxa"/>
            <w:shd w:val="clear" w:color="auto" w:fill="auto"/>
          </w:tcPr>
          <w:p w14:paraId="3F0E7014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7AE94C05" w14:textId="77777777" w:rsidTr="00124285">
        <w:tc>
          <w:tcPr>
            <w:tcW w:w="815" w:type="dxa"/>
            <w:shd w:val="clear" w:color="auto" w:fill="auto"/>
          </w:tcPr>
          <w:p w14:paraId="556AE159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0053F86A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закольцовки водопроводной сети для обеспечения подключения территории «Лазурный берег» к сетям водоснабжения</w:t>
            </w:r>
          </w:p>
        </w:tc>
        <w:tc>
          <w:tcPr>
            <w:tcW w:w="1849" w:type="dxa"/>
            <w:shd w:val="clear" w:color="auto" w:fill="auto"/>
          </w:tcPr>
          <w:p w14:paraId="306DAF42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3E47820D" w14:textId="77777777" w:rsidTr="00124285">
        <w:tc>
          <w:tcPr>
            <w:tcW w:w="815" w:type="dxa"/>
            <w:shd w:val="clear" w:color="auto" w:fill="auto"/>
          </w:tcPr>
          <w:p w14:paraId="2F1F7B78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5D07765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(реконструкция) сетей водоотведения для обеспечения подключения территории «Лазурный берег»</w:t>
            </w:r>
          </w:p>
        </w:tc>
        <w:tc>
          <w:tcPr>
            <w:tcW w:w="1849" w:type="dxa"/>
            <w:shd w:val="clear" w:color="auto" w:fill="auto"/>
          </w:tcPr>
          <w:p w14:paraId="09813E81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3833670C" w14:textId="77777777" w:rsidTr="00124285">
        <w:tc>
          <w:tcPr>
            <w:tcW w:w="815" w:type="dxa"/>
            <w:shd w:val="clear" w:color="auto" w:fill="auto"/>
          </w:tcPr>
          <w:p w14:paraId="640B10FD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7979793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Технологическое присоединение к сетям инженерно-технического обеспечения КРТ 352 квартала (водоснабжение и водоотведение)</w:t>
            </w:r>
          </w:p>
        </w:tc>
        <w:tc>
          <w:tcPr>
            <w:tcW w:w="1849" w:type="dxa"/>
            <w:shd w:val="clear" w:color="auto" w:fill="auto"/>
          </w:tcPr>
          <w:p w14:paraId="2D9E97D4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2C48CDCA" w14:textId="77777777" w:rsidTr="00124285">
        <w:tc>
          <w:tcPr>
            <w:tcW w:w="815" w:type="dxa"/>
            <w:shd w:val="clear" w:color="auto" w:fill="auto"/>
          </w:tcPr>
          <w:p w14:paraId="6D34B4EE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A0DF245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Перевод котельной на газ пос. Аэропорт (мощность 10 МВт)</w:t>
            </w:r>
          </w:p>
        </w:tc>
        <w:tc>
          <w:tcPr>
            <w:tcW w:w="1849" w:type="dxa"/>
            <w:shd w:val="clear" w:color="auto" w:fill="auto"/>
          </w:tcPr>
          <w:p w14:paraId="2413F272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375EF10C" w14:textId="77777777" w:rsidTr="00124285">
        <w:tc>
          <w:tcPr>
            <w:tcW w:w="815" w:type="dxa"/>
            <w:shd w:val="clear" w:color="auto" w:fill="auto"/>
          </w:tcPr>
          <w:p w14:paraId="53550678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FE5F93D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станции обезжелезивания с. Белогорье</w:t>
            </w:r>
          </w:p>
        </w:tc>
        <w:tc>
          <w:tcPr>
            <w:tcW w:w="1849" w:type="dxa"/>
            <w:shd w:val="clear" w:color="auto" w:fill="auto"/>
          </w:tcPr>
          <w:p w14:paraId="34979C96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72FA27D0" w14:textId="77777777" w:rsidTr="00124285">
        <w:tc>
          <w:tcPr>
            <w:tcW w:w="815" w:type="dxa"/>
            <w:shd w:val="clear" w:color="auto" w:fill="auto"/>
          </w:tcPr>
          <w:p w14:paraId="505228EF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AF92EEA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сливной станции с. Садовое</w:t>
            </w:r>
          </w:p>
        </w:tc>
        <w:tc>
          <w:tcPr>
            <w:tcW w:w="1849" w:type="dxa"/>
            <w:shd w:val="clear" w:color="auto" w:fill="auto"/>
          </w:tcPr>
          <w:p w14:paraId="4489BBE5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F92D2D" w:rsidRPr="00076996" w14:paraId="33E4D4D9" w14:textId="77777777" w:rsidTr="00124285">
        <w:tc>
          <w:tcPr>
            <w:tcW w:w="815" w:type="dxa"/>
            <w:shd w:val="clear" w:color="auto" w:fill="auto"/>
          </w:tcPr>
          <w:p w14:paraId="46FF1DE6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442ADA9E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очистных сооружений канализации г. Благовещенск, квартал 258</w:t>
            </w:r>
          </w:p>
        </w:tc>
        <w:tc>
          <w:tcPr>
            <w:tcW w:w="1849" w:type="dxa"/>
            <w:shd w:val="clear" w:color="auto" w:fill="auto"/>
          </w:tcPr>
          <w:p w14:paraId="3B11C5FA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2025-2029 годы</w:t>
            </w:r>
          </w:p>
        </w:tc>
      </w:tr>
      <w:tr w:rsidR="00F92D2D" w:rsidRPr="00076996" w14:paraId="05AB9744" w14:textId="77777777" w:rsidTr="00124285">
        <w:tc>
          <w:tcPr>
            <w:tcW w:w="815" w:type="dxa"/>
            <w:shd w:val="clear" w:color="auto" w:fill="auto"/>
          </w:tcPr>
          <w:p w14:paraId="79FE752B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1E1E3C4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газовой котельной мощностью 65 Гкал/ч в 252 квартале («Лазурный берег»)</w:t>
            </w:r>
          </w:p>
        </w:tc>
        <w:tc>
          <w:tcPr>
            <w:tcW w:w="1849" w:type="dxa"/>
            <w:shd w:val="clear" w:color="auto" w:fill="auto"/>
          </w:tcPr>
          <w:p w14:paraId="41EB9478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2025-2027 годы</w:t>
            </w:r>
          </w:p>
        </w:tc>
      </w:tr>
      <w:tr w:rsidR="00F92D2D" w:rsidRPr="00076996" w14:paraId="738CCAF3" w14:textId="77777777" w:rsidTr="00124285">
        <w:tc>
          <w:tcPr>
            <w:tcW w:w="815" w:type="dxa"/>
            <w:shd w:val="clear" w:color="auto" w:fill="auto"/>
          </w:tcPr>
          <w:p w14:paraId="06F343F7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D8321C3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газовой котельной мощностью 25 Гкал/ч в 607 квартале («Серебряная миля»)</w:t>
            </w:r>
          </w:p>
        </w:tc>
        <w:tc>
          <w:tcPr>
            <w:tcW w:w="1849" w:type="dxa"/>
            <w:shd w:val="clear" w:color="auto" w:fill="auto"/>
          </w:tcPr>
          <w:p w14:paraId="6AB3172B" w14:textId="77777777" w:rsidR="00F92D2D" w:rsidRPr="00076996" w:rsidRDefault="00F92D2D" w:rsidP="00124285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2025-2027 годы</w:t>
            </w:r>
          </w:p>
        </w:tc>
      </w:tr>
      <w:tr w:rsidR="007D782D" w:rsidRPr="00076996" w14:paraId="1748B73A" w14:textId="77777777" w:rsidTr="005F0B3D">
        <w:tc>
          <w:tcPr>
            <w:tcW w:w="815" w:type="dxa"/>
            <w:shd w:val="clear" w:color="auto" w:fill="auto"/>
          </w:tcPr>
          <w:p w14:paraId="19E404C2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5B9747D0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Реконструкция напорной канализации от КНС №5</w:t>
            </w:r>
          </w:p>
        </w:tc>
        <w:tc>
          <w:tcPr>
            <w:tcW w:w="1849" w:type="dxa"/>
            <w:shd w:val="clear" w:color="auto" w:fill="auto"/>
          </w:tcPr>
          <w:p w14:paraId="55AADF63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2026 год</w:t>
            </w:r>
          </w:p>
        </w:tc>
      </w:tr>
      <w:tr w:rsidR="007D782D" w:rsidRPr="00076996" w14:paraId="10EE67F2" w14:textId="77777777" w:rsidTr="005F0B3D">
        <w:tc>
          <w:tcPr>
            <w:tcW w:w="815" w:type="dxa"/>
            <w:shd w:val="clear" w:color="auto" w:fill="auto"/>
          </w:tcPr>
          <w:p w14:paraId="548E3132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E02278C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Строительство объектов водоотведения для Серебряной мили</w:t>
            </w:r>
          </w:p>
        </w:tc>
        <w:tc>
          <w:tcPr>
            <w:tcW w:w="1849" w:type="dxa"/>
            <w:shd w:val="clear" w:color="auto" w:fill="auto"/>
          </w:tcPr>
          <w:p w14:paraId="63B424A3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2026 год</w:t>
            </w:r>
          </w:p>
        </w:tc>
      </w:tr>
      <w:tr w:rsidR="007D782D" w:rsidRPr="00076996" w14:paraId="4B488373" w14:textId="77777777" w:rsidTr="005F0B3D">
        <w:tc>
          <w:tcPr>
            <w:tcW w:w="815" w:type="dxa"/>
            <w:shd w:val="clear" w:color="auto" w:fill="auto"/>
          </w:tcPr>
          <w:p w14:paraId="4CF4B56E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2E12C4D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Технологическое присоединение к сетям электроснабжения в квартале 800 (со строительством центра питания)</w:t>
            </w:r>
          </w:p>
        </w:tc>
        <w:tc>
          <w:tcPr>
            <w:tcW w:w="1849" w:type="dxa"/>
            <w:shd w:val="clear" w:color="auto" w:fill="auto"/>
          </w:tcPr>
          <w:p w14:paraId="736D8306" w14:textId="77777777" w:rsidR="007D782D" w:rsidRPr="00076996" w:rsidRDefault="007D782D" w:rsidP="00F610CD">
            <w:pPr>
              <w:keepNext/>
              <w:jc w:val="both"/>
            </w:pPr>
            <w:r w:rsidRPr="00076996">
              <w:rPr>
                <w:rStyle w:val="fontstyle01"/>
                <w:sz w:val="24"/>
                <w:szCs w:val="24"/>
              </w:rPr>
              <w:t>2026-2027 годы</w:t>
            </w:r>
          </w:p>
        </w:tc>
      </w:tr>
      <w:tr w:rsidR="007D782D" w:rsidRPr="00076996" w14:paraId="2269F17C" w14:textId="77777777" w:rsidTr="005F0B3D">
        <w:tc>
          <w:tcPr>
            <w:tcW w:w="815" w:type="dxa"/>
            <w:shd w:val="clear" w:color="auto" w:fill="auto"/>
          </w:tcPr>
          <w:p w14:paraId="1237700A" w14:textId="77777777" w:rsidR="007D782D" w:rsidRPr="00076996" w:rsidRDefault="007D782D" w:rsidP="00F610CD">
            <w:pPr>
              <w:pStyle w:val="a5"/>
              <w:keepNext/>
              <w:ind w:left="0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3D1E787" w14:textId="77777777" w:rsidR="007D782D" w:rsidRPr="00076996" w:rsidRDefault="007D782D" w:rsidP="00F610CD">
            <w:pPr>
              <w:keepNext/>
              <w:jc w:val="both"/>
              <w:rPr>
                <w:b/>
                <w:i/>
                <w:color w:val="000000"/>
              </w:rPr>
            </w:pPr>
            <w:r w:rsidRPr="00076996">
              <w:rPr>
                <w:b/>
                <w:i/>
                <w:color w:val="000000"/>
              </w:rPr>
              <w:t>Комфортная городская среда</w:t>
            </w:r>
          </w:p>
        </w:tc>
        <w:tc>
          <w:tcPr>
            <w:tcW w:w="1849" w:type="dxa"/>
            <w:shd w:val="clear" w:color="auto" w:fill="auto"/>
          </w:tcPr>
          <w:p w14:paraId="56AC1336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</w:p>
        </w:tc>
      </w:tr>
      <w:tr w:rsidR="00F92D2D" w:rsidRPr="00076996" w14:paraId="02C6F1F6" w14:textId="77777777" w:rsidTr="00124285">
        <w:tc>
          <w:tcPr>
            <w:tcW w:w="815" w:type="dxa"/>
            <w:shd w:val="clear" w:color="auto" w:fill="auto"/>
          </w:tcPr>
          <w:p w14:paraId="65D77BDB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16B77680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Благоустройство дворов жилых домов и общественных территорий</w:t>
            </w:r>
          </w:p>
        </w:tc>
        <w:tc>
          <w:tcPr>
            <w:tcW w:w="1849" w:type="dxa"/>
            <w:shd w:val="clear" w:color="auto" w:fill="auto"/>
          </w:tcPr>
          <w:p w14:paraId="1749BC3B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2023-2035 годы</w:t>
            </w:r>
          </w:p>
        </w:tc>
      </w:tr>
      <w:tr w:rsidR="00F92D2D" w:rsidRPr="00076996" w14:paraId="0CA148E8" w14:textId="77777777" w:rsidTr="00124285">
        <w:tc>
          <w:tcPr>
            <w:tcW w:w="815" w:type="dxa"/>
            <w:shd w:val="clear" w:color="auto" w:fill="auto"/>
          </w:tcPr>
          <w:p w14:paraId="7F5E5A7A" w14:textId="77777777" w:rsidR="00F92D2D" w:rsidRPr="00076996" w:rsidRDefault="00F92D2D" w:rsidP="00124285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61C1E983" w14:textId="77777777" w:rsidR="00F92D2D" w:rsidRPr="00076996" w:rsidRDefault="00F92D2D" w:rsidP="00124285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Проектирование и реконструкция городского парка</w:t>
            </w:r>
          </w:p>
        </w:tc>
        <w:tc>
          <w:tcPr>
            <w:tcW w:w="1849" w:type="dxa"/>
            <w:shd w:val="clear" w:color="auto" w:fill="auto"/>
          </w:tcPr>
          <w:p w14:paraId="672835B5" w14:textId="77777777" w:rsidR="00F92D2D" w:rsidRPr="00076996" w:rsidRDefault="00F92D2D" w:rsidP="00124285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2024-2026 годы</w:t>
            </w:r>
          </w:p>
        </w:tc>
      </w:tr>
      <w:tr w:rsidR="007D782D" w:rsidRPr="00076996" w14:paraId="3E409013" w14:textId="77777777" w:rsidTr="005F0B3D">
        <w:tc>
          <w:tcPr>
            <w:tcW w:w="815" w:type="dxa"/>
            <w:shd w:val="clear" w:color="auto" w:fill="auto"/>
          </w:tcPr>
          <w:p w14:paraId="5561E6FB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27E70938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Расчистка и дноуглубление открытого участка русла р. </w:t>
            </w:r>
            <w:proofErr w:type="spellStart"/>
            <w:r w:rsidRPr="00076996">
              <w:rPr>
                <w:color w:val="000000"/>
              </w:rPr>
              <w:t>Бурхановка</w:t>
            </w:r>
            <w:proofErr w:type="spellEnd"/>
            <w:r w:rsidRPr="00076996">
              <w:rPr>
                <w:color w:val="000000"/>
              </w:rPr>
              <w:t xml:space="preserve"> для увеличения пропускной способности ливневой </w:t>
            </w:r>
          </w:p>
          <w:p w14:paraId="6559819B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>канализации</w:t>
            </w:r>
          </w:p>
        </w:tc>
        <w:tc>
          <w:tcPr>
            <w:tcW w:w="1849" w:type="dxa"/>
            <w:shd w:val="clear" w:color="auto" w:fill="auto"/>
          </w:tcPr>
          <w:p w14:paraId="35CE1676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2025-2026 годы</w:t>
            </w:r>
          </w:p>
        </w:tc>
      </w:tr>
      <w:tr w:rsidR="007D782D" w:rsidRPr="00076996" w14:paraId="4EDE4497" w14:textId="77777777" w:rsidTr="005F0B3D">
        <w:tc>
          <w:tcPr>
            <w:tcW w:w="815" w:type="dxa"/>
            <w:shd w:val="clear" w:color="auto" w:fill="auto"/>
          </w:tcPr>
          <w:p w14:paraId="4DE3EF42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3C5EA652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Расчистка закрытых участков русла р. </w:t>
            </w:r>
            <w:proofErr w:type="spellStart"/>
            <w:r w:rsidRPr="00076996">
              <w:rPr>
                <w:color w:val="000000"/>
              </w:rPr>
              <w:t>Бурхановка</w:t>
            </w:r>
            <w:proofErr w:type="spellEnd"/>
          </w:p>
        </w:tc>
        <w:tc>
          <w:tcPr>
            <w:tcW w:w="1849" w:type="dxa"/>
            <w:shd w:val="clear" w:color="auto" w:fill="auto"/>
          </w:tcPr>
          <w:p w14:paraId="161F6E7C" w14:textId="77777777" w:rsidR="007D782D" w:rsidRPr="00076996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2030-2035 годы</w:t>
            </w:r>
          </w:p>
        </w:tc>
      </w:tr>
      <w:tr w:rsidR="007D782D" w:rsidRPr="00107F90" w14:paraId="2B916910" w14:textId="77777777" w:rsidTr="005F0B3D">
        <w:tc>
          <w:tcPr>
            <w:tcW w:w="815" w:type="dxa"/>
            <w:shd w:val="clear" w:color="auto" w:fill="auto"/>
          </w:tcPr>
          <w:p w14:paraId="3FFA41E0" w14:textId="77777777" w:rsidR="007D782D" w:rsidRPr="00076996" w:rsidRDefault="007D782D" w:rsidP="00F610CD">
            <w:pPr>
              <w:pStyle w:val="a5"/>
              <w:keepNext/>
              <w:numPr>
                <w:ilvl w:val="0"/>
                <w:numId w:val="27"/>
              </w:numPr>
              <w:ind w:firstLine="76"/>
              <w:jc w:val="center"/>
            </w:pPr>
          </w:p>
        </w:tc>
        <w:tc>
          <w:tcPr>
            <w:tcW w:w="6948" w:type="dxa"/>
            <w:shd w:val="clear" w:color="auto" w:fill="auto"/>
          </w:tcPr>
          <w:p w14:paraId="7EBE133A" w14:textId="77777777" w:rsidR="007D782D" w:rsidRPr="00076996" w:rsidRDefault="007D782D" w:rsidP="00F610CD">
            <w:pPr>
              <w:keepNext/>
              <w:jc w:val="both"/>
              <w:rPr>
                <w:color w:val="000000"/>
              </w:rPr>
            </w:pPr>
            <w:r w:rsidRPr="00076996">
              <w:rPr>
                <w:color w:val="000000"/>
              </w:rPr>
              <w:t xml:space="preserve">Благоустройство близлежащих городских территорий у р. </w:t>
            </w:r>
            <w:proofErr w:type="spellStart"/>
            <w:r w:rsidRPr="00076996">
              <w:rPr>
                <w:color w:val="000000"/>
              </w:rPr>
              <w:t>Бурхановка</w:t>
            </w:r>
            <w:proofErr w:type="spellEnd"/>
          </w:p>
        </w:tc>
        <w:tc>
          <w:tcPr>
            <w:tcW w:w="1849" w:type="dxa"/>
            <w:shd w:val="clear" w:color="auto" w:fill="auto"/>
          </w:tcPr>
          <w:p w14:paraId="5CF484A4" w14:textId="77777777" w:rsidR="007D782D" w:rsidRPr="00107F90" w:rsidRDefault="007D782D" w:rsidP="00F610CD">
            <w:pPr>
              <w:keepNext/>
              <w:jc w:val="both"/>
              <w:rPr>
                <w:rStyle w:val="fontstyle01"/>
                <w:sz w:val="24"/>
                <w:szCs w:val="24"/>
              </w:rPr>
            </w:pPr>
            <w:r w:rsidRPr="00076996">
              <w:rPr>
                <w:rStyle w:val="fontstyle01"/>
                <w:sz w:val="24"/>
                <w:szCs w:val="24"/>
              </w:rPr>
              <w:t>2030-2035 годы</w:t>
            </w:r>
            <w:bookmarkStart w:id="48" w:name="_GoBack"/>
            <w:bookmarkEnd w:id="48"/>
          </w:p>
        </w:tc>
      </w:tr>
    </w:tbl>
    <w:p w14:paraId="2264A628" w14:textId="77777777" w:rsidR="001E61AA" w:rsidRPr="00AB6D31" w:rsidRDefault="001E61AA" w:rsidP="00F610CD">
      <w:pPr>
        <w:keepNext/>
        <w:spacing w:before="120"/>
        <w:jc w:val="both"/>
        <w:rPr>
          <w:b/>
          <w:sz w:val="28"/>
          <w:szCs w:val="28"/>
        </w:rPr>
      </w:pPr>
    </w:p>
    <w:p w14:paraId="779704F0" w14:textId="77777777" w:rsidR="001E61AA" w:rsidRPr="008E0969" w:rsidRDefault="001E61AA" w:rsidP="00F610CD">
      <w:pPr>
        <w:keepNext/>
        <w:jc w:val="both"/>
        <w:rPr>
          <w:sz w:val="28"/>
          <w:szCs w:val="28"/>
        </w:rPr>
      </w:pPr>
    </w:p>
    <w:sectPr w:rsidR="001E61AA" w:rsidRPr="008E0969" w:rsidSect="00FF6BCB">
      <w:footerReference w:type="default" r:id="rId35"/>
      <w:type w:val="continuous"/>
      <w:pgSz w:w="11906" w:h="16838"/>
      <w:pgMar w:top="1134" w:right="850" w:bottom="269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1C6BFC" w14:textId="77777777" w:rsidR="00546BF4" w:rsidRDefault="00546BF4" w:rsidP="006F6D3C">
      <w:r>
        <w:separator/>
      </w:r>
    </w:p>
  </w:endnote>
  <w:endnote w:type="continuationSeparator" w:id="0">
    <w:p w14:paraId="5DBB541D" w14:textId="77777777" w:rsidR="00546BF4" w:rsidRDefault="00546BF4" w:rsidP="006F6D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40790404"/>
      <w:docPartObj>
        <w:docPartGallery w:val="Page Numbers (Bottom of Page)"/>
        <w:docPartUnique/>
      </w:docPartObj>
    </w:sdtPr>
    <w:sdtEndPr/>
    <w:sdtContent>
      <w:p w14:paraId="60E567A3" w14:textId="0FA3FAFE" w:rsidR="00974CD0" w:rsidRDefault="00974CD0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6996">
          <w:rPr>
            <w:noProof/>
          </w:rPr>
          <w:t>103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097696" w14:textId="77777777" w:rsidR="00546BF4" w:rsidRDefault="00546BF4" w:rsidP="006F6D3C">
      <w:r>
        <w:separator/>
      </w:r>
    </w:p>
  </w:footnote>
  <w:footnote w:type="continuationSeparator" w:id="0">
    <w:p w14:paraId="5CAAB046" w14:textId="77777777" w:rsidR="00546BF4" w:rsidRDefault="00546BF4" w:rsidP="006F6D3C">
      <w:r>
        <w:continuationSeparator/>
      </w:r>
    </w:p>
  </w:footnote>
  <w:footnote w:id="1">
    <w:p w14:paraId="7F58AEB3" w14:textId="171AF47D" w:rsidR="00974CD0" w:rsidRDefault="00974CD0">
      <w:pPr>
        <w:pStyle w:val="afb"/>
      </w:pPr>
      <w:r>
        <w:rPr>
          <w:rStyle w:val="afd"/>
        </w:rPr>
        <w:footnoteRef/>
      </w:r>
      <w:r>
        <w:t xml:space="preserve"> В расчетах миграция применяется с учетом ретроспективного пересчета от ВПН 2020 по фактическому проживанию населения без учета прописки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8619E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C0A97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730278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E8574B"/>
    <w:multiLevelType w:val="hybridMultilevel"/>
    <w:tmpl w:val="04C0A36C"/>
    <w:lvl w:ilvl="0" w:tplc="FABE13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E4F0CBF"/>
    <w:multiLevelType w:val="hybridMultilevel"/>
    <w:tmpl w:val="56F2176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52D1FB6"/>
    <w:multiLevelType w:val="multilevel"/>
    <w:tmpl w:val="9BFC8D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6">
    <w:nsid w:val="192026CD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701FEE"/>
    <w:multiLevelType w:val="multilevel"/>
    <w:tmpl w:val="54D619E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8">
    <w:nsid w:val="1A9E5589"/>
    <w:multiLevelType w:val="hybridMultilevel"/>
    <w:tmpl w:val="22DA639E"/>
    <w:lvl w:ilvl="0" w:tplc="FDFC5F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5741A0B"/>
    <w:multiLevelType w:val="hybridMultilevel"/>
    <w:tmpl w:val="C12C4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A5553B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FB4313"/>
    <w:multiLevelType w:val="hybridMultilevel"/>
    <w:tmpl w:val="8F7CF0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9969D0"/>
    <w:multiLevelType w:val="multilevel"/>
    <w:tmpl w:val="54D619E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3">
    <w:nsid w:val="2B4250B0"/>
    <w:multiLevelType w:val="hybridMultilevel"/>
    <w:tmpl w:val="6C0098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7B09B2"/>
    <w:multiLevelType w:val="hybridMultilevel"/>
    <w:tmpl w:val="32B82B78"/>
    <w:lvl w:ilvl="0" w:tplc="88602DA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50779C0"/>
    <w:multiLevelType w:val="hybridMultilevel"/>
    <w:tmpl w:val="2D70A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506D52"/>
    <w:multiLevelType w:val="multilevel"/>
    <w:tmpl w:val="4B206FE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i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>
    <w:nsid w:val="39D85BBC"/>
    <w:multiLevelType w:val="hybridMultilevel"/>
    <w:tmpl w:val="D0FA97DC"/>
    <w:lvl w:ilvl="0" w:tplc="782A6BA0">
      <w:start w:val="1"/>
      <w:numFmt w:val="decimal"/>
      <w:suff w:val="space"/>
      <w:lvlText w:val="%1."/>
      <w:lvlJc w:val="left"/>
      <w:pPr>
        <w:ind w:left="-76" w:firstLine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515B1B"/>
    <w:multiLevelType w:val="multilevel"/>
    <w:tmpl w:val="CD1E76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i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>
    <w:nsid w:val="3EE23791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7E65C8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A100A3"/>
    <w:multiLevelType w:val="hybridMultilevel"/>
    <w:tmpl w:val="CED0BF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16475C"/>
    <w:multiLevelType w:val="hybridMultilevel"/>
    <w:tmpl w:val="CF4E73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EF4A8B"/>
    <w:multiLevelType w:val="hybridMultilevel"/>
    <w:tmpl w:val="F692DC0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3E37E5E"/>
    <w:multiLevelType w:val="hybridMultilevel"/>
    <w:tmpl w:val="470062A2"/>
    <w:lvl w:ilvl="0" w:tplc="EB50EA6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5">
    <w:nsid w:val="5AD26BBE"/>
    <w:multiLevelType w:val="multilevel"/>
    <w:tmpl w:val="71AEA9D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>
    <w:nsid w:val="5BD12E61"/>
    <w:multiLevelType w:val="hybridMultilevel"/>
    <w:tmpl w:val="A0D249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092220"/>
    <w:multiLevelType w:val="multilevel"/>
    <w:tmpl w:val="DEA284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28">
    <w:nsid w:val="5DAB3468"/>
    <w:multiLevelType w:val="hybridMultilevel"/>
    <w:tmpl w:val="B4A6EDA0"/>
    <w:lvl w:ilvl="0" w:tplc="0F4C4D6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B03C15"/>
    <w:multiLevelType w:val="hybridMultilevel"/>
    <w:tmpl w:val="D0FA97DC"/>
    <w:lvl w:ilvl="0" w:tplc="782A6BA0">
      <w:start w:val="1"/>
      <w:numFmt w:val="decimal"/>
      <w:suff w:val="space"/>
      <w:lvlText w:val="%1."/>
      <w:lvlJc w:val="left"/>
      <w:pPr>
        <w:ind w:left="-76" w:firstLine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3E65EC"/>
    <w:multiLevelType w:val="hybridMultilevel"/>
    <w:tmpl w:val="E87C80A4"/>
    <w:lvl w:ilvl="0" w:tplc="3490E850">
      <w:start w:val="1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CB243BB"/>
    <w:multiLevelType w:val="hybridMultilevel"/>
    <w:tmpl w:val="4A16A54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EC53EC2"/>
    <w:multiLevelType w:val="hybridMultilevel"/>
    <w:tmpl w:val="B8FAFD2E"/>
    <w:lvl w:ilvl="0" w:tplc="532E7A16">
      <w:start w:val="1"/>
      <w:numFmt w:val="bullet"/>
      <w:lvlText w:val=""/>
      <w:lvlJc w:val="left"/>
      <w:pPr>
        <w:ind w:left="786" w:hanging="360"/>
      </w:pPr>
      <w:rPr>
        <w:rFonts w:ascii="Symbol" w:hAnsi="Symbol" w:cs="Symbol" w:hint="default"/>
        <w:b/>
        <w:i w:val="0"/>
        <w:color w:val="000000" w:themeColor="text1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41B0107"/>
    <w:multiLevelType w:val="hybridMultilevel"/>
    <w:tmpl w:val="5D3C4A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4E70C52"/>
    <w:multiLevelType w:val="hybridMultilevel"/>
    <w:tmpl w:val="338A9E5A"/>
    <w:lvl w:ilvl="0" w:tplc="1FB499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28"/>
  </w:num>
  <w:num w:numId="3">
    <w:abstractNumId w:val="8"/>
  </w:num>
  <w:num w:numId="4">
    <w:abstractNumId w:val="32"/>
  </w:num>
  <w:num w:numId="5">
    <w:abstractNumId w:val="34"/>
  </w:num>
  <w:num w:numId="6">
    <w:abstractNumId w:val="30"/>
  </w:num>
  <w:num w:numId="7">
    <w:abstractNumId w:val="9"/>
  </w:num>
  <w:num w:numId="8">
    <w:abstractNumId w:val="27"/>
  </w:num>
  <w:num w:numId="9">
    <w:abstractNumId w:val="5"/>
  </w:num>
  <w:num w:numId="10">
    <w:abstractNumId w:val="12"/>
  </w:num>
  <w:num w:numId="11">
    <w:abstractNumId w:val="7"/>
  </w:num>
  <w:num w:numId="12">
    <w:abstractNumId w:val="33"/>
  </w:num>
  <w:num w:numId="13">
    <w:abstractNumId w:val="25"/>
  </w:num>
  <w:num w:numId="14">
    <w:abstractNumId w:val="18"/>
  </w:num>
  <w:num w:numId="1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</w:num>
  <w:num w:numId="17">
    <w:abstractNumId w:val="19"/>
  </w:num>
  <w:num w:numId="18">
    <w:abstractNumId w:val="10"/>
  </w:num>
  <w:num w:numId="19">
    <w:abstractNumId w:val="0"/>
  </w:num>
  <w:num w:numId="20">
    <w:abstractNumId w:val="1"/>
  </w:num>
  <w:num w:numId="21">
    <w:abstractNumId w:val="2"/>
  </w:num>
  <w:num w:numId="22">
    <w:abstractNumId w:val="20"/>
  </w:num>
  <w:num w:numId="23">
    <w:abstractNumId w:val="21"/>
  </w:num>
  <w:num w:numId="24">
    <w:abstractNumId w:val="6"/>
  </w:num>
  <w:num w:numId="25">
    <w:abstractNumId w:val="23"/>
  </w:num>
  <w:num w:numId="26">
    <w:abstractNumId w:val="31"/>
  </w:num>
  <w:num w:numId="27">
    <w:abstractNumId w:val="17"/>
  </w:num>
  <w:num w:numId="28">
    <w:abstractNumId w:val="29"/>
  </w:num>
  <w:num w:numId="29">
    <w:abstractNumId w:val="15"/>
  </w:num>
  <w:num w:numId="30">
    <w:abstractNumId w:val="13"/>
  </w:num>
  <w:num w:numId="31">
    <w:abstractNumId w:val="4"/>
  </w:num>
  <w:num w:numId="32">
    <w:abstractNumId w:val="26"/>
  </w:num>
  <w:num w:numId="33">
    <w:abstractNumId w:val="24"/>
  </w:num>
  <w:num w:numId="34">
    <w:abstractNumId w:val="11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5CD7"/>
    <w:rsid w:val="0000038F"/>
    <w:rsid w:val="000018C8"/>
    <w:rsid w:val="00001F24"/>
    <w:rsid w:val="00001FE7"/>
    <w:rsid w:val="0000261B"/>
    <w:rsid w:val="00002B7E"/>
    <w:rsid w:val="0000417D"/>
    <w:rsid w:val="0000445D"/>
    <w:rsid w:val="0000477A"/>
    <w:rsid w:val="00004C96"/>
    <w:rsid w:val="00006637"/>
    <w:rsid w:val="00006E04"/>
    <w:rsid w:val="000108C2"/>
    <w:rsid w:val="00012777"/>
    <w:rsid w:val="00013253"/>
    <w:rsid w:val="000134FA"/>
    <w:rsid w:val="00013BD2"/>
    <w:rsid w:val="0001612F"/>
    <w:rsid w:val="00017D30"/>
    <w:rsid w:val="000202B2"/>
    <w:rsid w:val="0002144A"/>
    <w:rsid w:val="00021957"/>
    <w:rsid w:val="00021A09"/>
    <w:rsid w:val="00023C61"/>
    <w:rsid w:val="00023E04"/>
    <w:rsid w:val="00024279"/>
    <w:rsid w:val="0002520B"/>
    <w:rsid w:val="000254A6"/>
    <w:rsid w:val="00025CF0"/>
    <w:rsid w:val="000266AF"/>
    <w:rsid w:val="00026CDE"/>
    <w:rsid w:val="00027D7C"/>
    <w:rsid w:val="00027F2B"/>
    <w:rsid w:val="0003077F"/>
    <w:rsid w:val="00030AD1"/>
    <w:rsid w:val="00030D1C"/>
    <w:rsid w:val="00031709"/>
    <w:rsid w:val="0003282F"/>
    <w:rsid w:val="00034065"/>
    <w:rsid w:val="00034A70"/>
    <w:rsid w:val="00035D84"/>
    <w:rsid w:val="00036042"/>
    <w:rsid w:val="00036290"/>
    <w:rsid w:val="00037573"/>
    <w:rsid w:val="000417D8"/>
    <w:rsid w:val="00041A13"/>
    <w:rsid w:val="00041AF4"/>
    <w:rsid w:val="00042060"/>
    <w:rsid w:val="000428F6"/>
    <w:rsid w:val="00044667"/>
    <w:rsid w:val="00044D20"/>
    <w:rsid w:val="000453E7"/>
    <w:rsid w:val="00045894"/>
    <w:rsid w:val="00046099"/>
    <w:rsid w:val="00046789"/>
    <w:rsid w:val="00046973"/>
    <w:rsid w:val="00046BE3"/>
    <w:rsid w:val="00047529"/>
    <w:rsid w:val="00050E37"/>
    <w:rsid w:val="00051F2C"/>
    <w:rsid w:val="0005239F"/>
    <w:rsid w:val="00052547"/>
    <w:rsid w:val="00053622"/>
    <w:rsid w:val="00053739"/>
    <w:rsid w:val="000538FF"/>
    <w:rsid w:val="00057D0D"/>
    <w:rsid w:val="00060983"/>
    <w:rsid w:val="00061A6C"/>
    <w:rsid w:val="00062946"/>
    <w:rsid w:val="0006309F"/>
    <w:rsid w:val="000631EB"/>
    <w:rsid w:val="0006325A"/>
    <w:rsid w:val="00063A2D"/>
    <w:rsid w:val="00064253"/>
    <w:rsid w:val="00064283"/>
    <w:rsid w:val="00064D59"/>
    <w:rsid w:val="000666F7"/>
    <w:rsid w:val="00066AAB"/>
    <w:rsid w:val="00070E94"/>
    <w:rsid w:val="00070FF3"/>
    <w:rsid w:val="00071A2B"/>
    <w:rsid w:val="00071AA8"/>
    <w:rsid w:val="00071D27"/>
    <w:rsid w:val="00071EB6"/>
    <w:rsid w:val="00072678"/>
    <w:rsid w:val="00073EF6"/>
    <w:rsid w:val="00074EB0"/>
    <w:rsid w:val="00075890"/>
    <w:rsid w:val="00076996"/>
    <w:rsid w:val="00077CE1"/>
    <w:rsid w:val="00080AB8"/>
    <w:rsid w:val="000815FE"/>
    <w:rsid w:val="00081760"/>
    <w:rsid w:val="00081836"/>
    <w:rsid w:val="00081F84"/>
    <w:rsid w:val="000821D6"/>
    <w:rsid w:val="00082257"/>
    <w:rsid w:val="0008355F"/>
    <w:rsid w:val="00083A1A"/>
    <w:rsid w:val="000841B4"/>
    <w:rsid w:val="00084871"/>
    <w:rsid w:val="0008725E"/>
    <w:rsid w:val="0008739A"/>
    <w:rsid w:val="000879F3"/>
    <w:rsid w:val="00087FBA"/>
    <w:rsid w:val="000902C3"/>
    <w:rsid w:val="0009036D"/>
    <w:rsid w:val="00090FB4"/>
    <w:rsid w:val="00092751"/>
    <w:rsid w:val="00094DFD"/>
    <w:rsid w:val="000950F8"/>
    <w:rsid w:val="00095279"/>
    <w:rsid w:val="00095392"/>
    <w:rsid w:val="00096336"/>
    <w:rsid w:val="000963DC"/>
    <w:rsid w:val="00096F8C"/>
    <w:rsid w:val="000A0814"/>
    <w:rsid w:val="000A09DF"/>
    <w:rsid w:val="000A1621"/>
    <w:rsid w:val="000A1FF5"/>
    <w:rsid w:val="000A21FD"/>
    <w:rsid w:val="000A276F"/>
    <w:rsid w:val="000A3062"/>
    <w:rsid w:val="000A6F0A"/>
    <w:rsid w:val="000A7F31"/>
    <w:rsid w:val="000B12A0"/>
    <w:rsid w:val="000B2631"/>
    <w:rsid w:val="000B2D57"/>
    <w:rsid w:val="000B3627"/>
    <w:rsid w:val="000B39D6"/>
    <w:rsid w:val="000B45CA"/>
    <w:rsid w:val="000B4683"/>
    <w:rsid w:val="000B4F3F"/>
    <w:rsid w:val="000B5F8C"/>
    <w:rsid w:val="000B6712"/>
    <w:rsid w:val="000B6844"/>
    <w:rsid w:val="000B6C01"/>
    <w:rsid w:val="000B6CB9"/>
    <w:rsid w:val="000B73D6"/>
    <w:rsid w:val="000B7A7E"/>
    <w:rsid w:val="000C0154"/>
    <w:rsid w:val="000C0896"/>
    <w:rsid w:val="000C14AB"/>
    <w:rsid w:val="000C1557"/>
    <w:rsid w:val="000C22D8"/>
    <w:rsid w:val="000C34D4"/>
    <w:rsid w:val="000C35EC"/>
    <w:rsid w:val="000C4BF3"/>
    <w:rsid w:val="000C5AB4"/>
    <w:rsid w:val="000C5C3F"/>
    <w:rsid w:val="000C7BB2"/>
    <w:rsid w:val="000D0014"/>
    <w:rsid w:val="000D02FC"/>
    <w:rsid w:val="000D06BF"/>
    <w:rsid w:val="000D08EA"/>
    <w:rsid w:val="000D0AE3"/>
    <w:rsid w:val="000D0D1A"/>
    <w:rsid w:val="000D1F30"/>
    <w:rsid w:val="000D280D"/>
    <w:rsid w:val="000D3A75"/>
    <w:rsid w:val="000D451F"/>
    <w:rsid w:val="000D5FAA"/>
    <w:rsid w:val="000D646E"/>
    <w:rsid w:val="000D7952"/>
    <w:rsid w:val="000D7BEA"/>
    <w:rsid w:val="000D7C1A"/>
    <w:rsid w:val="000D7F19"/>
    <w:rsid w:val="000E0EDD"/>
    <w:rsid w:val="000E0FBB"/>
    <w:rsid w:val="000E17F9"/>
    <w:rsid w:val="000E1A76"/>
    <w:rsid w:val="000E205B"/>
    <w:rsid w:val="000E35D9"/>
    <w:rsid w:val="000E5C94"/>
    <w:rsid w:val="000E6006"/>
    <w:rsid w:val="000E7CF1"/>
    <w:rsid w:val="000F0685"/>
    <w:rsid w:val="000F0D67"/>
    <w:rsid w:val="000F2892"/>
    <w:rsid w:val="000F35C9"/>
    <w:rsid w:val="000F3667"/>
    <w:rsid w:val="000F393A"/>
    <w:rsid w:val="000F3D38"/>
    <w:rsid w:val="000F4E42"/>
    <w:rsid w:val="000F616E"/>
    <w:rsid w:val="0010029E"/>
    <w:rsid w:val="00102147"/>
    <w:rsid w:val="001027B9"/>
    <w:rsid w:val="00104423"/>
    <w:rsid w:val="0010453D"/>
    <w:rsid w:val="00104D8C"/>
    <w:rsid w:val="0011086D"/>
    <w:rsid w:val="0011094C"/>
    <w:rsid w:val="00111B17"/>
    <w:rsid w:val="001121DB"/>
    <w:rsid w:val="00112DC4"/>
    <w:rsid w:val="00113424"/>
    <w:rsid w:val="00113496"/>
    <w:rsid w:val="001136D3"/>
    <w:rsid w:val="001140D8"/>
    <w:rsid w:val="0011685E"/>
    <w:rsid w:val="00117D09"/>
    <w:rsid w:val="00117D92"/>
    <w:rsid w:val="00117FC9"/>
    <w:rsid w:val="00120AC3"/>
    <w:rsid w:val="00121083"/>
    <w:rsid w:val="00121958"/>
    <w:rsid w:val="001220F6"/>
    <w:rsid w:val="00122603"/>
    <w:rsid w:val="00122638"/>
    <w:rsid w:val="00124285"/>
    <w:rsid w:val="0012519B"/>
    <w:rsid w:val="001259A5"/>
    <w:rsid w:val="0012695F"/>
    <w:rsid w:val="0012707F"/>
    <w:rsid w:val="001279B9"/>
    <w:rsid w:val="00127E3E"/>
    <w:rsid w:val="0013112F"/>
    <w:rsid w:val="00131C1A"/>
    <w:rsid w:val="00132A6D"/>
    <w:rsid w:val="0013346E"/>
    <w:rsid w:val="00133509"/>
    <w:rsid w:val="00136D0D"/>
    <w:rsid w:val="00137A11"/>
    <w:rsid w:val="00137B23"/>
    <w:rsid w:val="00137FFC"/>
    <w:rsid w:val="00141564"/>
    <w:rsid w:val="001416DB"/>
    <w:rsid w:val="001420ED"/>
    <w:rsid w:val="001421D2"/>
    <w:rsid w:val="00142B9F"/>
    <w:rsid w:val="0014351D"/>
    <w:rsid w:val="0014370A"/>
    <w:rsid w:val="00143CEC"/>
    <w:rsid w:val="00143D52"/>
    <w:rsid w:val="001443E7"/>
    <w:rsid w:val="001446E3"/>
    <w:rsid w:val="0014546B"/>
    <w:rsid w:val="00145737"/>
    <w:rsid w:val="001465A4"/>
    <w:rsid w:val="00146B5A"/>
    <w:rsid w:val="00146D64"/>
    <w:rsid w:val="001473FC"/>
    <w:rsid w:val="00147416"/>
    <w:rsid w:val="00147B4A"/>
    <w:rsid w:val="00150241"/>
    <w:rsid w:val="00151D46"/>
    <w:rsid w:val="00152972"/>
    <w:rsid w:val="00153D35"/>
    <w:rsid w:val="00153E38"/>
    <w:rsid w:val="00155A98"/>
    <w:rsid w:val="00160340"/>
    <w:rsid w:val="0016282C"/>
    <w:rsid w:val="00163EAF"/>
    <w:rsid w:val="00164F41"/>
    <w:rsid w:val="001651A3"/>
    <w:rsid w:val="00165F6C"/>
    <w:rsid w:val="00166E4E"/>
    <w:rsid w:val="001672A1"/>
    <w:rsid w:val="001720A6"/>
    <w:rsid w:val="001721DB"/>
    <w:rsid w:val="00173400"/>
    <w:rsid w:val="001734B2"/>
    <w:rsid w:val="00176108"/>
    <w:rsid w:val="00176CCF"/>
    <w:rsid w:val="001772A9"/>
    <w:rsid w:val="0018015C"/>
    <w:rsid w:val="00180174"/>
    <w:rsid w:val="001813CE"/>
    <w:rsid w:val="0018209E"/>
    <w:rsid w:val="0018234A"/>
    <w:rsid w:val="001843EC"/>
    <w:rsid w:val="00187C9A"/>
    <w:rsid w:val="00187E5D"/>
    <w:rsid w:val="001911F0"/>
    <w:rsid w:val="001913B0"/>
    <w:rsid w:val="001914D6"/>
    <w:rsid w:val="00191595"/>
    <w:rsid w:val="0019191A"/>
    <w:rsid w:val="00192674"/>
    <w:rsid w:val="00193BE4"/>
    <w:rsid w:val="00194D55"/>
    <w:rsid w:val="00196C12"/>
    <w:rsid w:val="00197E08"/>
    <w:rsid w:val="00197FE4"/>
    <w:rsid w:val="001A01FB"/>
    <w:rsid w:val="001A0F88"/>
    <w:rsid w:val="001A2009"/>
    <w:rsid w:val="001A2F40"/>
    <w:rsid w:val="001A4804"/>
    <w:rsid w:val="001B0531"/>
    <w:rsid w:val="001B25F7"/>
    <w:rsid w:val="001B2874"/>
    <w:rsid w:val="001B308A"/>
    <w:rsid w:val="001B3D72"/>
    <w:rsid w:val="001B5C73"/>
    <w:rsid w:val="001B677B"/>
    <w:rsid w:val="001B6C4C"/>
    <w:rsid w:val="001B6CBC"/>
    <w:rsid w:val="001B71F0"/>
    <w:rsid w:val="001C0149"/>
    <w:rsid w:val="001C1E4C"/>
    <w:rsid w:val="001C31D8"/>
    <w:rsid w:val="001C402C"/>
    <w:rsid w:val="001C5185"/>
    <w:rsid w:val="001C5293"/>
    <w:rsid w:val="001C5FFD"/>
    <w:rsid w:val="001C7284"/>
    <w:rsid w:val="001C7A2B"/>
    <w:rsid w:val="001C7CE4"/>
    <w:rsid w:val="001D178A"/>
    <w:rsid w:val="001D17FA"/>
    <w:rsid w:val="001D24DD"/>
    <w:rsid w:val="001D2D0C"/>
    <w:rsid w:val="001D3011"/>
    <w:rsid w:val="001D39B1"/>
    <w:rsid w:val="001D3EED"/>
    <w:rsid w:val="001D4537"/>
    <w:rsid w:val="001D5970"/>
    <w:rsid w:val="001D674D"/>
    <w:rsid w:val="001D69A3"/>
    <w:rsid w:val="001D6E10"/>
    <w:rsid w:val="001D6E7C"/>
    <w:rsid w:val="001D7868"/>
    <w:rsid w:val="001D7A7B"/>
    <w:rsid w:val="001D7B4F"/>
    <w:rsid w:val="001D7B7C"/>
    <w:rsid w:val="001D7DAD"/>
    <w:rsid w:val="001E12E1"/>
    <w:rsid w:val="001E138D"/>
    <w:rsid w:val="001E1F59"/>
    <w:rsid w:val="001E271C"/>
    <w:rsid w:val="001E39E4"/>
    <w:rsid w:val="001E53F9"/>
    <w:rsid w:val="001E61AA"/>
    <w:rsid w:val="001E6840"/>
    <w:rsid w:val="001E6FE8"/>
    <w:rsid w:val="001E7888"/>
    <w:rsid w:val="001F15D9"/>
    <w:rsid w:val="001F18F5"/>
    <w:rsid w:val="001F2FD7"/>
    <w:rsid w:val="001F33FB"/>
    <w:rsid w:val="001F393A"/>
    <w:rsid w:val="001F3AB3"/>
    <w:rsid w:val="001F3EAD"/>
    <w:rsid w:val="001F7E35"/>
    <w:rsid w:val="002000C6"/>
    <w:rsid w:val="002005E0"/>
    <w:rsid w:val="00200749"/>
    <w:rsid w:val="002015F5"/>
    <w:rsid w:val="00201DED"/>
    <w:rsid w:val="00201F7B"/>
    <w:rsid w:val="00202D04"/>
    <w:rsid w:val="00202D2E"/>
    <w:rsid w:val="00202ED5"/>
    <w:rsid w:val="002037C3"/>
    <w:rsid w:val="00204F41"/>
    <w:rsid w:val="00206757"/>
    <w:rsid w:val="00207B95"/>
    <w:rsid w:val="00210B9B"/>
    <w:rsid w:val="00211FBF"/>
    <w:rsid w:val="00212447"/>
    <w:rsid w:val="0021246F"/>
    <w:rsid w:val="0021329C"/>
    <w:rsid w:val="00213E7F"/>
    <w:rsid w:val="00214ABD"/>
    <w:rsid w:val="00217515"/>
    <w:rsid w:val="00220399"/>
    <w:rsid w:val="00220D95"/>
    <w:rsid w:val="00220FD1"/>
    <w:rsid w:val="00221648"/>
    <w:rsid w:val="00222A0B"/>
    <w:rsid w:val="00224245"/>
    <w:rsid w:val="002243A1"/>
    <w:rsid w:val="002245BA"/>
    <w:rsid w:val="0022469A"/>
    <w:rsid w:val="00225316"/>
    <w:rsid w:val="0023090A"/>
    <w:rsid w:val="00232FCB"/>
    <w:rsid w:val="00234653"/>
    <w:rsid w:val="002347C8"/>
    <w:rsid w:val="00235359"/>
    <w:rsid w:val="00235EA3"/>
    <w:rsid w:val="002363F4"/>
    <w:rsid w:val="00237C39"/>
    <w:rsid w:val="002425DB"/>
    <w:rsid w:val="002429E8"/>
    <w:rsid w:val="00243117"/>
    <w:rsid w:val="00243CB2"/>
    <w:rsid w:val="00243F6A"/>
    <w:rsid w:val="00244A46"/>
    <w:rsid w:val="00246234"/>
    <w:rsid w:val="002524FC"/>
    <w:rsid w:val="00252C06"/>
    <w:rsid w:val="00252E1B"/>
    <w:rsid w:val="00252EE6"/>
    <w:rsid w:val="002536E0"/>
    <w:rsid w:val="00254129"/>
    <w:rsid w:val="0025478A"/>
    <w:rsid w:val="00255765"/>
    <w:rsid w:val="002562EB"/>
    <w:rsid w:val="00257596"/>
    <w:rsid w:val="00257A8B"/>
    <w:rsid w:val="00257C63"/>
    <w:rsid w:val="0026022A"/>
    <w:rsid w:val="00260636"/>
    <w:rsid w:val="002620A4"/>
    <w:rsid w:val="00264253"/>
    <w:rsid w:val="00264363"/>
    <w:rsid w:val="00266149"/>
    <w:rsid w:val="002665F5"/>
    <w:rsid w:val="00266BFE"/>
    <w:rsid w:val="00266F03"/>
    <w:rsid w:val="00266F07"/>
    <w:rsid w:val="002673E3"/>
    <w:rsid w:val="00270150"/>
    <w:rsid w:val="002707DE"/>
    <w:rsid w:val="00271DAE"/>
    <w:rsid w:val="00273C96"/>
    <w:rsid w:val="00274DBE"/>
    <w:rsid w:val="002761F6"/>
    <w:rsid w:val="00276E58"/>
    <w:rsid w:val="00280838"/>
    <w:rsid w:val="00280AA1"/>
    <w:rsid w:val="00280E31"/>
    <w:rsid w:val="00281F92"/>
    <w:rsid w:val="002820C6"/>
    <w:rsid w:val="00282345"/>
    <w:rsid w:val="0028334B"/>
    <w:rsid w:val="00283B3F"/>
    <w:rsid w:val="00283E27"/>
    <w:rsid w:val="00284EA5"/>
    <w:rsid w:val="002862D1"/>
    <w:rsid w:val="00286C29"/>
    <w:rsid w:val="002871ED"/>
    <w:rsid w:val="00287A60"/>
    <w:rsid w:val="002900C4"/>
    <w:rsid w:val="00290BCA"/>
    <w:rsid w:val="00290D3F"/>
    <w:rsid w:val="002911A8"/>
    <w:rsid w:val="002916AE"/>
    <w:rsid w:val="00291905"/>
    <w:rsid w:val="00292F07"/>
    <w:rsid w:val="00293229"/>
    <w:rsid w:val="002A2885"/>
    <w:rsid w:val="002A2D93"/>
    <w:rsid w:val="002A40BB"/>
    <w:rsid w:val="002A467F"/>
    <w:rsid w:val="002A4CD0"/>
    <w:rsid w:val="002A520D"/>
    <w:rsid w:val="002A5991"/>
    <w:rsid w:val="002A7837"/>
    <w:rsid w:val="002B052D"/>
    <w:rsid w:val="002B053F"/>
    <w:rsid w:val="002B1BF3"/>
    <w:rsid w:val="002B2619"/>
    <w:rsid w:val="002B26C0"/>
    <w:rsid w:val="002B2E35"/>
    <w:rsid w:val="002B414E"/>
    <w:rsid w:val="002B490D"/>
    <w:rsid w:val="002B50EB"/>
    <w:rsid w:val="002B5D54"/>
    <w:rsid w:val="002B61A2"/>
    <w:rsid w:val="002B76B6"/>
    <w:rsid w:val="002C14B7"/>
    <w:rsid w:val="002C1725"/>
    <w:rsid w:val="002C233E"/>
    <w:rsid w:val="002C3E2D"/>
    <w:rsid w:val="002C5EE9"/>
    <w:rsid w:val="002C6AEB"/>
    <w:rsid w:val="002C6E43"/>
    <w:rsid w:val="002C7675"/>
    <w:rsid w:val="002D1B70"/>
    <w:rsid w:val="002D1FE7"/>
    <w:rsid w:val="002D20D4"/>
    <w:rsid w:val="002D2BB4"/>
    <w:rsid w:val="002D3C57"/>
    <w:rsid w:val="002D3D59"/>
    <w:rsid w:val="002D4BAA"/>
    <w:rsid w:val="002D671B"/>
    <w:rsid w:val="002D6C54"/>
    <w:rsid w:val="002D7171"/>
    <w:rsid w:val="002D7BF3"/>
    <w:rsid w:val="002E31EA"/>
    <w:rsid w:val="002E3B17"/>
    <w:rsid w:val="002E429F"/>
    <w:rsid w:val="002E4715"/>
    <w:rsid w:val="002E47EF"/>
    <w:rsid w:val="002E6DA3"/>
    <w:rsid w:val="002F0476"/>
    <w:rsid w:val="002F06D9"/>
    <w:rsid w:val="002F1493"/>
    <w:rsid w:val="002F1A7E"/>
    <w:rsid w:val="002F45B4"/>
    <w:rsid w:val="002F60CD"/>
    <w:rsid w:val="002F622C"/>
    <w:rsid w:val="002F7CDF"/>
    <w:rsid w:val="0030080A"/>
    <w:rsid w:val="00300B44"/>
    <w:rsid w:val="0030216F"/>
    <w:rsid w:val="00303651"/>
    <w:rsid w:val="003077CB"/>
    <w:rsid w:val="003101D3"/>
    <w:rsid w:val="00310248"/>
    <w:rsid w:val="00311A5E"/>
    <w:rsid w:val="00312B54"/>
    <w:rsid w:val="003138D2"/>
    <w:rsid w:val="00313B27"/>
    <w:rsid w:val="003152BD"/>
    <w:rsid w:val="003154B7"/>
    <w:rsid w:val="0031576C"/>
    <w:rsid w:val="00315A9C"/>
    <w:rsid w:val="003163BB"/>
    <w:rsid w:val="00316459"/>
    <w:rsid w:val="00320A0C"/>
    <w:rsid w:val="00321574"/>
    <w:rsid w:val="00321850"/>
    <w:rsid w:val="0032221E"/>
    <w:rsid w:val="003231E0"/>
    <w:rsid w:val="00323E31"/>
    <w:rsid w:val="00324617"/>
    <w:rsid w:val="00325955"/>
    <w:rsid w:val="00325977"/>
    <w:rsid w:val="00326B4F"/>
    <w:rsid w:val="00326DE0"/>
    <w:rsid w:val="00326DFB"/>
    <w:rsid w:val="00326EE3"/>
    <w:rsid w:val="0032706C"/>
    <w:rsid w:val="00327476"/>
    <w:rsid w:val="00327DA3"/>
    <w:rsid w:val="00327E6B"/>
    <w:rsid w:val="00330097"/>
    <w:rsid w:val="00331DD5"/>
    <w:rsid w:val="003334C4"/>
    <w:rsid w:val="003361C8"/>
    <w:rsid w:val="00337851"/>
    <w:rsid w:val="0034025D"/>
    <w:rsid w:val="0034048C"/>
    <w:rsid w:val="003410A6"/>
    <w:rsid w:val="003414F1"/>
    <w:rsid w:val="003418CF"/>
    <w:rsid w:val="00343AB0"/>
    <w:rsid w:val="00343EE7"/>
    <w:rsid w:val="00344489"/>
    <w:rsid w:val="003448BC"/>
    <w:rsid w:val="00345527"/>
    <w:rsid w:val="00345CFB"/>
    <w:rsid w:val="00346002"/>
    <w:rsid w:val="00347D54"/>
    <w:rsid w:val="00350D2A"/>
    <w:rsid w:val="003511D2"/>
    <w:rsid w:val="003521CE"/>
    <w:rsid w:val="00352820"/>
    <w:rsid w:val="00352EF4"/>
    <w:rsid w:val="00352FEA"/>
    <w:rsid w:val="00354268"/>
    <w:rsid w:val="003544D6"/>
    <w:rsid w:val="003550AC"/>
    <w:rsid w:val="00355323"/>
    <w:rsid w:val="003555CE"/>
    <w:rsid w:val="003565C4"/>
    <w:rsid w:val="0035660B"/>
    <w:rsid w:val="003571F7"/>
    <w:rsid w:val="003575EA"/>
    <w:rsid w:val="00360D33"/>
    <w:rsid w:val="00361F1C"/>
    <w:rsid w:val="00362885"/>
    <w:rsid w:val="003646C9"/>
    <w:rsid w:val="003647A9"/>
    <w:rsid w:val="0036519B"/>
    <w:rsid w:val="00365340"/>
    <w:rsid w:val="00365C5D"/>
    <w:rsid w:val="00367046"/>
    <w:rsid w:val="003675AF"/>
    <w:rsid w:val="003675BE"/>
    <w:rsid w:val="00367E5C"/>
    <w:rsid w:val="003711AE"/>
    <w:rsid w:val="0037186C"/>
    <w:rsid w:val="003722C5"/>
    <w:rsid w:val="00372883"/>
    <w:rsid w:val="00374AFE"/>
    <w:rsid w:val="00374BDB"/>
    <w:rsid w:val="00376192"/>
    <w:rsid w:val="00376FFD"/>
    <w:rsid w:val="00377357"/>
    <w:rsid w:val="003802EE"/>
    <w:rsid w:val="003804B8"/>
    <w:rsid w:val="00380865"/>
    <w:rsid w:val="00381032"/>
    <w:rsid w:val="003811AF"/>
    <w:rsid w:val="00382845"/>
    <w:rsid w:val="003834C6"/>
    <w:rsid w:val="003835BF"/>
    <w:rsid w:val="00383CD6"/>
    <w:rsid w:val="00384182"/>
    <w:rsid w:val="00384D6E"/>
    <w:rsid w:val="00384EF7"/>
    <w:rsid w:val="00385C57"/>
    <w:rsid w:val="003877BE"/>
    <w:rsid w:val="0039069C"/>
    <w:rsid w:val="0039109E"/>
    <w:rsid w:val="00391319"/>
    <w:rsid w:val="003924E1"/>
    <w:rsid w:val="0039349A"/>
    <w:rsid w:val="003937E1"/>
    <w:rsid w:val="0039601F"/>
    <w:rsid w:val="00396768"/>
    <w:rsid w:val="003969AC"/>
    <w:rsid w:val="0039741E"/>
    <w:rsid w:val="003978AB"/>
    <w:rsid w:val="003A24B8"/>
    <w:rsid w:val="003A2DBD"/>
    <w:rsid w:val="003A3201"/>
    <w:rsid w:val="003A4812"/>
    <w:rsid w:val="003A52D3"/>
    <w:rsid w:val="003A6653"/>
    <w:rsid w:val="003A7308"/>
    <w:rsid w:val="003A7C97"/>
    <w:rsid w:val="003B0B5B"/>
    <w:rsid w:val="003B28A3"/>
    <w:rsid w:val="003B2C07"/>
    <w:rsid w:val="003B2F1C"/>
    <w:rsid w:val="003B3750"/>
    <w:rsid w:val="003B3FC7"/>
    <w:rsid w:val="003B5051"/>
    <w:rsid w:val="003B5153"/>
    <w:rsid w:val="003B5DB7"/>
    <w:rsid w:val="003B626B"/>
    <w:rsid w:val="003C02EC"/>
    <w:rsid w:val="003C1019"/>
    <w:rsid w:val="003C1D76"/>
    <w:rsid w:val="003C2BC1"/>
    <w:rsid w:val="003C2EFE"/>
    <w:rsid w:val="003C325B"/>
    <w:rsid w:val="003C47AF"/>
    <w:rsid w:val="003C47ED"/>
    <w:rsid w:val="003C4C6B"/>
    <w:rsid w:val="003C7543"/>
    <w:rsid w:val="003D041A"/>
    <w:rsid w:val="003D1AF9"/>
    <w:rsid w:val="003D2188"/>
    <w:rsid w:val="003D3807"/>
    <w:rsid w:val="003D4035"/>
    <w:rsid w:val="003D5AEF"/>
    <w:rsid w:val="003D5BA6"/>
    <w:rsid w:val="003D5F37"/>
    <w:rsid w:val="003D722C"/>
    <w:rsid w:val="003E0E3F"/>
    <w:rsid w:val="003E25E3"/>
    <w:rsid w:val="003E305E"/>
    <w:rsid w:val="003E326E"/>
    <w:rsid w:val="003E4ACA"/>
    <w:rsid w:val="003E62F5"/>
    <w:rsid w:val="003E6317"/>
    <w:rsid w:val="003E63C7"/>
    <w:rsid w:val="003E6439"/>
    <w:rsid w:val="003E6E24"/>
    <w:rsid w:val="003F155F"/>
    <w:rsid w:val="003F15BB"/>
    <w:rsid w:val="003F27BF"/>
    <w:rsid w:val="003F2AA2"/>
    <w:rsid w:val="003F2F50"/>
    <w:rsid w:val="003F3B31"/>
    <w:rsid w:val="003F44DF"/>
    <w:rsid w:val="003F5AE3"/>
    <w:rsid w:val="003F6FE2"/>
    <w:rsid w:val="003F7121"/>
    <w:rsid w:val="00400EF8"/>
    <w:rsid w:val="0040186C"/>
    <w:rsid w:val="00402701"/>
    <w:rsid w:val="00402DFF"/>
    <w:rsid w:val="0040311E"/>
    <w:rsid w:val="004033FC"/>
    <w:rsid w:val="00403CEB"/>
    <w:rsid w:val="00403F0D"/>
    <w:rsid w:val="004047B6"/>
    <w:rsid w:val="00404C8E"/>
    <w:rsid w:val="0040531A"/>
    <w:rsid w:val="00406A4B"/>
    <w:rsid w:val="00406C37"/>
    <w:rsid w:val="004075BC"/>
    <w:rsid w:val="00407DBF"/>
    <w:rsid w:val="00410375"/>
    <w:rsid w:val="00410A80"/>
    <w:rsid w:val="0041102B"/>
    <w:rsid w:val="004113AE"/>
    <w:rsid w:val="004125F3"/>
    <w:rsid w:val="0041295F"/>
    <w:rsid w:val="004138CE"/>
    <w:rsid w:val="004141DE"/>
    <w:rsid w:val="00414916"/>
    <w:rsid w:val="0041572E"/>
    <w:rsid w:val="00416354"/>
    <w:rsid w:val="004177F0"/>
    <w:rsid w:val="0042014E"/>
    <w:rsid w:val="0042192F"/>
    <w:rsid w:val="00422B3D"/>
    <w:rsid w:val="004233BF"/>
    <w:rsid w:val="00424AAF"/>
    <w:rsid w:val="00424B79"/>
    <w:rsid w:val="004255C0"/>
    <w:rsid w:val="004262C7"/>
    <w:rsid w:val="00427F77"/>
    <w:rsid w:val="00431542"/>
    <w:rsid w:val="00431ABA"/>
    <w:rsid w:val="00432737"/>
    <w:rsid w:val="00433A22"/>
    <w:rsid w:val="00433A3C"/>
    <w:rsid w:val="00434453"/>
    <w:rsid w:val="00434AD4"/>
    <w:rsid w:val="00435033"/>
    <w:rsid w:val="004355AC"/>
    <w:rsid w:val="004370FF"/>
    <w:rsid w:val="00437B3C"/>
    <w:rsid w:val="00440CC0"/>
    <w:rsid w:val="0044231A"/>
    <w:rsid w:val="00444702"/>
    <w:rsid w:val="00444BB2"/>
    <w:rsid w:val="00445BE4"/>
    <w:rsid w:val="00445F5E"/>
    <w:rsid w:val="0044727A"/>
    <w:rsid w:val="00450066"/>
    <w:rsid w:val="00450EF0"/>
    <w:rsid w:val="00452A27"/>
    <w:rsid w:val="0045407B"/>
    <w:rsid w:val="00454B20"/>
    <w:rsid w:val="004559B3"/>
    <w:rsid w:val="004576ED"/>
    <w:rsid w:val="0046058F"/>
    <w:rsid w:val="004616C0"/>
    <w:rsid w:val="00462287"/>
    <w:rsid w:val="00465051"/>
    <w:rsid w:val="0046577F"/>
    <w:rsid w:val="00466430"/>
    <w:rsid w:val="00467D89"/>
    <w:rsid w:val="004704C9"/>
    <w:rsid w:val="004707DE"/>
    <w:rsid w:val="0047155C"/>
    <w:rsid w:val="00471F85"/>
    <w:rsid w:val="00472339"/>
    <w:rsid w:val="0047372B"/>
    <w:rsid w:val="00474AD3"/>
    <w:rsid w:val="00476176"/>
    <w:rsid w:val="004774E0"/>
    <w:rsid w:val="00477E0E"/>
    <w:rsid w:val="00480009"/>
    <w:rsid w:val="00480588"/>
    <w:rsid w:val="004809E7"/>
    <w:rsid w:val="00482EAE"/>
    <w:rsid w:val="004849D0"/>
    <w:rsid w:val="00485288"/>
    <w:rsid w:val="00485B2D"/>
    <w:rsid w:val="00486C33"/>
    <w:rsid w:val="004903C5"/>
    <w:rsid w:val="00493E3A"/>
    <w:rsid w:val="00494125"/>
    <w:rsid w:val="0049444B"/>
    <w:rsid w:val="004946F8"/>
    <w:rsid w:val="00494F75"/>
    <w:rsid w:val="004961CA"/>
    <w:rsid w:val="0049654B"/>
    <w:rsid w:val="0049669B"/>
    <w:rsid w:val="0049698D"/>
    <w:rsid w:val="00496B52"/>
    <w:rsid w:val="00496DC6"/>
    <w:rsid w:val="004A0511"/>
    <w:rsid w:val="004A1740"/>
    <w:rsid w:val="004A1BF4"/>
    <w:rsid w:val="004A22E5"/>
    <w:rsid w:val="004A71E3"/>
    <w:rsid w:val="004A7E85"/>
    <w:rsid w:val="004B2894"/>
    <w:rsid w:val="004B2911"/>
    <w:rsid w:val="004B2D29"/>
    <w:rsid w:val="004B4062"/>
    <w:rsid w:val="004B45D0"/>
    <w:rsid w:val="004B46EF"/>
    <w:rsid w:val="004B52DC"/>
    <w:rsid w:val="004B75E8"/>
    <w:rsid w:val="004B791D"/>
    <w:rsid w:val="004C00D8"/>
    <w:rsid w:val="004C056A"/>
    <w:rsid w:val="004C0A93"/>
    <w:rsid w:val="004C1B2E"/>
    <w:rsid w:val="004C336D"/>
    <w:rsid w:val="004C4358"/>
    <w:rsid w:val="004C64D9"/>
    <w:rsid w:val="004C672F"/>
    <w:rsid w:val="004C703C"/>
    <w:rsid w:val="004C720F"/>
    <w:rsid w:val="004D00FD"/>
    <w:rsid w:val="004D1033"/>
    <w:rsid w:val="004D274C"/>
    <w:rsid w:val="004D3423"/>
    <w:rsid w:val="004D3426"/>
    <w:rsid w:val="004D3902"/>
    <w:rsid w:val="004D3E7E"/>
    <w:rsid w:val="004D5876"/>
    <w:rsid w:val="004D59BD"/>
    <w:rsid w:val="004D7244"/>
    <w:rsid w:val="004E1CC1"/>
    <w:rsid w:val="004E3DE8"/>
    <w:rsid w:val="004E4E05"/>
    <w:rsid w:val="004E5155"/>
    <w:rsid w:val="004E5A68"/>
    <w:rsid w:val="004E5CE2"/>
    <w:rsid w:val="004E5E12"/>
    <w:rsid w:val="004E5EE6"/>
    <w:rsid w:val="004F0C34"/>
    <w:rsid w:val="004F10D2"/>
    <w:rsid w:val="004F2CE7"/>
    <w:rsid w:val="004F3264"/>
    <w:rsid w:val="004F3478"/>
    <w:rsid w:val="004F353B"/>
    <w:rsid w:val="004F375B"/>
    <w:rsid w:val="004F4C37"/>
    <w:rsid w:val="004F6160"/>
    <w:rsid w:val="004F634E"/>
    <w:rsid w:val="004F6954"/>
    <w:rsid w:val="004F6E2D"/>
    <w:rsid w:val="004F71D9"/>
    <w:rsid w:val="004F7B90"/>
    <w:rsid w:val="005020F4"/>
    <w:rsid w:val="0050357A"/>
    <w:rsid w:val="00504622"/>
    <w:rsid w:val="00504DEE"/>
    <w:rsid w:val="005053B5"/>
    <w:rsid w:val="005065AD"/>
    <w:rsid w:val="00506DB5"/>
    <w:rsid w:val="00507C9B"/>
    <w:rsid w:val="00507D55"/>
    <w:rsid w:val="005112CE"/>
    <w:rsid w:val="00511FC7"/>
    <w:rsid w:val="0051238B"/>
    <w:rsid w:val="00512D46"/>
    <w:rsid w:val="0051465B"/>
    <w:rsid w:val="00514683"/>
    <w:rsid w:val="0051479B"/>
    <w:rsid w:val="00514AA9"/>
    <w:rsid w:val="005150EB"/>
    <w:rsid w:val="0051523F"/>
    <w:rsid w:val="0051554C"/>
    <w:rsid w:val="00516E50"/>
    <w:rsid w:val="00520A29"/>
    <w:rsid w:val="00520AA5"/>
    <w:rsid w:val="00520CC6"/>
    <w:rsid w:val="00520E27"/>
    <w:rsid w:val="005219C3"/>
    <w:rsid w:val="00521E7B"/>
    <w:rsid w:val="00522CE7"/>
    <w:rsid w:val="00523D7B"/>
    <w:rsid w:val="00523ED8"/>
    <w:rsid w:val="00525617"/>
    <w:rsid w:val="005260BE"/>
    <w:rsid w:val="00527472"/>
    <w:rsid w:val="00527F23"/>
    <w:rsid w:val="00527FEE"/>
    <w:rsid w:val="0053038A"/>
    <w:rsid w:val="00530DA1"/>
    <w:rsid w:val="00531797"/>
    <w:rsid w:val="0053192B"/>
    <w:rsid w:val="00531CE9"/>
    <w:rsid w:val="00531E90"/>
    <w:rsid w:val="00533EA0"/>
    <w:rsid w:val="005345F4"/>
    <w:rsid w:val="0053460F"/>
    <w:rsid w:val="00534C23"/>
    <w:rsid w:val="00535FC5"/>
    <w:rsid w:val="005417EF"/>
    <w:rsid w:val="00542F88"/>
    <w:rsid w:val="005433B0"/>
    <w:rsid w:val="00543BA6"/>
    <w:rsid w:val="00543D77"/>
    <w:rsid w:val="00545AEE"/>
    <w:rsid w:val="00545D16"/>
    <w:rsid w:val="00546BF4"/>
    <w:rsid w:val="00550214"/>
    <w:rsid w:val="005504F4"/>
    <w:rsid w:val="005505BA"/>
    <w:rsid w:val="00550DC2"/>
    <w:rsid w:val="00550EF5"/>
    <w:rsid w:val="00551AE8"/>
    <w:rsid w:val="005521D2"/>
    <w:rsid w:val="005524A6"/>
    <w:rsid w:val="0055341C"/>
    <w:rsid w:val="005547CA"/>
    <w:rsid w:val="00554BE9"/>
    <w:rsid w:val="00554D20"/>
    <w:rsid w:val="00554ED2"/>
    <w:rsid w:val="0055523F"/>
    <w:rsid w:val="0055586D"/>
    <w:rsid w:val="00555A11"/>
    <w:rsid w:val="005566BB"/>
    <w:rsid w:val="00556CBB"/>
    <w:rsid w:val="00557247"/>
    <w:rsid w:val="005573F8"/>
    <w:rsid w:val="005577C6"/>
    <w:rsid w:val="0055784C"/>
    <w:rsid w:val="00560C01"/>
    <w:rsid w:val="00561025"/>
    <w:rsid w:val="00561321"/>
    <w:rsid w:val="005619EC"/>
    <w:rsid w:val="00561DE3"/>
    <w:rsid w:val="00562918"/>
    <w:rsid w:val="00562948"/>
    <w:rsid w:val="00563ACD"/>
    <w:rsid w:val="005641CA"/>
    <w:rsid w:val="0056548A"/>
    <w:rsid w:val="005654D3"/>
    <w:rsid w:val="005656B2"/>
    <w:rsid w:val="005670D6"/>
    <w:rsid w:val="005672AA"/>
    <w:rsid w:val="00567885"/>
    <w:rsid w:val="005702D8"/>
    <w:rsid w:val="0057078F"/>
    <w:rsid w:val="00571021"/>
    <w:rsid w:val="00571E3B"/>
    <w:rsid w:val="00572DC9"/>
    <w:rsid w:val="00573B90"/>
    <w:rsid w:val="00573DD0"/>
    <w:rsid w:val="00573DF8"/>
    <w:rsid w:val="00574338"/>
    <w:rsid w:val="005753DC"/>
    <w:rsid w:val="00575B83"/>
    <w:rsid w:val="005765DF"/>
    <w:rsid w:val="00576864"/>
    <w:rsid w:val="00576A6D"/>
    <w:rsid w:val="00577E10"/>
    <w:rsid w:val="00581D11"/>
    <w:rsid w:val="00581D89"/>
    <w:rsid w:val="00582621"/>
    <w:rsid w:val="0058293B"/>
    <w:rsid w:val="00583169"/>
    <w:rsid w:val="00583191"/>
    <w:rsid w:val="005839B2"/>
    <w:rsid w:val="00584898"/>
    <w:rsid w:val="00584E53"/>
    <w:rsid w:val="00585C78"/>
    <w:rsid w:val="00586BCA"/>
    <w:rsid w:val="00586C04"/>
    <w:rsid w:val="00586D5B"/>
    <w:rsid w:val="0059162E"/>
    <w:rsid w:val="0059171A"/>
    <w:rsid w:val="00591A85"/>
    <w:rsid w:val="00591B67"/>
    <w:rsid w:val="0059660B"/>
    <w:rsid w:val="005975C9"/>
    <w:rsid w:val="005A0063"/>
    <w:rsid w:val="005A0444"/>
    <w:rsid w:val="005A0BE9"/>
    <w:rsid w:val="005A2F59"/>
    <w:rsid w:val="005A34A6"/>
    <w:rsid w:val="005A3DF5"/>
    <w:rsid w:val="005A4115"/>
    <w:rsid w:val="005A44E1"/>
    <w:rsid w:val="005A4C4A"/>
    <w:rsid w:val="005A53BE"/>
    <w:rsid w:val="005A5ED7"/>
    <w:rsid w:val="005A6D2A"/>
    <w:rsid w:val="005A752A"/>
    <w:rsid w:val="005B0493"/>
    <w:rsid w:val="005B0B2C"/>
    <w:rsid w:val="005B1B06"/>
    <w:rsid w:val="005B308A"/>
    <w:rsid w:val="005B3540"/>
    <w:rsid w:val="005B4000"/>
    <w:rsid w:val="005B5069"/>
    <w:rsid w:val="005B513B"/>
    <w:rsid w:val="005B719E"/>
    <w:rsid w:val="005C0789"/>
    <w:rsid w:val="005C0BD4"/>
    <w:rsid w:val="005C0FCF"/>
    <w:rsid w:val="005C208F"/>
    <w:rsid w:val="005C2699"/>
    <w:rsid w:val="005C2A4B"/>
    <w:rsid w:val="005C2C51"/>
    <w:rsid w:val="005C2DC2"/>
    <w:rsid w:val="005C6009"/>
    <w:rsid w:val="005C6276"/>
    <w:rsid w:val="005C647F"/>
    <w:rsid w:val="005C7FF2"/>
    <w:rsid w:val="005D151A"/>
    <w:rsid w:val="005D2C37"/>
    <w:rsid w:val="005D3405"/>
    <w:rsid w:val="005D34D6"/>
    <w:rsid w:val="005D4D23"/>
    <w:rsid w:val="005D5332"/>
    <w:rsid w:val="005D5E0F"/>
    <w:rsid w:val="005D7C1D"/>
    <w:rsid w:val="005D7EEF"/>
    <w:rsid w:val="005E074C"/>
    <w:rsid w:val="005E0F57"/>
    <w:rsid w:val="005E1C26"/>
    <w:rsid w:val="005E41C0"/>
    <w:rsid w:val="005E497A"/>
    <w:rsid w:val="005E53F5"/>
    <w:rsid w:val="005E5B5A"/>
    <w:rsid w:val="005E68AA"/>
    <w:rsid w:val="005E6AD1"/>
    <w:rsid w:val="005E6CEB"/>
    <w:rsid w:val="005E6D5B"/>
    <w:rsid w:val="005E76D6"/>
    <w:rsid w:val="005F0B3D"/>
    <w:rsid w:val="005F0C4E"/>
    <w:rsid w:val="005F15BF"/>
    <w:rsid w:val="005F1BB6"/>
    <w:rsid w:val="005F1C1E"/>
    <w:rsid w:val="005F2000"/>
    <w:rsid w:val="005F255E"/>
    <w:rsid w:val="005F2C0F"/>
    <w:rsid w:val="005F2D54"/>
    <w:rsid w:val="005F4331"/>
    <w:rsid w:val="005F43AD"/>
    <w:rsid w:val="005F5116"/>
    <w:rsid w:val="005F5E1E"/>
    <w:rsid w:val="005F659A"/>
    <w:rsid w:val="005F6ADF"/>
    <w:rsid w:val="005F7091"/>
    <w:rsid w:val="005F72B4"/>
    <w:rsid w:val="005F79A4"/>
    <w:rsid w:val="00601843"/>
    <w:rsid w:val="0060186A"/>
    <w:rsid w:val="00601BE2"/>
    <w:rsid w:val="00601EF1"/>
    <w:rsid w:val="00602196"/>
    <w:rsid w:val="006026B7"/>
    <w:rsid w:val="00602840"/>
    <w:rsid w:val="006052B4"/>
    <w:rsid w:val="00605415"/>
    <w:rsid w:val="00605B60"/>
    <w:rsid w:val="0060665A"/>
    <w:rsid w:val="00606BB4"/>
    <w:rsid w:val="00606CE1"/>
    <w:rsid w:val="0060711E"/>
    <w:rsid w:val="0060741B"/>
    <w:rsid w:val="00607D5F"/>
    <w:rsid w:val="00610B90"/>
    <w:rsid w:val="006120E1"/>
    <w:rsid w:val="006129F9"/>
    <w:rsid w:val="00613566"/>
    <w:rsid w:val="0061555A"/>
    <w:rsid w:val="00620A12"/>
    <w:rsid w:val="00621455"/>
    <w:rsid w:val="00621A67"/>
    <w:rsid w:val="00621C55"/>
    <w:rsid w:val="00621D0B"/>
    <w:rsid w:val="00621FAE"/>
    <w:rsid w:val="00622C87"/>
    <w:rsid w:val="0062368E"/>
    <w:rsid w:val="00623B9E"/>
    <w:rsid w:val="00623BB9"/>
    <w:rsid w:val="00624507"/>
    <w:rsid w:val="006245D2"/>
    <w:rsid w:val="006250D2"/>
    <w:rsid w:val="006251FF"/>
    <w:rsid w:val="00625751"/>
    <w:rsid w:val="00626009"/>
    <w:rsid w:val="00626916"/>
    <w:rsid w:val="00627FDD"/>
    <w:rsid w:val="0063045A"/>
    <w:rsid w:val="006321A9"/>
    <w:rsid w:val="006323E8"/>
    <w:rsid w:val="00632B58"/>
    <w:rsid w:val="00633D8C"/>
    <w:rsid w:val="00635B01"/>
    <w:rsid w:val="006365FC"/>
    <w:rsid w:val="006403B7"/>
    <w:rsid w:val="006410D1"/>
    <w:rsid w:val="00641318"/>
    <w:rsid w:val="00641660"/>
    <w:rsid w:val="00641754"/>
    <w:rsid w:val="00643550"/>
    <w:rsid w:val="00643729"/>
    <w:rsid w:val="00644EC3"/>
    <w:rsid w:val="00645B99"/>
    <w:rsid w:val="006466EE"/>
    <w:rsid w:val="00646BAA"/>
    <w:rsid w:val="00646CD9"/>
    <w:rsid w:val="0064723B"/>
    <w:rsid w:val="00647F07"/>
    <w:rsid w:val="00650BFE"/>
    <w:rsid w:val="00651395"/>
    <w:rsid w:val="006517D7"/>
    <w:rsid w:val="00652A92"/>
    <w:rsid w:val="00652D8F"/>
    <w:rsid w:val="00653744"/>
    <w:rsid w:val="00654E13"/>
    <w:rsid w:val="00655673"/>
    <w:rsid w:val="006567C6"/>
    <w:rsid w:val="00656924"/>
    <w:rsid w:val="00656937"/>
    <w:rsid w:val="00657311"/>
    <w:rsid w:val="00657A55"/>
    <w:rsid w:val="006601BB"/>
    <w:rsid w:val="00660405"/>
    <w:rsid w:val="006610E0"/>
    <w:rsid w:val="006628C2"/>
    <w:rsid w:val="00663508"/>
    <w:rsid w:val="00664263"/>
    <w:rsid w:val="006646C6"/>
    <w:rsid w:val="006653A7"/>
    <w:rsid w:val="00665917"/>
    <w:rsid w:val="00666E07"/>
    <w:rsid w:val="00666F2C"/>
    <w:rsid w:val="00666F78"/>
    <w:rsid w:val="00667585"/>
    <w:rsid w:val="00670B8C"/>
    <w:rsid w:val="00670F26"/>
    <w:rsid w:val="00672712"/>
    <w:rsid w:val="006731B8"/>
    <w:rsid w:val="00673608"/>
    <w:rsid w:val="00674ADF"/>
    <w:rsid w:val="006754B5"/>
    <w:rsid w:val="0067627B"/>
    <w:rsid w:val="00676573"/>
    <w:rsid w:val="00676F12"/>
    <w:rsid w:val="00680A1A"/>
    <w:rsid w:val="006817DF"/>
    <w:rsid w:val="00681BCC"/>
    <w:rsid w:val="00681BE6"/>
    <w:rsid w:val="00681D67"/>
    <w:rsid w:val="00681E1E"/>
    <w:rsid w:val="00684095"/>
    <w:rsid w:val="0068454A"/>
    <w:rsid w:val="00685B0B"/>
    <w:rsid w:val="00685C0A"/>
    <w:rsid w:val="00686CE8"/>
    <w:rsid w:val="00686F48"/>
    <w:rsid w:val="00687021"/>
    <w:rsid w:val="00687F74"/>
    <w:rsid w:val="00687FF6"/>
    <w:rsid w:val="00690984"/>
    <w:rsid w:val="006911E4"/>
    <w:rsid w:val="006913D5"/>
    <w:rsid w:val="00692EBB"/>
    <w:rsid w:val="00693E53"/>
    <w:rsid w:val="006945E4"/>
    <w:rsid w:val="00694A92"/>
    <w:rsid w:val="00694CB9"/>
    <w:rsid w:val="00696968"/>
    <w:rsid w:val="00696E18"/>
    <w:rsid w:val="00696FE9"/>
    <w:rsid w:val="006A1102"/>
    <w:rsid w:val="006A2475"/>
    <w:rsid w:val="006A2565"/>
    <w:rsid w:val="006A26AC"/>
    <w:rsid w:val="006A2969"/>
    <w:rsid w:val="006A3F22"/>
    <w:rsid w:val="006A4532"/>
    <w:rsid w:val="006A6BDA"/>
    <w:rsid w:val="006A711D"/>
    <w:rsid w:val="006B00E4"/>
    <w:rsid w:val="006B14CE"/>
    <w:rsid w:val="006B2ADC"/>
    <w:rsid w:val="006B2B6F"/>
    <w:rsid w:val="006B3B11"/>
    <w:rsid w:val="006B3F8A"/>
    <w:rsid w:val="006B4C33"/>
    <w:rsid w:val="006B596F"/>
    <w:rsid w:val="006B70FC"/>
    <w:rsid w:val="006C023E"/>
    <w:rsid w:val="006C0829"/>
    <w:rsid w:val="006C0FC0"/>
    <w:rsid w:val="006C197F"/>
    <w:rsid w:val="006C29EE"/>
    <w:rsid w:val="006C2C54"/>
    <w:rsid w:val="006C2D34"/>
    <w:rsid w:val="006C33E3"/>
    <w:rsid w:val="006C3885"/>
    <w:rsid w:val="006C3C6D"/>
    <w:rsid w:val="006C464C"/>
    <w:rsid w:val="006C48D2"/>
    <w:rsid w:val="006C4E25"/>
    <w:rsid w:val="006C54EC"/>
    <w:rsid w:val="006C625B"/>
    <w:rsid w:val="006C7BF1"/>
    <w:rsid w:val="006D16F5"/>
    <w:rsid w:val="006D2178"/>
    <w:rsid w:val="006D355B"/>
    <w:rsid w:val="006D3E50"/>
    <w:rsid w:val="006D4072"/>
    <w:rsid w:val="006D466B"/>
    <w:rsid w:val="006D5362"/>
    <w:rsid w:val="006D53FA"/>
    <w:rsid w:val="006D5FD2"/>
    <w:rsid w:val="006D6C87"/>
    <w:rsid w:val="006E1069"/>
    <w:rsid w:val="006E1114"/>
    <w:rsid w:val="006E167E"/>
    <w:rsid w:val="006E1FC1"/>
    <w:rsid w:val="006E23BC"/>
    <w:rsid w:val="006E2EAD"/>
    <w:rsid w:val="006E45C2"/>
    <w:rsid w:val="006E4719"/>
    <w:rsid w:val="006E57F8"/>
    <w:rsid w:val="006E59B0"/>
    <w:rsid w:val="006E5EF5"/>
    <w:rsid w:val="006E632F"/>
    <w:rsid w:val="006E7E69"/>
    <w:rsid w:val="006F08C0"/>
    <w:rsid w:val="006F1484"/>
    <w:rsid w:val="006F1584"/>
    <w:rsid w:val="006F20DD"/>
    <w:rsid w:val="006F2B54"/>
    <w:rsid w:val="006F37D1"/>
    <w:rsid w:val="006F470D"/>
    <w:rsid w:val="006F4797"/>
    <w:rsid w:val="006F47C6"/>
    <w:rsid w:val="006F5524"/>
    <w:rsid w:val="006F580D"/>
    <w:rsid w:val="006F5CA3"/>
    <w:rsid w:val="006F6309"/>
    <w:rsid w:val="006F6D3C"/>
    <w:rsid w:val="0070063E"/>
    <w:rsid w:val="0070112A"/>
    <w:rsid w:val="007033CE"/>
    <w:rsid w:val="0070369D"/>
    <w:rsid w:val="007037BA"/>
    <w:rsid w:val="0070463F"/>
    <w:rsid w:val="007050B0"/>
    <w:rsid w:val="007055A7"/>
    <w:rsid w:val="007056BA"/>
    <w:rsid w:val="0070581D"/>
    <w:rsid w:val="00706142"/>
    <w:rsid w:val="00706CB0"/>
    <w:rsid w:val="007070F0"/>
    <w:rsid w:val="00711212"/>
    <w:rsid w:val="007130D7"/>
    <w:rsid w:val="007136F3"/>
    <w:rsid w:val="007138F5"/>
    <w:rsid w:val="00713E76"/>
    <w:rsid w:val="00714CAE"/>
    <w:rsid w:val="007151AD"/>
    <w:rsid w:val="007156ED"/>
    <w:rsid w:val="00715930"/>
    <w:rsid w:val="00715C60"/>
    <w:rsid w:val="007167FA"/>
    <w:rsid w:val="007168CB"/>
    <w:rsid w:val="007178D4"/>
    <w:rsid w:val="0072203D"/>
    <w:rsid w:val="007220F4"/>
    <w:rsid w:val="00722110"/>
    <w:rsid w:val="00722484"/>
    <w:rsid w:val="00722E01"/>
    <w:rsid w:val="00723E04"/>
    <w:rsid w:val="00727FA3"/>
    <w:rsid w:val="007300DE"/>
    <w:rsid w:val="00730967"/>
    <w:rsid w:val="00731796"/>
    <w:rsid w:val="00731ED7"/>
    <w:rsid w:val="00732595"/>
    <w:rsid w:val="0073386D"/>
    <w:rsid w:val="00734E10"/>
    <w:rsid w:val="00735701"/>
    <w:rsid w:val="007363D9"/>
    <w:rsid w:val="0073674D"/>
    <w:rsid w:val="00736C59"/>
    <w:rsid w:val="0073753A"/>
    <w:rsid w:val="00737C08"/>
    <w:rsid w:val="00737E70"/>
    <w:rsid w:val="00740657"/>
    <w:rsid w:val="00741391"/>
    <w:rsid w:val="00742D3A"/>
    <w:rsid w:val="0074326F"/>
    <w:rsid w:val="00743751"/>
    <w:rsid w:val="00744980"/>
    <w:rsid w:val="00744C00"/>
    <w:rsid w:val="00745825"/>
    <w:rsid w:val="00745CEC"/>
    <w:rsid w:val="00747087"/>
    <w:rsid w:val="00750B54"/>
    <w:rsid w:val="00751397"/>
    <w:rsid w:val="0075168B"/>
    <w:rsid w:val="00751D33"/>
    <w:rsid w:val="00752403"/>
    <w:rsid w:val="007530F2"/>
    <w:rsid w:val="00755684"/>
    <w:rsid w:val="00755A17"/>
    <w:rsid w:val="007563B4"/>
    <w:rsid w:val="00756505"/>
    <w:rsid w:val="00756637"/>
    <w:rsid w:val="007567ED"/>
    <w:rsid w:val="0075765A"/>
    <w:rsid w:val="00757850"/>
    <w:rsid w:val="0076092E"/>
    <w:rsid w:val="007628CE"/>
    <w:rsid w:val="007629C9"/>
    <w:rsid w:val="00762D08"/>
    <w:rsid w:val="00763D12"/>
    <w:rsid w:val="007646F9"/>
    <w:rsid w:val="00764A39"/>
    <w:rsid w:val="0076511A"/>
    <w:rsid w:val="00765705"/>
    <w:rsid w:val="00765878"/>
    <w:rsid w:val="007660DC"/>
    <w:rsid w:val="00767154"/>
    <w:rsid w:val="007720CA"/>
    <w:rsid w:val="0077254B"/>
    <w:rsid w:val="00773EF9"/>
    <w:rsid w:val="00774634"/>
    <w:rsid w:val="007746C0"/>
    <w:rsid w:val="00774BBC"/>
    <w:rsid w:val="00775144"/>
    <w:rsid w:val="0077670A"/>
    <w:rsid w:val="007805F6"/>
    <w:rsid w:val="00781080"/>
    <w:rsid w:val="00781EFE"/>
    <w:rsid w:val="007825F5"/>
    <w:rsid w:val="00783C92"/>
    <w:rsid w:val="007843DF"/>
    <w:rsid w:val="00784E04"/>
    <w:rsid w:val="007859B9"/>
    <w:rsid w:val="007914FB"/>
    <w:rsid w:val="007919F4"/>
    <w:rsid w:val="00791D5D"/>
    <w:rsid w:val="00793553"/>
    <w:rsid w:val="0079363D"/>
    <w:rsid w:val="00793F1B"/>
    <w:rsid w:val="0079417E"/>
    <w:rsid w:val="00794563"/>
    <w:rsid w:val="00796163"/>
    <w:rsid w:val="00796481"/>
    <w:rsid w:val="00796E32"/>
    <w:rsid w:val="00796EDD"/>
    <w:rsid w:val="00796F58"/>
    <w:rsid w:val="00797564"/>
    <w:rsid w:val="00797AAD"/>
    <w:rsid w:val="007A088B"/>
    <w:rsid w:val="007A09F6"/>
    <w:rsid w:val="007A0BE4"/>
    <w:rsid w:val="007A18AA"/>
    <w:rsid w:val="007A2890"/>
    <w:rsid w:val="007A2FDD"/>
    <w:rsid w:val="007A5BCC"/>
    <w:rsid w:val="007A624E"/>
    <w:rsid w:val="007A629F"/>
    <w:rsid w:val="007A7407"/>
    <w:rsid w:val="007A7570"/>
    <w:rsid w:val="007A7EC8"/>
    <w:rsid w:val="007B0590"/>
    <w:rsid w:val="007B08A4"/>
    <w:rsid w:val="007B0DB1"/>
    <w:rsid w:val="007B2169"/>
    <w:rsid w:val="007B37AC"/>
    <w:rsid w:val="007B3EB9"/>
    <w:rsid w:val="007B4019"/>
    <w:rsid w:val="007B41D9"/>
    <w:rsid w:val="007B4449"/>
    <w:rsid w:val="007B4A92"/>
    <w:rsid w:val="007B5DFD"/>
    <w:rsid w:val="007B7349"/>
    <w:rsid w:val="007C0A0E"/>
    <w:rsid w:val="007C1F90"/>
    <w:rsid w:val="007C2908"/>
    <w:rsid w:val="007C2DC0"/>
    <w:rsid w:val="007C300C"/>
    <w:rsid w:val="007C32C1"/>
    <w:rsid w:val="007C3FEB"/>
    <w:rsid w:val="007C43F0"/>
    <w:rsid w:val="007C4478"/>
    <w:rsid w:val="007C508E"/>
    <w:rsid w:val="007C57C4"/>
    <w:rsid w:val="007C6C9E"/>
    <w:rsid w:val="007C6D48"/>
    <w:rsid w:val="007C717F"/>
    <w:rsid w:val="007D040C"/>
    <w:rsid w:val="007D3F69"/>
    <w:rsid w:val="007D4728"/>
    <w:rsid w:val="007D68E8"/>
    <w:rsid w:val="007D7007"/>
    <w:rsid w:val="007D7314"/>
    <w:rsid w:val="007D76DA"/>
    <w:rsid w:val="007D782D"/>
    <w:rsid w:val="007D7BFD"/>
    <w:rsid w:val="007D7F3B"/>
    <w:rsid w:val="007E1395"/>
    <w:rsid w:val="007E37C6"/>
    <w:rsid w:val="007E37E4"/>
    <w:rsid w:val="007E396B"/>
    <w:rsid w:val="007E52C2"/>
    <w:rsid w:val="007E627A"/>
    <w:rsid w:val="007E674C"/>
    <w:rsid w:val="007F11FC"/>
    <w:rsid w:val="007F1255"/>
    <w:rsid w:val="007F12F8"/>
    <w:rsid w:val="007F13C8"/>
    <w:rsid w:val="007F16B6"/>
    <w:rsid w:val="007F1F17"/>
    <w:rsid w:val="007F2CFE"/>
    <w:rsid w:val="007F344A"/>
    <w:rsid w:val="007F353D"/>
    <w:rsid w:val="007F35F3"/>
    <w:rsid w:val="007F51BA"/>
    <w:rsid w:val="007F5751"/>
    <w:rsid w:val="007F659A"/>
    <w:rsid w:val="007F66B9"/>
    <w:rsid w:val="008009AF"/>
    <w:rsid w:val="00800A79"/>
    <w:rsid w:val="00801FEC"/>
    <w:rsid w:val="00802675"/>
    <w:rsid w:val="00803152"/>
    <w:rsid w:val="0080316B"/>
    <w:rsid w:val="008036C7"/>
    <w:rsid w:val="00803DF0"/>
    <w:rsid w:val="008040E7"/>
    <w:rsid w:val="008041B7"/>
    <w:rsid w:val="008051A6"/>
    <w:rsid w:val="008061D6"/>
    <w:rsid w:val="00806806"/>
    <w:rsid w:val="00806AC6"/>
    <w:rsid w:val="00807609"/>
    <w:rsid w:val="00811350"/>
    <w:rsid w:val="008126D0"/>
    <w:rsid w:val="00814736"/>
    <w:rsid w:val="00814FDE"/>
    <w:rsid w:val="00815211"/>
    <w:rsid w:val="00815B78"/>
    <w:rsid w:val="00815D42"/>
    <w:rsid w:val="00815F47"/>
    <w:rsid w:val="00816437"/>
    <w:rsid w:val="0081703D"/>
    <w:rsid w:val="0082023E"/>
    <w:rsid w:val="00820AD9"/>
    <w:rsid w:val="00821928"/>
    <w:rsid w:val="008238A6"/>
    <w:rsid w:val="00823BBF"/>
    <w:rsid w:val="00824402"/>
    <w:rsid w:val="008249E0"/>
    <w:rsid w:val="0082610E"/>
    <w:rsid w:val="008266DA"/>
    <w:rsid w:val="008306F9"/>
    <w:rsid w:val="00830D67"/>
    <w:rsid w:val="008316DD"/>
    <w:rsid w:val="00832092"/>
    <w:rsid w:val="00833CE0"/>
    <w:rsid w:val="0083539D"/>
    <w:rsid w:val="00835C2F"/>
    <w:rsid w:val="00836107"/>
    <w:rsid w:val="008368BC"/>
    <w:rsid w:val="00836AB0"/>
    <w:rsid w:val="008370F5"/>
    <w:rsid w:val="008410E0"/>
    <w:rsid w:val="00841506"/>
    <w:rsid w:val="008421C7"/>
    <w:rsid w:val="0084287E"/>
    <w:rsid w:val="00845CD7"/>
    <w:rsid w:val="008463BC"/>
    <w:rsid w:val="00846B5B"/>
    <w:rsid w:val="0084731A"/>
    <w:rsid w:val="008476EA"/>
    <w:rsid w:val="0085029C"/>
    <w:rsid w:val="00850507"/>
    <w:rsid w:val="008511BC"/>
    <w:rsid w:val="00851800"/>
    <w:rsid w:val="008527DF"/>
    <w:rsid w:val="00854A24"/>
    <w:rsid w:val="00857173"/>
    <w:rsid w:val="00857470"/>
    <w:rsid w:val="00860551"/>
    <w:rsid w:val="00860FD6"/>
    <w:rsid w:val="008611CC"/>
    <w:rsid w:val="00861986"/>
    <w:rsid w:val="008662CB"/>
    <w:rsid w:val="008662CC"/>
    <w:rsid w:val="00866C97"/>
    <w:rsid w:val="00867391"/>
    <w:rsid w:val="00870576"/>
    <w:rsid w:val="008705D2"/>
    <w:rsid w:val="00871003"/>
    <w:rsid w:val="00872539"/>
    <w:rsid w:val="00872A94"/>
    <w:rsid w:val="008736FE"/>
    <w:rsid w:val="00873FDF"/>
    <w:rsid w:val="0087407E"/>
    <w:rsid w:val="008745A8"/>
    <w:rsid w:val="00876870"/>
    <w:rsid w:val="008769F8"/>
    <w:rsid w:val="00877077"/>
    <w:rsid w:val="008774FD"/>
    <w:rsid w:val="00877BE7"/>
    <w:rsid w:val="00877E6B"/>
    <w:rsid w:val="008801B8"/>
    <w:rsid w:val="00880377"/>
    <w:rsid w:val="00880CCD"/>
    <w:rsid w:val="0088198A"/>
    <w:rsid w:val="0088285C"/>
    <w:rsid w:val="00883AE2"/>
    <w:rsid w:val="008841FB"/>
    <w:rsid w:val="008846A0"/>
    <w:rsid w:val="00884AD5"/>
    <w:rsid w:val="0088522B"/>
    <w:rsid w:val="008852D8"/>
    <w:rsid w:val="00886BF5"/>
    <w:rsid w:val="00886FFC"/>
    <w:rsid w:val="008902DC"/>
    <w:rsid w:val="00890EB6"/>
    <w:rsid w:val="0089147F"/>
    <w:rsid w:val="00894779"/>
    <w:rsid w:val="00895264"/>
    <w:rsid w:val="0089668A"/>
    <w:rsid w:val="008979F1"/>
    <w:rsid w:val="008A191E"/>
    <w:rsid w:val="008A25A2"/>
    <w:rsid w:val="008A26BF"/>
    <w:rsid w:val="008A2BDA"/>
    <w:rsid w:val="008A2EF8"/>
    <w:rsid w:val="008A4542"/>
    <w:rsid w:val="008A4EA6"/>
    <w:rsid w:val="008A6499"/>
    <w:rsid w:val="008A7083"/>
    <w:rsid w:val="008B0493"/>
    <w:rsid w:val="008B097A"/>
    <w:rsid w:val="008B0F91"/>
    <w:rsid w:val="008B3952"/>
    <w:rsid w:val="008B3DCC"/>
    <w:rsid w:val="008B4A85"/>
    <w:rsid w:val="008B5E26"/>
    <w:rsid w:val="008B6B7A"/>
    <w:rsid w:val="008C0B3C"/>
    <w:rsid w:val="008C1C64"/>
    <w:rsid w:val="008C2555"/>
    <w:rsid w:val="008C2A9A"/>
    <w:rsid w:val="008C3CD8"/>
    <w:rsid w:val="008C4083"/>
    <w:rsid w:val="008C5F2D"/>
    <w:rsid w:val="008C612B"/>
    <w:rsid w:val="008C6200"/>
    <w:rsid w:val="008C6645"/>
    <w:rsid w:val="008D0C57"/>
    <w:rsid w:val="008D2063"/>
    <w:rsid w:val="008D20F4"/>
    <w:rsid w:val="008D2B59"/>
    <w:rsid w:val="008D3DC1"/>
    <w:rsid w:val="008D46DF"/>
    <w:rsid w:val="008D50E1"/>
    <w:rsid w:val="008D52DE"/>
    <w:rsid w:val="008D5584"/>
    <w:rsid w:val="008D55E5"/>
    <w:rsid w:val="008D6BF9"/>
    <w:rsid w:val="008E067E"/>
    <w:rsid w:val="008E0969"/>
    <w:rsid w:val="008E1B67"/>
    <w:rsid w:val="008E3534"/>
    <w:rsid w:val="008E3FA7"/>
    <w:rsid w:val="008E508D"/>
    <w:rsid w:val="008E539A"/>
    <w:rsid w:val="008E59FA"/>
    <w:rsid w:val="008E5B43"/>
    <w:rsid w:val="008E6F51"/>
    <w:rsid w:val="008E798A"/>
    <w:rsid w:val="008F0861"/>
    <w:rsid w:val="008F1039"/>
    <w:rsid w:val="008F1956"/>
    <w:rsid w:val="008F1F74"/>
    <w:rsid w:val="008F27EF"/>
    <w:rsid w:val="008F286C"/>
    <w:rsid w:val="008F3CF0"/>
    <w:rsid w:val="008F4049"/>
    <w:rsid w:val="008F497C"/>
    <w:rsid w:val="008F5FA4"/>
    <w:rsid w:val="008F76B4"/>
    <w:rsid w:val="008F79A5"/>
    <w:rsid w:val="009000EE"/>
    <w:rsid w:val="00900AED"/>
    <w:rsid w:val="009010F1"/>
    <w:rsid w:val="0090169A"/>
    <w:rsid w:val="009028FB"/>
    <w:rsid w:val="0090383A"/>
    <w:rsid w:val="00903AD0"/>
    <w:rsid w:val="0090412B"/>
    <w:rsid w:val="009044CE"/>
    <w:rsid w:val="009045D6"/>
    <w:rsid w:val="00905D94"/>
    <w:rsid w:val="00906FA8"/>
    <w:rsid w:val="00907311"/>
    <w:rsid w:val="00907C3E"/>
    <w:rsid w:val="009107AD"/>
    <w:rsid w:val="009112F4"/>
    <w:rsid w:val="009129F5"/>
    <w:rsid w:val="0091398E"/>
    <w:rsid w:val="00913B4E"/>
    <w:rsid w:val="009146C5"/>
    <w:rsid w:val="0091485E"/>
    <w:rsid w:val="0091509F"/>
    <w:rsid w:val="00915F97"/>
    <w:rsid w:val="00916B5A"/>
    <w:rsid w:val="009171CD"/>
    <w:rsid w:val="00917BD9"/>
    <w:rsid w:val="0092002D"/>
    <w:rsid w:val="00920053"/>
    <w:rsid w:val="009226AC"/>
    <w:rsid w:val="00922830"/>
    <w:rsid w:val="00922DA2"/>
    <w:rsid w:val="0092346C"/>
    <w:rsid w:val="00923900"/>
    <w:rsid w:val="00923C0C"/>
    <w:rsid w:val="00925941"/>
    <w:rsid w:val="0092598A"/>
    <w:rsid w:val="00925C17"/>
    <w:rsid w:val="00926C12"/>
    <w:rsid w:val="0092705C"/>
    <w:rsid w:val="00930761"/>
    <w:rsid w:val="00930C95"/>
    <w:rsid w:val="00932779"/>
    <w:rsid w:val="00932832"/>
    <w:rsid w:val="00932D19"/>
    <w:rsid w:val="009332D6"/>
    <w:rsid w:val="00933322"/>
    <w:rsid w:val="009347F0"/>
    <w:rsid w:val="00935CCC"/>
    <w:rsid w:val="00936D70"/>
    <w:rsid w:val="00936D97"/>
    <w:rsid w:val="00937C18"/>
    <w:rsid w:val="00940082"/>
    <w:rsid w:val="009409BC"/>
    <w:rsid w:val="009420B4"/>
    <w:rsid w:val="00942522"/>
    <w:rsid w:val="0094278E"/>
    <w:rsid w:val="009430AA"/>
    <w:rsid w:val="0094316B"/>
    <w:rsid w:val="00943274"/>
    <w:rsid w:val="00943E82"/>
    <w:rsid w:val="00943F2A"/>
    <w:rsid w:val="00945A27"/>
    <w:rsid w:val="00946966"/>
    <w:rsid w:val="00947A66"/>
    <w:rsid w:val="00947E5F"/>
    <w:rsid w:val="009501BD"/>
    <w:rsid w:val="0095033C"/>
    <w:rsid w:val="00950345"/>
    <w:rsid w:val="00951B3D"/>
    <w:rsid w:val="00954F00"/>
    <w:rsid w:val="00955E1F"/>
    <w:rsid w:val="0095701F"/>
    <w:rsid w:val="009576B2"/>
    <w:rsid w:val="00960D4E"/>
    <w:rsid w:val="00961015"/>
    <w:rsid w:val="00962298"/>
    <w:rsid w:val="00963599"/>
    <w:rsid w:val="00963F22"/>
    <w:rsid w:val="009644ED"/>
    <w:rsid w:val="0096505D"/>
    <w:rsid w:val="0096537C"/>
    <w:rsid w:val="00965400"/>
    <w:rsid w:val="00965E5B"/>
    <w:rsid w:val="00966064"/>
    <w:rsid w:val="009666AB"/>
    <w:rsid w:val="009666BC"/>
    <w:rsid w:val="009676C0"/>
    <w:rsid w:val="00967DC0"/>
    <w:rsid w:val="009702DF"/>
    <w:rsid w:val="009724C5"/>
    <w:rsid w:val="009729A5"/>
    <w:rsid w:val="00973C96"/>
    <w:rsid w:val="00973FED"/>
    <w:rsid w:val="00974CD0"/>
    <w:rsid w:val="00974DCF"/>
    <w:rsid w:val="00975253"/>
    <w:rsid w:val="00977BFD"/>
    <w:rsid w:val="009800E4"/>
    <w:rsid w:val="0098148A"/>
    <w:rsid w:val="00982122"/>
    <w:rsid w:val="0098230F"/>
    <w:rsid w:val="00983970"/>
    <w:rsid w:val="00984E5A"/>
    <w:rsid w:val="0098701E"/>
    <w:rsid w:val="0099194A"/>
    <w:rsid w:val="00991DEA"/>
    <w:rsid w:val="009937F6"/>
    <w:rsid w:val="00994134"/>
    <w:rsid w:val="00995643"/>
    <w:rsid w:val="00996B38"/>
    <w:rsid w:val="00996C27"/>
    <w:rsid w:val="0099769E"/>
    <w:rsid w:val="009A059E"/>
    <w:rsid w:val="009A2E4D"/>
    <w:rsid w:val="009A374D"/>
    <w:rsid w:val="009A4261"/>
    <w:rsid w:val="009A4BD2"/>
    <w:rsid w:val="009A4FE1"/>
    <w:rsid w:val="009A5A2B"/>
    <w:rsid w:val="009A5D4A"/>
    <w:rsid w:val="009A6132"/>
    <w:rsid w:val="009A645B"/>
    <w:rsid w:val="009A6D17"/>
    <w:rsid w:val="009A7A88"/>
    <w:rsid w:val="009A7AEE"/>
    <w:rsid w:val="009B0019"/>
    <w:rsid w:val="009B1D79"/>
    <w:rsid w:val="009B23B6"/>
    <w:rsid w:val="009B2D0C"/>
    <w:rsid w:val="009B2E7A"/>
    <w:rsid w:val="009B4CC2"/>
    <w:rsid w:val="009B5874"/>
    <w:rsid w:val="009B5EA2"/>
    <w:rsid w:val="009B678B"/>
    <w:rsid w:val="009B6799"/>
    <w:rsid w:val="009B6DCE"/>
    <w:rsid w:val="009B6FD9"/>
    <w:rsid w:val="009C02AB"/>
    <w:rsid w:val="009C12F7"/>
    <w:rsid w:val="009C172A"/>
    <w:rsid w:val="009C268A"/>
    <w:rsid w:val="009C365E"/>
    <w:rsid w:val="009C3D7D"/>
    <w:rsid w:val="009C4973"/>
    <w:rsid w:val="009C4B17"/>
    <w:rsid w:val="009C4E9A"/>
    <w:rsid w:val="009C5758"/>
    <w:rsid w:val="009C5822"/>
    <w:rsid w:val="009C70A7"/>
    <w:rsid w:val="009C7411"/>
    <w:rsid w:val="009C7D64"/>
    <w:rsid w:val="009D0AA7"/>
    <w:rsid w:val="009D2387"/>
    <w:rsid w:val="009D2D16"/>
    <w:rsid w:val="009D2D3D"/>
    <w:rsid w:val="009D30CA"/>
    <w:rsid w:val="009D3C40"/>
    <w:rsid w:val="009D4984"/>
    <w:rsid w:val="009D5240"/>
    <w:rsid w:val="009D5838"/>
    <w:rsid w:val="009D66C2"/>
    <w:rsid w:val="009D7F38"/>
    <w:rsid w:val="009E0CEA"/>
    <w:rsid w:val="009E1590"/>
    <w:rsid w:val="009E25DA"/>
    <w:rsid w:val="009E437A"/>
    <w:rsid w:val="009E58A6"/>
    <w:rsid w:val="009E5BCA"/>
    <w:rsid w:val="009E6599"/>
    <w:rsid w:val="009E6754"/>
    <w:rsid w:val="009F0005"/>
    <w:rsid w:val="009F01AE"/>
    <w:rsid w:val="009F2827"/>
    <w:rsid w:val="009F30EA"/>
    <w:rsid w:val="009F4580"/>
    <w:rsid w:val="009F4B5F"/>
    <w:rsid w:val="009F4E0F"/>
    <w:rsid w:val="009F582F"/>
    <w:rsid w:val="009F5CFD"/>
    <w:rsid w:val="009F7050"/>
    <w:rsid w:val="00A012FB"/>
    <w:rsid w:val="00A013E8"/>
    <w:rsid w:val="00A01FA4"/>
    <w:rsid w:val="00A0266C"/>
    <w:rsid w:val="00A02942"/>
    <w:rsid w:val="00A02FCE"/>
    <w:rsid w:val="00A03FAF"/>
    <w:rsid w:val="00A05471"/>
    <w:rsid w:val="00A05C9B"/>
    <w:rsid w:val="00A05E33"/>
    <w:rsid w:val="00A071C5"/>
    <w:rsid w:val="00A076E7"/>
    <w:rsid w:val="00A0786A"/>
    <w:rsid w:val="00A1063F"/>
    <w:rsid w:val="00A11A60"/>
    <w:rsid w:val="00A120D7"/>
    <w:rsid w:val="00A1218B"/>
    <w:rsid w:val="00A143EF"/>
    <w:rsid w:val="00A1496D"/>
    <w:rsid w:val="00A1535B"/>
    <w:rsid w:val="00A157FF"/>
    <w:rsid w:val="00A15BE8"/>
    <w:rsid w:val="00A16436"/>
    <w:rsid w:val="00A1648B"/>
    <w:rsid w:val="00A20736"/>
    <w:rsid w:val="00A20FE7"/>
    <w:rsid w:val="00A21E6B"/>
    <w:rsid w:val="00A21F83"/>
    <w:rsid w:val="00A24161"/>
    <w:rsid w:val="00A24F71"/>
    <w:rsid w:val="00A251DC"/>
    <w:rsid w:val="00A2573F"/>
    <w:rsid w:val="00A25C34"/>
    <w:rsid w:val="00A2603E"/>
    <w:rsid w:val="00A27A0A"/>
    <w:rsid w:val="00A27CC0"/>
    <w:rsid w:val="00A30AF6"/>
    <w:rsid w:val="00A31AF5"/>
    <w:rsid w:val="00A31E2C"/>
    <w:rsid w:val="00A32BDA"/>
    <w:rsid w:val="00A34208"/>
    <w:rsid w:val="00A3433E"/>
    <w:rsid w:val="00A3530A"/>
    <w:rsid w:val="00A357B8"/>
    <w:rsid w:val="00A3582D"/>
    <w:rsid w:val="00A35F66"/>
    <w:rsid w:val="00A35F7A"/>
    <w:rsid w:val="00A401D8"/>
    <w:rsid w:val="00A41117"/>
    <w:rsid w:val="00A41AB5"/>
    <w:rsid w:val="00A4329C"/>
    <w:rsid w:val="00A438DF"/>
    <w:rsid w:val="00A454A2"/>
    <w:rsid w:val="00A45736"/>
    <w:rsid w:val="00A457BB"/>
    <w:rsid w:val="00A45B57"/>
    <w:rsid w:val="00A474C6"/>
    <w:rsid w:val="00A47562"/>
    <w:rsid w:val="00A50AF9"/>
    <w:rsid w:val="00A50F40"/>
    <w:rsid w:val="00A511BF"/>
    <w:rsid w:val="00A518C2"/>
    <w:rsid w:val="00A52ADF"/>
    <w:rsid w:val="00A55480"/>
    <w:rsid w:val="00A56A32"/>
    <w:rsid w:val="00A56BD0"/>
    <w:rsid w:val="00A57015"/>
    <w:rsid w:val="00A61673"/>
    <w:rsid w:val="00A618F9"/>
    <w:rsid w:val="00A62269"/>
    <w:rsid w:val="00A627F4"/>
    <w:rsid w:val="00A62ED5"/>
    <w:rsid w:val="00A63275"/>
    <w:rsid w:val="00A63CA7"/>
    <w:rsid w:val="00A6417F"/>
    <w:rsid w:val="00A6456E"/>
    <w:rsid w:val="00A65426"/>
    <w:rsid w:val="00A6600E"/>
    <w:rsid w:val="00A662A8"/>
    <w:rsid w:val="00A6650B"/>
    <w:rsid w:val="00A66744"/>
    <w:rsid w:val="00A67F6C"/>
    <w:rsid w:val="00A7027D"/>
    <w:rsid w:val="00A70F3C"/>
    <w:rsid w:val="00A70FCE"/>
    <w:rsid w:val="00A72019"/>
    <w:rsid w:val="00A74506"/>
    <w:rsid w:val="00A746D6"/>
    <w:rsid w:val="00A74A8A"/>
    <w:rsid w:val="00A7592E"/>
    <w:rsid w:val="00A75F72"/>
    <w:rsid w:val="00A7621C"/>
    <w:rsid w:val="00A76A86"/>
    <w:rsid w:val="00A76BA8"/>
    <w:rsid w:val="00A77E33"/>
    <w:rsid w:val="00A810EE"/>
    <w:rsid w:val="00A8130D"/>
    <w:rsid w:val="00A81BAA"/>
    <w:rsid w:val="00A81FB9"/>
    <w:rsid w:val="00A82D84"/>
    <w:rsid w:val="00A84B9E"/>
    <w:rsid w:val="00A84D01"/>
    <w:rsid w:val="00A85C3A"/>
    <w:rsid w:val="00A85FE2"/>
    <w:rsid w:val="00A86A02"/>
    <w:rsid w:val="00A871E5"/>
    <w:rsid w:val="00A87BD7"/>
    <w:rsid w:val="00A905DB"/>
    <w:rsid w:val="00A914AD"/>
    <w:rsid w:val="00A92861"/>
    <w:rsid w:val="00A93842"/>
    <w:rsid w:val="00A95DA6"/>
    <w:rsid w:val="00A97DCC"/>
    <w:rsid w:val="00AA02F2"/>
    <w:rsid w:val="00AA102A"/>
    <w:rsid w:val="00AA245C"/>
    <w:rsid w:val="00AA2D1C"/>
    <w:rsid w:val="00AA3590"/>
    <w:rsid w:val="00AA3A8C"/>
    <w:rsid w:val="00AA446E"/>
    <w:rsid w:val="00AA46B0"/>
    <w:rsid w:val="00AA4815"/>
    <w:rsid w:val="00AA4C98"/>
    <w:rsid w:val="00AA5654"/>
    <w:rsid w:val="00AA6083"/>
    <w:rsid w:val="00AA6B53"/>
    <w:rsid w:val="00AA7051"/>
    <w:rsid w:val="00AA7ADB"/>
    <w:rsid w:val="00AB1B1D"/>
    <w:rsid w:val="00AB236B"/>
    <w:rsid w:val="00AB2450"/>
    <w:rsid w:val="00AB30E0"/>
    <w:rsid w:val="00AB4BF8"/>
    <w:rsid w:val="00AB4E34"/>
    <w:rsid w:val="00AB509C"/>
    <w:rsid w:val="00AB5744"/>
    <w:rsid w:val="00AB59D1"/>
    <w:rsid w:val="00AB6383"/>
    <w:rsid w:val="00AB6C32"/>
    <w:rsid w:val="00AB6D31"/>
    <w:rsid w:val="00AB6D53"/>
    <w:rsid w:val="00AB7A0E"/>
    <w:rsid w:val="00AB7B7C"/>
    <w:rsid w:val="00AC0547"/>
    <w:rsid w:val="00AC05D3"/>
    <w:rsid w:val="00AC14CB"/>
    <w:rsid w:val="00AC1941"/>
    <w:rsid w:val="00AC377F"/>
    <w:rsid w:val="00AC45DF"/>
    <w:rsid w:val="00AC667A"/>
    <w:rsid w:val="00AC6DFF"/>
    <w:rsid w:val="00AC74A5"/>
    <w:rsid w:val="00AD05AE"/>
    <w:rsid w:val="00AD0BB0"/>
    <w:rsid w:val="00AD1918"/>
    <w:rsid w:val="00AD1D6B"/>
    <w:rsid w:val="00AD2F22"/>
    <w:rsid w:val="00AD2FCA"/>
    <w:rsid w:val="00AD492D"/>
    <w:rsid w:val="00AD564A"/>
    <w:rsid w:val="00AD57B8"/>
    <w:rsid w:val="00AD5CB9"/>
    <w:rsid w:val="00AD74BD"/>
    <w:rsid w:val="00AE0F9A"/>
    <w:rsid w:val="00AE3527"/>
    <w:rsid w:val="00AE44AF"/>
    <w:rsid w:val="00AE492C"/>
    <w:rsid w:val="00AE51C5"/>
    <w:rsid w:val="00AE58F8"/>
    <w:rsid w:val="00AF0798"/>
    <w:rsid w:val="00AF1BB6"/>
    <w:rsid w:val="00AF25C0"/>
    <w:rsid w:val="00AF3702"/>
    <w:rsid w:val="00AF477E"/>
    <w:rsid w:val="00AF55FE"/>
    <w:rsid w:val="00AF7507"/>
    <w:rsid w:val="00B002F5"/>
    <w:rsid w:val="00B0035E"/>
    <w:rsid w:val="00B00AA1"/>
    <w:rsid w:val="00B01211"/>
    <w:rsid w:val="00B01A70"/>
    <w:rsid w:val="00B01B47"/>
    <w:rsid w:val="00B03627"/>
    <w:rsid w:val="00B0410F"/>
    <w:rsid w:val="00B0520A"/>
    <w:rsid w:val="00B056E6"/>
    <w:rsid w:val="00B05D43"/>
    <w:rsid w:val="00B06721"/>
    <w:rsid w:val="00B06843"/>
    <w:rsid w:val="00B073CD"/>
    <w:rsid w:val="00B10580"/>
    <w:rsid w:val="00B10EE0"/>
    <w:rsid w:val="00B120E5"/>
    <w:rsid w:val="00B1242F"/>
    <w:rsid w:val="00B13CE8"/>
    <w:rsid w:val="00B13FDB"/>
    <w:rsid w:val="00B15D43"/>
    <w:rsid w:val="00B16CED"/>
    <w:rsid w:val="00B17076"/>
    <w:rsid w:val="00B20D80"/>
    <w:rsid w:val="00B20EAE"/>
    <w:rsid w:val="00B22321"/>
    <w:rsid w:val="00B22390"/>
    <w:rsid w:val="00B224E7"/>
    <w:rsid w:val="00B23505"/>
    <w:rsid w:val="00B2379C"/>
    <w:rsid w:val="00B23D7F"/>
    <w:rsid w:val="00B25B24"/>
    <w:rsid w:val="00B25D03"/>
    <w:rsid w:val="00B27EFC"/>
    <w:rsid w:val="00B319F3"/>
    <w:rsid w:val="00B329DA"/>
    <w:rsid w:val="00B33028"/>
    <w:rsid w:val="00B3340B"/>
    <w:rsid w:val="00B3349B"/>
    <w:rsid w:val="00B336F2"/>
    <w:rsid w:val="00B3392A"/>
    <w:rsid w:val="00B33E21"/>
    <w:rsid w:val="00B33F6D"/>
    <w:rsid w:val="00B3443F"/>
    <w:rsid w:val="00B3533C"/>
    <w:rsid w:val="00B37050"/>
    <w:rsid w:val="00B37833"/>
    <w:rsid w:val="00B37D81"/>
    <w:rsid w:val="00B40732"/>
    <w:rsid w:val="00B40927"/>
    <w:rsid w:val="00B413B3"/>
    <w:rsid w:val="00B42BC5"/>
    <w:rsid w:val="00B44124"/>
    <w:rsid w:val="00B45D2D"/>
    <w:rsid w:val="00B467E4"/>
    <w:rsid w:val="00B4740E"/>
    <w:rsid w:val="00B50388"/>
    <w:rsid w:val="00B51673"/>
    <w:rsid w:val="00B517DD"/>
    <w:rsid w:val="00B5229F"/>
    <w:rsid w:val="00B53314"/>
    <w:rsid w:val="00B53401"/>
    <w:rsid w:val="00B5381B"/>
    <w:rsid w:val="00B56C3C"/>
    <w:rsid w:val="00B57406"/>
    <w:rsid w:val="00B605A5"/>
    <w:rsid w:val="00B61D24"/>
    <w:rsid w:val="00B6276A"/>
    <w:rsid w:val="00B627D6"/>
    <w:rsid w:val="00B64EE7"/>
    <w:rsid w:val="00B65B20"/>
    <w:rsid w:val="00B676D8"/>
    <w:rsid w:val="00B7153D"/>
    <w:rsid w:val="00B7365F"/>
    <w:rsid w:val="00B73A04"/>
    <w:rsid w:val="00B756DD"/>
    <w:rsid w:val="00B76801"/>
    <w:rsid w:val="00B818A3"/>
    <w:rsid w:val="00B81D37"/>
    <w:rsid w:val="00B81FBD"/>
    <w:rsid w:val="00B8223A"/>
    <w:rsid w:val="00B8255B"/>
    <w:rsid w:val="00B82F52"/>
    <w:rsid w:val="00B831D6"/>
    <w:rsid w:val="00B8364D"/>
    <w:rsid w:val="00B85554"/>
    <w:rsid w:val="00B879FD"/>
    <w:rsid w:val="00B905BB"/>
    <w:rsid w:val="00B91437"/>
    <w:rsid w:val="00B919F5"/>
    <w:rsid w:val="00B92066"/>
    <w:rsid w:val="00B92DE3"/>
    <w:rsid w:val="00B93B87"/>
    <w:rsid w:val="00B94A74"/>
    <w:rsid w:val="00B96610"/>
    <w:rsid w:val="00B96825"/>
    <w:rsid w:val="00B96DB6"/>
    <w:rsid w:val="00B97F40"/>
    <w:rsid w:val="00BA14A2"/>
    <w:rsid w:val="00BA1CDB"/>
    <w:rsid w:val="00BA2584"/>
    <w:rsid w:val="00BA3FCB"/>
    <w:rsid w:val="00BA5E2E"/>
    <w:rsid w:val="00BB01DF"/>
    <w:rsid w:val="00BB0532"/>
    <w:rsid w:val="00BB0BA1"/>
    <w:rsid w:val="00BB1258"/>
    <w:rsid w:val="00BB1377"/>
    <w:rsid w:val="00BB14FC"/>
    <w:rsid w:val="00BB1AD5"/>
    <w:rsid w:val="00BB3208"/>
    <w:rsid w:val="00BB3DE8"/>
    <w:rsid w:val="00BB3DE9"/>
    <w:rsid w:val="00BB5DB9"/>
    <w:rsid w:val="00BB64E6"/>
    <w:rsid w:val="00BC01A6"/>
    <w:rsid w:val="00BC0B61"/>
    <w:rsid w:val="00BC0DEC"/>
    <w:rsid w:val="00BC1D23"/>
    <w:rsid w:val="00BC2DD7"/>
    <w:rsid w:val="00BC550E"/>
    <w:rsid w:val="00BC6373"/>
    <w:rsid w:val="00BC6669"/>
    <w:rsid w:val="00BC6B07"/>
    <w:rsid w:val="00BC6D20"/>
    <w:rsid w:val="00BC74DF"/>
    <w:rsid w:val="00BC7912"/>
    <w:rsid w:val="00BC7C4A"/>
    <w:rsid w:val="00BD0358"/>
    <w:rsid w:val="00BD1FD8"/>
    <w:rsid w:val="00BD2823"/>
    <w:rsid w:val="00BD2870"/>
    <w:rsid w:val="00BD28CC"/>
    <w:rsid w:val="00BD3299"/>
    <w:rsid w:val="00BD4268"/>
    <w:rsid w:val="00BD43B0"/>
    <w:rsid w:val="00BD4CCC"/>
    <w:rsid w:val="00BD4DD7"/>
    <w:rsid w:val="00BD53E8"/>
    <w:rsid w:val="00BD684D"/>
    <w:rsid w:val="00BD7BF6"/>
    <w:rsid w:val="00BE0534"/>
    <w:rsid w:val="00BE0E37"/>
    <w:rsid w:val="00BE16D6"/>
    <w:rsid w:val="00BE22E4"/>
    <w:rsid w:val="00BE3461"/>
    <w:rsid w:val="00BE56BF"/>
    <w:rsid w:val="00BE57F5"/>
    <w:rsid w:val="00BE594B"/>
    <w:rsid w:val="00BE71AE"/>
    <w:rsid w:val="00BF2247"/>
    <w:rsid w:val="00BF22B1"/>
    <w:rsid w:val="00BF375D"/>
    <w:rsid w:val="00BF3A03"/>
    <w:rsid w:val="00BF458D"/>
    <w:rsid w:val="00BF482F"/>
    <w:rsid w:val="00BF49CF"/>
    <w:rsid w:val="00BF4A37"/>
    <w:rsid w:val="00BF4C46"/>
    <w:rsid w:val="00BF4D13"/>
    <w:rsid w:val="00BF5AA9"/>
    <w:rsid w:val="00BF5C01"/>
    <w:rsid w:val="00BF632F"/>
    <w:rsid w:val="00BF6444"/>
    <w:rsid w:val="00BF688C"/>
    <w:rsid w:val="00BF72AB"/>
    <w:rsid w:val="00BF72F4"/>
    <w:rsid w:val="00C00432"/>
    <w:rsid w:val="00C0100F"/>
    <w:rsid w:val="00C01B96"/>
    <w:rsid w:val="00C03292"/>
    <w:rsid w:val="00C041F4"/>
    <w:rsid w:val="00C04F90"/>
    <w:rsid w:val="00C05A76"/>
    <w:rsid w:val="00C05B52"/>
    <w:rsid w:val="00C062A7"/>
    <w:rsid w:val="00C07294"/>
    <w:rsid w:val="00C10023"/>
    <w:rsid w:val="00C11F79"/>
    <w:rsid w:val="00C12164"/>
    <w:rsid w:val="00C13E8C"/>
    <w:rsid w:val="00C142DF"/>
    <w:rsid w:val="00C15F70"/>
    <w:rsid w:val="00C15FF7"/>
    <w:rsid w:val="00C16BCB"/>
    <w:rsid w:val="00C16F03"/>
    <w:rsid w:val="00C17D8C"/>
    <w:rsid w:val="00C20AB3"/>
    <w:rsid w:val="00C20C4F"/>
    <w:rsid w:val="00C227C4"/>
    <w:rsid w:val="00C22CA5"/>
    <w:rsid w:val="00C26743"/>
    <w:rsid w:val="00C26C52"/>
    <w:rsid w:val="00C27092"/>
    <w:rsid w:val="00C2711B"/>
    <w:rsid w:val="00C27638"/>
    <w:rsid w:val="00C32F13"/>
    <w:rsid w:val="00C342C2"/>
    <w:rsid w:val="00C34D53"/>
    <w:rsid w:val="00C34F10"/>
    <w:rsid w:val="00C35D69"/>
    <w:rsid w:val="00C365AD"/>
    <w:rsid w:val="00C40137"/>
    <w:rsid w:val="00C4014F"/>
    <w:rsid w:val="00C40D0E"/>
    <w:rsid w:val="00C4130F"/>
    <w:rsid w:val="00C41A90"/>
    <w:rsid w:val="00C420FF"/>
    <w:rsid w:val="00C422EF"/>
    <w:rsid w:val="00C43891"/>
    <w:rsid w:val="00C449C8"/>
    <w:rsid w:val="00C44B11"/>
    <w:rsid w:val="00C44B51"/>
    <w:rsid w:val="00C44C31"/>
    <w:rsid w:val="00C45021"/>
    <w:rsid w:val="00C45C45"/>
    <w:rsid w:val="00C47857"/>
    <w:rsid w:val="00C47A7B"/>
    <w:rsid w:val="00C47C99"/>
    <w:rsid w:val="00C50632"/>
    <w:rsid w:val="00C5153D"/>
    <w:rsid w:val="00C51AE0"/>
    <w:rsid w:val="00C51D96"/>
    <w:rsid w:val="00C51EF0"/>
    <w:rsid w:val="00C52975"/>
    <w:rsid w:val="00C53B9E"/>
    <w:rsid w:val="00C54439"/>
    <w:rsid w:val="00C54BB0"/>
    <w:rsid w:val="00C570C8"/>
    <w:rsid w:val="00C57117"/>
    <w:rsid w:val="00C57831"/>
    <w:rsid w:val="00C57DE4"/>
    <w:rsid w:val="00C60E2F"/>
    <w:rsid w:val="00C61039"/>
    <w:rsid w:val="00C612FA"/>
    <w:rsid w:val="00C63C61"/>
    <w:rsid w:val="00C63CF3"/>
    <w:rsid w:val="00C6421F"/>
    <w:rsid w:val="00C64406"/>
    <w:rsid w:val="00C64437"/>
    <w:rsid w:val="00C64785"/>
    <w:rsid w:val="00C64E12"/>
    <w:rsid w:val="00C64EC7"/>
    <w:rsid w:val="00C65B56"/>
    <w:rsid w:val="00C66259"/>
    <w:rsid w:val="00C67860"/>
    <w:rsid w:val="00C708FB"/>
    <w:rsid w:val="00C71324"/>
    <w:rsid w:val="00C71C7C"/>
    <w:rsid w:val="00C724BC"/>
    <w:rsid w:val="00C72790"/>
    <w:rsid w:val="00C754A0"/>
    <w:rsid w:val="00C815C0"/>
    <w:rsid w:val="00C831A7"/>
    <w:rsid w:val="00C835B6"/>
    <w:rsid w:val="00C83CFE"/>
    <w:rsid w:val="00C840CF"/>
    <w:rsid w:val="00C846E6"/>
    <w:rsid w:val="00C85C65"/>
    <w:rsid w:val="00C85D79"/>
    <w:rsid w:val="00C86029"/>
    <w:rsid w:val="00C8635B"/>
    <w:rsid w:val="00C86D86"/>
    <w:rsid w:val="00C87380"/>
    <w:rsid w:val="00C87F1D"/>
    <w:rsid w:val="00C90131"/>
    <w:rsid w:val="00C90846"/>
    <w:rsid w:val="00C90DEC"/>
    <w:rsid w:val="00C91F63"/>
    <w:rsid w:val="00C926A8"/>
    <w:rsid w:val="00C930A2"/>
    <w:rsid w:val="00C93EFC"/>
    <w:rsid w:val="00C94AEB"/>
    <w:rsid w:val="00C9589C"/>
    <w:rsid w:val="00C95D4B"/>
    <w:rsid w:val="00C96680"/>
    <w:rsid w:val="00C96ED0"/>
    <w:rsid w:val="00C9703F"/>
    <w:rsid w:val="00C972F2"/>
    <w:rsid w:val="00CA04D5"/>
    <w:rsid w:val="00CA10C9"/>
    <w:rsid w:val="00CA119D"/>
    <w:rsid w:val="00CA1915"/>
    <w:rsid w:val="00CA2F6D"/>
    <w:rsid w:val="00CA36AC"/>
    <w:rsid w:val="00CA3E4A"/>
    <w:rsid w:val="00CA5287"/>
    <w:rsid w:val="00CA5B60"/>
    <w:rsid w:val="00CA6635"/>
    <w:rsid w:val="00CA66E0"/>
    <w:rsid w:val="00CA6E9B"/>
    <w:rsid w:val="00CB097D"/>
    <w:rsid w:val="00CB2020"/>
    <w:rsid w:val="00CB2E9F"/>
    <w:rsid w:val="00CB3C1D"/>
    <w:rsid w:val="00CB3F3F"/>
    <w:rsid w:val="00CB3FDB"/>
    <w:rsid w:val="00CB48C2"/>
    <w:rsid w:val="00CB4EF9"/>
    <w:rsid w:val="00CB5BBE"/>
    <w:rsid w:val="00CB5C35"/>
    <w:rsid w:val="00CB7DE9"/>
    <w:rsid w:val="00CC063D"/>
    <w:rsid w:val="00CC19E2"/>
    <w:rsid w:val="00CC1F60"/>
    <w:rsid w:val="00CC24B2"/>
    <w:rsid w:val="00CC502E"/>
    <w:rsid w:val="00CC51B2"/>
    <w:rsid w:val="00CC5A65"/>
    <w:rsid w:val="00CC6A88"/>
    <w:rsid w:val="00CC6AAE"/>
    <w:rsid w:val="00CC7022"/>
    <w:rsid w:val="00CC7183"/>
    <w:rsid w:val="00CC74F6"/>
    <w:rsid w:val="00CD03B9"/>
    <w:rsid w:val="00CD054C"/>
    <w:rsid w:val="00CD0B90"/>
    <w:rsid w:val="00CD0BE8"/>
    <w:rsid w:val="00CD1B7F"/>
    <w:rsid w:val="00CD1FB9"/>
    <w:rsid w:val="00CD255F"/>
    <w:rsid w:val="00CD477C"/>
    <w:rsid w:val="00CD4F6E"/>
    <w:rsid w:val="00CD5C91"/>
    <w:rsid w:val="00CD60EB"/>
    <w:rsid w:val="00CD67E2"/>
    <w:rsid w:val="00CD6F3B"/>
    <w:rsid w:val="00CD710F"/>
    <w:rsid w:val="00CD72CC"/>
    <w:rsid w:val="00CD74DD"/>
    <w:rsid w:val="00CD7BAE"/>
    <w:rsid w:val="00CE01C3"/>
    <w:rsid w:val="00CE0432"/>
    <w:rsid w:val="00CE0505"/>
    <w:rsid w:val="00CE1D7F"/>
    <w:rsid w:val="00CE259A"/>
    <w:rsid w:val="00CE4030"/>
    <w:rsid w:val="00CE4F71"/>
    <w:rsid w:val="00CE5A8F"/>
    <w:rsid w:val="00CE75C7"/>
    <w:rsid w:val="00CF183B"/>
    <w:rsid w:val="00CF1B79"/>
    <w:rsid w:val="00CF21FA"/>
    <w:rsid w:val="00CF231C"/>
    <w:rsid w:val="00CF2A92"/>
    <w:rsid w:val="00CF3C1F"/>
    <w:rsid w:val="00CF3E25"/>
    <w:rsid w:val="00CF4316"/>
    <w:rsid w:val="00CF5A4A"/>
    <w:rsid w:val="00CF5D67"/>
    <w:rsid w:val="00CF62AA"/>
    <w:rsid w:val="00CF636C"/>
    <w:rsid w:val="00CF6541"/>
    <w:rsid w:val="00CF69C7"/>
    <w:rsid w:val="00CF6B51"/>
    <w:rsid w:val="00CF7106"/>
    <w:rsid w:val="00CF7227"/>
    <w:rsid w:val="00CF7A2E"/>
    <w:rsid w:val="00D005FC"/>
    <w:rsid w:val="00D01B1F"/>
    <w:rsid w:val="00D024F3"/>
    <w:rsid w:val="00D029E7"/>
    <w:rsid w:val="00D02B7E"/>
    <w:rsid w:val="00D02C06"/>
    <w:rsid w:val="00D030AC"/>
    <w:rsid w:val="00D04336"/>
    <w:rsid w:val="00D05ADC"/>
    <w:rsid w:val="00D05DA9"/>
    <w:rsid w:val="00D06043"/>
    <w:rsid w:val="00D06824"/>
    <w:rsid w:val="00D07F32"/>
    <w:rsid w:val="00D10517"/>
    <w:rsid w:val="00D109AA"/>
    <w:rsid w:val="00D10ED7"/>
    <w:rsid w:val="00D114C9"/>
    <w:rsid w:val="00D11A9B"/>
    <w:rsid w:val="00D11F5E"/>
    <w:rsid w:val="00D13873"/>
    <w:rsid w:val="00D142DB"/>
    <w:rsid w:val="00D157E8"/>
    <w:rsid w:val="00D15E14"/>
    <w:rsid w:val="00D16428"/>
    <w:rsid w:val="00D16549"/>
    <w:rsid w:val="00D1765D"/>
    <w:rsid w:val="00D1774C"/>
    <w:rsid w:val="00D17B9E"/>
    <w:rsid w:val="00D200A7"/>
    <w:rsid w:val="00D20B7E"/>
    <w:rsid w:val="00D21856"/>
    <w:rsid w:val="00D21D1C"/>
    <w:rsid w:val="00D21FA6"/>
    <w:rsid w:val="00D22725"/>
    <w:rsid w:val="00D22B00"/>
    <w:rsid w:val="00D23E49"/>
    <w:rsid w:val="00D240B3"/>
    <w:rsid w:val="00D242A6"/>
    <w:rsid w:val="00D24F71"/>
    <w:rsid w:val="00D2697D"/>
    <w:rsid w:val="00D269D7"/>
    <w:rsid w:val="00D27111"/>
    <w:rsid w:val="00D27F45"/>
    <w:rsid w:val="00D303B8"/>
    <w:rsid w:val="00D31106"/>
    <w:rsid w:val="00D3163D"/>
    <w:rsid w:val="00D32865"/>
    <w:rsid w:val="00D3403A"/>
    <w:rsid w:val="00D3473E"/>
    <w:rsid w:val="00D364B2"/>
    <w:rsid w:val="00D36F5B"/>
    <w:rsid w:val="00D40CC3"/>
    <w:rsid w:val="00D42049"/>
    <w:rsid w:val="00D443ED"/>
    <w:rsid w:val="00D448CC"/>
    <w:rsid w:val="00D44B37"/>
    <w:rsid w:val="00D44F1C"/>
    <w:rsid w:val="00D45A34"/>
    <w:rsid w:val="00D46036"/>
    <w:rsid w:val="00D4680D"/>
    <w:rsid w:val="00D469C3"/>
    <w:rsid w:val="00D47A92"/>
    <w:rsid w:val="00D5034A"/>
    <w:rsid w:val="00D50CF4"/>
    <w:rsid w:val="00D50F22"/>
    <w:rsid w:val="00D512CD"/>
    <w:rsid w:val="00D51B8A"/>
    <w:rsid w:val="00D525E4"/>
    <w:rsid w:val="00D52917"/>
    <w:rsid w:val="00D535BF"/>
    <w:rsid w:val="00D53C8F"/>
    <w:rsid w:val="00D540DF"/>
    <w:rsid w:val="00D54E3C"/>
    <w:rsid w:val="00D55CCE"/>
    <w:rsid w:val="00D57478"/>
    <w:rsid w:val="00D5787C"/>
    <w:rsid w:val="00D57FDA"/>
    <w:rsid w:val="00D60C7C"/>
    <w:rsid w:val="00D61911"/>
    <w:rsid w:val="00D61CEE"/>
    <w:rsid w:val="00D62D02"/>
    <w:rsid w:val="00D63519"/>
    <w:rsid w:val="00D6471B"/>
    <w:rsid w:val="00D64923"/>
    <w:rsid w:val="00D64B5F"/>
    <w:rsid w:val="00D65C1E"/>
    <w:rsid w:val="00D65E63"/>
    <w:rsid w:val="00D662F0"/>
    <w:rsid w:val="00D67287"/>
    <w:rsid w:val="00D67C09"/>
    <w:rsid w:val="00D70256"/>
    <w:rsid w:val="00D7155C"/>
    <w:rsid w:val="00D7179F"/>
    <w:rsid w:val="00D722DA"/>
    <w:rsid w:val="00D734E3"/>
    <w:rsid w:val="00D73F6B"/>
    <w:rsid w:val="00D7426E"/>
    <w:rsid w:val="00D743B5"/>
    <w:rsid w:val="00D75B99"/>
    <w:rsid w:val="00D765ED"/>
    <w:rsid w:val="00D76D4F"/>
    <w:rsid w:val="00D7701F"/>
    <w:rsid w:val="00D77A61"/>
    <w:rsid w:val="00D80308"/>
    <w:rsid w:val="00D80786"/>
    <w:rsid w:val="00D80A4F"/>
    <w:rsid w:val="00D81717"/>
    <w:rsid w:val="00D81D65"/>
    <w:rsid w:val="00D85235"/>
    <w:rsid w:val="00D85509"/>
    <w:rsid w:val="00D86073"/>
    <w:rsid w:val="00D86DF9"/>
    <w:rsid w:val="00D86F4A"/>
    <w:rsid w:val="00D879D6"/>
    <w:rsid w:val="00D87AE5"/>
    <w:rsid w:val="00D90B7A"/>
    <w:rsid w:val="00D91239"/>
    <w:rsid w:val="00D91972"/>
    <w:rsid w:val="00D91A36"/>
    <w:rsid w:val="00D923C7"/>
    <w:rsid w:val="00D93019"/>
    <w:rsid w:val="00D93114"/>
    <w:rsid w:val="00D93B43"/>
    <w:rsid w:val="00D93FCE"/>
    <w:rsid w:val="00D94137"/>
    <w:rsid w:val="00D948EF"/>
    <w:rsid w:val="00D94E4A"/>
    <w:rsid w:val="00D95019"/>
    <w:rsid w:val="00D9591C"/>
    <w:rsid w:val="00D975F9"/>
    <w:rsid w:val="00DA031C"/>
    <w:rsid w:val="00DA0A2A"/>
    <w:rsid w:val="00DA1200"/>
    <w:rsid w:val="00DA1D3D"/>
    <w:rsid w:val="00DA1F5C"/>
    <w:rsid w:val="00DA2DB7"/>
    <w:rsid w:val="00DA2F85"/>
    <w:rsid w:val="00DA3227"/>
    <w:rsid w:val="00DA360C"/>
    <w:rsid w:val="00DA36FE"/>
    <w:rsid w:val="00DA37EA"/>
    <w:rsid w:val="00DA3A44"/>
    <w:rsid w:val="00DA5CC8"/>
    <w:rsid w:val="00DA5FF2"/>
    <w:rsid w:val="00DA76BA"/>
    <w:rsid w:val="00DB0102"/>
    <w:rsid w:val="00DB0617"/>
    <w:rsid w:val="00DB0F69"/>
    <w:rsid w:val="00DB128D"/>
    <w:rsid w:val="00DB186D"/>
    <w:rsid w:val="00DB1C5D"/>
    <w:rsid w:val="00DB2A55"/>
    <w:rsid w:val="00DB30B9"/>
    <w:rsid w:val="00DB365A"/>
    <w:rsid w:val="00DB36C5"/>
    <w:rsid w:val="00DB4B98"/>
    <w:rsid w:val="00DB7AB2"/>
    <w:rsid w:val="00DC185F"/>
    <w:rsid w:val="00DC3969"/>
    <w:rsid w:val="00DC4845"/>
    <w:rsid w:val="00DC6A92"/>
    <w:rsid w:val="00DC6CC4"/>
    <w:rsid w:val="00DC6D62"/>
    <w:rsid w:val="00DC7593"/>
    <w:rsid w:val="00DD041D"/>
    <w:rsid w:val="00DD0E72"/>
    <w:rsid w:val="00DD3AF0"/>
    <w:rsid w:val="00DD3FCC"/>
    <w:rsid w:val="00DD40B1"/>
    <w:rsid w:val="00DD4362"/>
    <w:rsid w:val="00DD6BDE"/>
    <w:rsid w:val="00DD6C50"/>
    <w:rsid w:val="00DD6D15"/>
    <w:rsid w:val="00DD749C"/>
    <w:rsid w:val="00DE0837"/>
    <w:rsid w:val="00DE11D3"/>
    <w:rsid w:val="00DE1B01"/>
    <w:rsid w:val="00DE24A4"/>
    <w:rsid w:val="00DE2FED"/>
    <w:rsid w:val="00DE3121"/>
    <w:rsid w:val="00DE360D"/>
    <w:rsid w:val="00DE5E42"/>
    <w:rsid w:val="00DE68DD"/>
    <w:rsid w:val="00DE73E2"/>
    <w:rsid w:val="00DE765F"/>
    <w:rsid w:val="00DF05AD"/>
    <w:rsid w:val="00DF07FE"/>
    <w:rsid w:val="00DF0897"/>
    <w:rsid w:val="00DF0CFA"/>
    <w:rsid w:val="00DF10EE"/>
    <w:rsid w:val="00DF19C8"/>
    <w:rsid w:val="00DF1C30"/>
    <w:rsid w:val="00DF1E4E"/>
    <w:rsid w:val="00DF2135"/>
    <w:rsid w:val="00DF215B"/>
    <w:rsid w:val="00DF2628"/>
    <w:rsid w:val="00DF2AC3"/>
    <w:rsid w:val="00DF3E35"/>
    <w:rsid w:val="00DF4054"/>
    <w:rsid w:val="00DF408E"/>
    <w:rsid w:val="00E00109"/>
    <w:rsid w:val="00E00121"/>
    <w:rsid w:val="00E002E8"/>
    <w:rsid w:val="00E0079D"/>
    <w:rsid w:val="00E015A3"/>
    <w:rsid w:val="00E01E9E"/>
    <w:rsid w:val="00E01EE4"/>
    <w:rsid w:val="00E025BF"/>
    <w:rsid w:val="00E02735"/>
    <w:rsid w:val="00E0381B"/>
    <w:rsid w:val="00E040B3"/>
    <w:rsid w:val="00E04147"/>
    <w:rsid w:val="00E052CC"/>
    <w:rsid w:val="00E05C85"/>
    <w:rsid w:val="00E0609C"/>
    <w:rsid w:val="00E07417"/>
    <w:rsid w:val="00E100DB"/>
    <w:rsid w:val="00E10436"/>
    <w:rsid w:val="00E11B93"/>
    <w:rsid w:val="00E12270"/>
    <w:rsid w:val="00E129E6"/>
    <w:rsid w:val="00E12EC7"/>
    <w:rsid w:val="00E135E2"/>
    <w:rsid w:val="00E13734"/>
    <w:rsid w:val="00E13918"/>
    <w:rsid w:val="00E15E91"/>
    <w:rsid w:val="00E15F90"/>
    <w:rsid w:val="00E17560"/>
    <w:rsid w:val="00E17BCB"/>
    <w:rsid w:val="00E20494"/>
    <w:rsid w:val="00E20A5D"/>
    <w:rsid w:val="00E21BEF"/>
    <w:rsid w:val="00E22335"/>
    <w:rsid w:val="00E22D37"/>
    <w:rsid w:val="00E23DC1"/>
    <w:rsid w:val="00E241AD"/>
    <w:rsid w:val="00E249DE"/>
    <w:rsid w:val="00E261BD"/>
    <w:rsid w:val="00E302A8"/>
    <w:rsid w:val="00E32F88"/>
    <w:rsid w:val="00E33566"/>
    <w:rsid w:val="00E343BE"/>
    <w:rsid w:val="00E359A7"/>
    <w:rsid w:val="00E35FFB"/>
    <w:rsid w:val="00E36F35"/>
    <w:rsid w:val="00E371B7"/>
    <w:rsid w:val="00E37BFB"/>
    <w:rsid w:val="00E37C36"/>
    <w:rsid w:val="00E40185"/>
    <w:rsid w:val="00E40488"/>
    <w:rsid w:val="00E426BA"/>
    <w:rsid w:val="00E42CDD"/>
    <w:rsid w:val="00E43C98"/>
    <w:rsid w:val="00E4730F"/>
    <w:rsid w:val="00E47787"/>
    <w:rsid w:val="00E509BF"/>
    <w:rsid w:val="00E50BC9"/>
    <w:rsid w:val="00E51BDD"/>
    <w:rsid w:val="00E51DAA"/>
    <w:rsid w:val="00E51DCB"/>
    <w:rsid w:val="00E523AF"/>
    <w:rsid w:val="00E528D7"/>
    <w:rsid w:val="00E53A91"/>
    <w:rsid w:val="00E54256"/>
    <w:rsid w:val="00E551E5"/>
    <w:rsid w:val="00E5541A"/>
    <w:rsid w:val="00E55520"/>
    <w:rsid w:val="00E574E6"/>
    <w:rsid w:val="00E57EE8"/>
    <w:rsid w:val="00E600D8"/>
    <w:rsid w:val="00E619CD"/>
    <w:rsid w:val="00E645C5"/>
    <w:rsid w:val="00E649F4"/>
    <w:rsid w:val="00E649F6"/>
    <w:rsid w:val="00E64A47"/>
    <w:rsid w:val="00E64B43"/>
    <w:rsid w:val="00E65A2A"/>
    <w:rsid w:val="00E66040"/>
    <w:rsid w:val="00E67328"/>
    <w:rsid w:val="00E70500"/>
    <w:rsid w:val="00E71B0A"/>
    <w:rsid w:val="00E72745"/>
    <w:rsid w:val="00E72D18"/>
    <w:rsid w:val="00E737CE"/>
    <w:rsid w:val="00E73DC6"/>
    <w:rsid w:val="00E74864"/>
    <w:rsid w:val="00E748F2"/>
    <w:rsid w:val="00E7549C"/>
    <w:rsid w:val="00E80B93"/>
    <w:rsid w:val="00E80E05"/>
    <w:rsid w:val="00E81C2B"/>
    <w:rsid w:val="00E82441"/>
    <w:rsid w:val="00E82B8E"/>
    <w:rsid w:val="00E82DC2"/>
    <w:rsid w:val="00E84723"/>
    <w:rsid w:val="00E8532B"/>
    <w:rsid w:val="00E862C8"/>
    <w:rsid w:val="00E8634A"/>
    <w:rsid w:val="00E86BD9"/>
    <w:rsid w:val="00E86E10"/>
    <w:rsid w:val="00E90810"/>
    <w:rsid w:val="00E91012"/>
    <w:rsid w:val="00E918F9"/>
    <w:rsid w:val="00E91CB6"/>
    <w:rsid w:val="00E91F48"/>
    <w:rsid w:val="00E926C9"/>
    <w:rsid w:val="00E92FE7"/>
    <w:rsid w:val="00E95257"/>
    <w:rsid w:val="00E9564C"/>
    <w:rsid w:val="00E959E7"/>
    <w:rsid w:val="00E95CAA"/>
    <w:rsid w:val="00E95CF1"/>
    <w:rsid w:val="00E964DD"/>
    <w:rsid w:val="00E973FA"/>
    <w:rsid w:val="00E97C4E"/>
    <w:rsid w:val="00E97E4E"/>
    <w:rsid w:val="00EA01FC"/>
    <w:rsid w:val="00EA1667"/>
    <w:rsid w:val="00EA1CDB"/>
    <w:rsid w:val="00EA2744"/>
    <w:rsid w:val="00EA2785"/>
    <w:rsid w:val="00EA2DD4"/>
    <w:rsid w:val="00EA3669"/>
    <w:rsid w:val="00EA36C0"/>
    <w:rsid w:val="00EA3D75"/>
    <w:rsid w:val="00EA45C8"/>
    <w:rsid w:val="00EA4668"/>
    <w:rsid w:val="00EA53DC"/>
    <w:rsid w:val="00EA5AC5"/>
    <w:rsid w:val="00EA6207"/>
    <w:rsid w:val="00EA6EA3"/>
    <w:rsid w:val="00EA71FF"/>
    <w:rsid w:val="00EA7D02"/>
    <w:rsid w:val="00EA7E12"/>
    <w:rsid w:val="00EB12E0"/>
    <w:rsid w:val="00EB1426"/>
    <w:rsid w:val="00EB1918"/>
    <w:rsid w:val="00EB1C4D"/>
    <w:rsid w:val="00EB2331"/>
    <w:rsid w:val="00EB3146"/>
    <w:rsid w:val="00EB35D8"/>
    <w:rsid w:val="00EB3C36"/>
    <w:rsid w:val="00EB5E79"/>
    <w:rsid w:val="00EB6285"/>
    <w:rsid w:val="00EB680B"/>
    <w:rsid w:val="00EB73C4"/>
    <w:rsid w:val="00EB7D96"/>
    <w:rsid w:val="00EC00B2"/>
    <w:rsid w:val="00EC01A9"/>
    <w:rsid w:val="00EC01B8"/>
    <w:rsid w:val="00EC0B2B"/>
    <w:rsid w:val="00EC266B"/>
    <w:rsid w:val="00EC270F"/>
    <w:rsid w:val="00EC2EAD"/>
    <w:rsid w:val="00EC3DCF"/>
    <w:rsid w:val="00EC4498"/>
    <w:rsid w:val="00EC4D2F"/>
    <w:rsid w:val="00EC550B"/>
    <w:rsid w:val="00EC66F3"/>
    <w:rsid w:val="00EC6EE4"/>
    <w:rsid w:val="00EC73E1"/>
    <w:rsid w:val="00ED0B01"/>
    <w:rsid w:val="00ED2F92"/>
    <w:rsid w:val="00ED308C"/>
    <w:rsid w:val="00ED3332"/>
    <w:rsid w:val="00ED52D0"/>
    <w:rsid w:val="00ED600E"/>
    <w:rsid w:val="00ED6EBA"/>
    <w:rsid w:val="00EE0321"/>
    <w:rsid w:val="00EE2635"/>
    <w:rsid w:val="00EE277F"/>
    <w:rsid w:val="00EE36D7"/>
    <w:rsid w:val="00EE3F6B"/>
    <w:rsid w:val="00EE4756"/>
    <w:rsid w:val="00EE479F"/>
    <w:rsid w:val="00EE48E1"/>
    <w:rsid w:val="00EE5F00"/>
    <w:rsid w:val="00EE7092"/>
    <w:rsid w:val="00EF0618"/>
    <w:rsid w:val="00EF1CD0"/>
    <w:rsid w:val="00EF2466"/>
    <w:rsid w:val="00EF4798"/>
    <w:rsid w:val="00EF6A5C"/>
    <w:rsid w:val="00EF6A79"/>
    <w:rsid w:val="00EF780D"/>
    <w:rsid w:val="00F00134"/>
    <w:rsid w:val="00F00966"/>
    <w:rsid w:val="00F03832"/>
    <w:rsid w:val="00F03AFD"/>
    <w:rsid w:val="00F0516F"/>
    <w:rsid w:val="00F0551C"/>
    <w:rsid w:val="00F10083"/>
    <w:rsid w:val="00F10A26"/>
    <w:rsid w:val="00F11864"/>
    <w:rsid w:val="00F13169"/>
    <w:rsid w:val="00F13D57"/>
    <w:rsid w:val="00F16A7D"/>
    <w:rsid w:val="00F20420"/>
    <w:rsid w:val="00F20C4C"/>
    <w:rsid w:val="00F222B1"/>
    <w:rsid w:val="00F238AD"/>
    <w:rsid w:val="00F2476D"/>
    <w:rsid w:val="00F25092"/>
    <w:rsid w:val="00F2540E"/>
    <w:rsid w:val="00F26337"/>
    <w:rsid w:val="00F26A7A"/>
    <w:rsid w:val="00F26F92"/>
    <w:rsid w:val="00F278CE"/>
    <w:rsid w:val="00F30808"/>
    <w:rsid w:val="00F30DB0"/>
    <w:rsid w:val="00F31096"/>
    <w:rsid w:val="00F316AD"/>
    <w:rsid w:val="00F319D4"/>
    <w:rsid w:val="00F31C3B"/>
    <w:rsid w:val="00F347FB"/>
    <w:rsid w:val="00F357BF"/>
    <w:rsid w:val="00F36AF2"/>
    <w:rsid w:val="00F37727"/>
    <w:rsid w:val="00F3790A"/>
    <w:rsid w:val="00F402B5"/>
    <w:rsid w:val="00F40366"/>
    <w:rsid w:val="00F42C9F"/>
    <w:rsid w:val="00F43F99"/>
    <w:rsid w:val="00F448F1"/>
    <w:rsid w:val="00F44A35"/>
    <w:rsid w:val="00F465B3"/>
    <w:rsid w:val="00F47745"/>
    <w:rsid w:val="00F5114E"/>
    <w:rsid w:val="00F5127E"/>
    <w:rsid w:val="00F524BB"/>
    <w:rsid w:val="00F527A7"/>
    <w:rsid w:val="00F52C7F"/>
    <w:rsid w:val="00F538D2"/>
    <w:rsid w:val="00F53922"/>
    <w:rsid w:val="00F539EC"/>
    <w:rsid w:val="00F539FC"/>
    <w:rsid w:val="00F56333"/>
    <w:rsid w:val="00F5690C"/>
    <w:rsid w:val="00F56A15"/>
    <w:rsid w:val="00F571BF"/>
    <w:rsid w:val="00F57795"/>
    <w:rsid w:val="00F57B5D"/>
    <w:rsid w:val="00F60E35"/>
    <w:rsid w:val="00F610CD"/>
    <w:rsid w:val="00F610DD"/>
    <w:rsid w:val="00F61AB8"/>
    <w:rsid w:val="00F61BBF"/>
    <w:rsid w:val="00F632A3"/>
    <w:rsid w:val="00F63A7A"/>
    <w:rsid w:val="00F63D7B"/>
    <w:rsid w:val="00F645E0"/>
    <w:rsid w:val="00F64E7E"/>
    <w:rsid w:val="00F66424"/>
    <w:rsid w:val="00F66CC8"/>
    <w:rsid w:val="00F7045F"/>
    <w:rsid w:val="00F70640"/>
    <w:rsid w:val="00F708DB"/>
    <w:rsid w:val="00F7246E"/>
    <w:rsid w:val="00F72B07"/>
    <w:rsid w:val="00F73E39"/>
    <w:rsid w:val="00F74D2C"/>
    <w:rsid w:val="00F74D6A"/>
    <w:rsid w:val="00F7522D"/>
    <w:rsid w:val="00F7549A"/>
    <w:rsid w:val="00F755DB"/>
    <w:rsid w:val="00F775AA"/>
    <w:rsid w:val="00F777B1"/>
    <w:rsid w:val="00F807F1"/>
    <w:rsid w:val="00F83B7B"/>
    <w:rsid w:val="00F83ECA"/>
    <w:rsid w:val="00F84525"/>
    <w:rsid w:val="00F847FF"/>
    <w:rsid w:val="00F84C6A"/>
    <w:rsid w:val="00F84FF5"/>
    <w:rsid w:val="00F852A6"/>
    <w:rsid w:val="00F874AB"/>
    <w:rsid w:val="00F90193"/>
    <w:rsid w:val="00F901DD"/>
    <w:rsid w:val="00F90952"/>
    <w:rsid w:val="00F90BCC"/>
    <w:rsid w:val="00F9181B"/>
    <w:rsid w:val="00F92645"/>
    <w:rsid w:val="00F92D2D"/>
    <w:rsid w:val="00F9304B"/>
    <w:rsid w:val="00F941CD"/>
    <w:rsid w:val="00F9477D"/>
    <w:rsid w:val="00F955FA"/>
    <w:rsid w:val="00F95A52"/>
    <w:rsid w:val="00F95C64"/>
    <w:rsid w:val="00F96089"/>
    <w:rsid w:val="00F96255"/>
    <w:rsid w:val="00F96949"/>
    <w:rsid w:val="00F96BC3"/>
    <w:rsid w:val="00FA0491"/>
    <w:rsid w:val="00FA1C64"/>
    <w:rsid w:val="00FA2016"/>
    <w:rsid w:val="00FA254E"/>
    <w:rsid w:val="00FA421A"/>
    <w:rsid w:val="00FA454F"/>
    <w:rsid w:val="00FA5661"/>
    <w:rsid w:val="00FA5F52"/>
    <w:rsid w:val="00FA5FD2"/>
    <w:rsid w:val="00FA6C29"/>
    <w:rsid w:val="00FA74D8"/>
    <w:rsid w:val="00FA75EF"/>
    <w:rsid w:val="00FB07B5"/>
    <w:rsid w:val="00FB0D2F"/>
    <w:rsid w:val="00FB25C1"/>
    <w:rsid w:val="00FB2C2D"/>
    <w:rsid w:val="00FB3C36"/>
    <w:rsid w:val="00FB706B"/>
    <w:rsid w:val="00FB7A8B"/>
    <w:rsid w:val="00FC0364"/>
    <w:rsid w:val="00FC1414"/>
    <w:rsid w:val="00FC39C7"/>
    <w:rsid w:val="00FC3B04"/>
    <w:rsid w:val="00FC3C4A"/>
    <w:rsid w:val="00FC690E"/>
    <w:rsid w:val="00FC6C89"/>
    <w:rsid w:val="00FC7001"/>
    <w:rsid w:val="00FC771F"/>
    <w:rsid w:val="00FC7EA3"/>
    <w:rsid w:val="00FD068C"/>
    <w:rsid w:val="00FD0D8C"/>
    <w:rsid w:val="00FD125E"/>
    <w:rsid w:val="00FD207E"/>
    <w:rsid w:val="00FD28E7"/>
    <w:rsid w:val="00FD2FC0"/>
    <w:rsid w:val="00FD3684"/>
    <w:rsid w:val="00FD3F97"/>
    <w:rsid w:val="00FD50C3"/>
    <w:rsid w:val="00FD5A4F"/>
    <w:rsid w:val="00FD61C1"/>
    <w:rsid w:val="00FD76DE"/>
    <w:rsid w:val="00FE00A2"/>
    <w:rsid w:val="00FE0A07"/>
    <w:rsid w:val="00FE0BC2"/>
    <w:rsid w:val="00FE0DD9"/>
    <w:rsid w:val="00FE2ACC"/>
    <w:rsid w:val="00FE4459"/>
    <w:rsid w:val="00FE5DD8"/>
    <w:rsid w:val="00FE6837"/>
    <w:rsid w:val="00FE6E66"/>
    <w:rsid w:val="00FF0667"/>
    <w:rsid w:val="00FF06A9"/>
    <w:rsid w:val="00FF181C"/>
    <w:rsid w:val="00FF1A4F"/>
    <w:rsid w:val="00FF1E3A"/>
    <w:rsid w:val="00FF273D"/>
    <w:rsid w:val="00FF3120"/>
    <w:rsid w:val="00FF3EAA"/>
    <w:rsid w:val="00FF4A3D"/>
    <w:rsid w:val="00FF524F"/>
    <w:rsid w:val="00FF5AB8"/>
    <w:rsid w:val="00FF6BCB"/>
    <w:rsid w:val="00FF6FD8"/>
    <w:rsid w:val="00FF7070"/>
    <w:rsid w:val="00FF7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BB9F42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0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10B9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aliases w:val=" Знак2, Знак2 Знак,Знак2,Знак2 Знак,Заголовок 2 Знак Знак,Тип Знак Знак,Заголовок 2 Знак Знак Знак Знак,Тип Знак1,Тип,ГЛАВА,Заголовок 2 Знак Знак Знак Знак Знак Знак Знак Знак,Заголовок 2 Знак Знак Знак Знак Знак Знак Знак Знак Знак"/>
    <w:basedOn w:val="a"/>
    <w:next w:val="a"/>
    <w:link w:val="20"/>
    <w:uiPriority w:val="9"/>
    <w:unhideWhenUsed/>
    <w:qFormat/>
    <w:rsid w:val="00A454A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h3 sub heading,C Sub-Sub/Italic,13 Sub-Sub/Italic,h3,Заголовок 3 Знак2 Знак,Заголовок 3 Знак1 Знак,Заголовок 3 Знак Знак Знак,h3 sub heading Знак Знак,C Sub-Sub/Italic Знак Знак,13 Sub-Sub/Italic Знак Знак,h3 Знак Знак,h3 Знак Знак Char"/>
    <w:basedOn w:val="a"/>
    <w:next w:val="a"/>
    <w:link w:val="30"/>
    <w:qFormat/>
    <w:rsid w:val="00745825"/>
    <w:pPr>
      <w:keepNext/>
      <w:spacing w:before="240" w:after="60" w:line="240" w:lineRule="atLeast"/>
      <w:ind w:left="794"/>
      <w:jc w:val="both"/>
      <w:outlineLvl w:val="2"/>
    </w:pPr>
    <w:rPr>
      <w:rFonts w:ascii="Arial" w:hAnsi="Arial" w:cs="Arial"/>
      <w:b/>
      <w:bCs/>
      <w:spacing w:val="-5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54A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rsid w:val="00C05A76"/>
    <w:rPr>
      <w:rFonts w:asciiTheme="minorHAnsi" w:eastAsiaTheme="minorHAnsi" w:hAnsiTheme="minorHAnsi" w:cstheme="minorBidi"/>
      <w:sz w:val="26"/>
      <w:szCs w:val="20"/>
      <w:lang w:eastAsia="en-US"/>
    </w:rPr>
  </w:style>
  <w:style w:type="character" w:customStyle="1" w:styleId="a4">
    <w:name w:val="Текст примечания Знак"/>
    <w:basedOn w:val="a0"/>
    <w:link w:val="a3"/>
    <w:uiPriority w:val="99"/>
    <w:rsid w:val="00C05A76"/>
    <w:rPr>
      <w:sz w:val="26"/>
      <w:szCs w:val="20"/>
    </w:rPr>
  </w:style>
  <w:style w:type="paragraph" w:styleId="a5">
    <w:name w:val="List Paragraph"/>
    <w:basedOn w:val="a"/>
    <w:uiPriority w:val="34"/>
    <w:qFormat/>
    <w:rsid w:val="003E326E"/>
    <w:pPr>
      <w:ind w:left="720"/>
      <w:contextualSpacing/>
    </w:pPr>
  </w:style>
  <w:style w:type="table" w:styleId="a6">
    <w:name w:val="Table Grid"/>
    <w:basedOn w:val="a1"/>
    <w:uiPriority w:val="59"/>
    <w:rsid w:val="00757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6F6D3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6F6D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6F6D3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6F6D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1443E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443E7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2F60CD"/>
    <w:pPr>
      <w:autoSpaceDE w:val="0"/>
      <w:autoSpaceDN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2F60CD"/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Normal (Web)"/>
    <w:aliases w:val="Обычный (Web),Обычный (Web)1"/>
    <w:basedOn w:val="a"/>
    <w:link w:val="ae"/>
    <w:uiPriority w:val="99"/>
    <w:unhideWhenUsed/>
    <w:rsid w:val="004F0C34"/>
    <w:pPr>
      <w:spacing w:before="100" w:beforeAutospacing="1" w:after="100" w:afterAutospacing="1"/>
    </w:pPr>
  </w:style>
  <w:style w:type="character" w:customStyle="1" w:styleId="ae">
    <w:name w:val="Обычный (веб) Знак"/>
    <w:aliases w:val="Обычный (Web) Знак,Обычный (Web)1 Знак"/>
    <w:link w:val="ad"/>
    <w:uiPriority w:val="99"/>
    <w:rsid w:val="004F0C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заголовок таблицы"/>
    <w:basedOn w:val="a"/>
    <w:qFormat/>
    <w:rsid w:val="004F0C34"/>
    <w:pPr>
      <w:jc w:val="center"/>
    </w:pPr>
    <w:rPr>
      <w:rFonts w:eastAsia="Calibri"/>
      <w:b/>
      <w:lang w:eastAsia="en-US"/>
    </w:rPr>
  </w:style>
  <w:style w:type="character" w:customStyle="1" w:styleId="30">
    <w:name w:val="Заголовок 3 Знак"/>
    <w:aliases w:val="h3 sub heading Знак,C Sub-Sub/Italic Знак,13 Sub-Sub/Italic Знак,h3 Знак,Заголовок 3 Знак2 Знак Знак,Заголовок 3 Знак1 Знак Знак,Заголовок 3 Знак Знак Знак Знак,h3 sub heading Знак Знак Знак,C Sub-Sub/Italic Знак Знак Знак"/>
    <w:basedOn w:val="a0"/>
    <w:link w:val="3"/>
    <w:rsid w:val="00745825"/>
    <w:rPr>
      <w:rFonts w:ascii="Arial" w:eastAsia="Times New Roman" w:hAnsi="Arial" w:cs="Arial"/>
      <w:b/>
      <w:bCs/>
      <w:spacing w:val="-5"/>
      <w:sz w:val="26"/>
      <w:szCs w:val="26"/>
      <w:lang w:eastAsia="ru-RU"/>
    </w:rPr>
  </w:style>
  <w:style w:type="paragraph" w:styleId="21">
    <w:name w:val="Body Text 2"/>
    <w:basedOn w:val="a"/>
    <w:link w:val="22"/>
    <w:rsid w:val="00745825"/>
    <w:rPr>
      <w:sz w:val="28"/>
      <w:szCs w:val="28"/>
    </w:rPr>
  </w:style>
  <w:style w:type="character" w:customStyle="1" w:styleId="22">
    <w:name w:val="Основной текст 2 Знак"/>
    <w:basedOn w:val="a0"/>
    <w:link w:val="21"/>
    <w:rsid w:val="00745825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aliases w:val=" Знак2 Знак1, Знак2 Знак Знак,Знак2 Знак1,Знак2 Знак Знак,Заголовок 2 Знак Знак Знак,Тип Знак Знак Знак,Заголовок 2 Знак Знак Знак Знак Знак,Тип Знак1 Знак,Тип Знак,ГЛАВА Знак,Заголовок 2 Знак Знак Знак Знак Знак Знак Знак Знак Знак1"/>
    <w:basedOn w:val="a0"/>
    <w:link w:val="2"/>
    <w:uiPriority w:val="9"/>
    <w:rsid w:val="00A454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454A2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af0">
    <w:name w:val="мой"/>
    <w:next w:val="a"/>
    <w:autoRedefine/>
    <w:rsid w:val="00E80B93"/>
    <w:pPr>
      <w:spacing w:after="40" w:line="240" w:lineRule="auto"/>
      <w:ind w:firstLine="37"/>
    </w:pPr>
    <w:rPr>
      <w:rFonts w:ascii="Times New Roman" w:eastAsia="Times New Roman" w:hAnsi="Times New Roman" w:cs="Times New Roman"/>
      <w:color w:val="595959" w:themeColor="text1" w:themeTint="A6"/>
      <w:sz w:val="18"/>
      <w:szCs w:val="18"/>
      <w:lang w:eastAsia="ru-RU"/>
    </w:rPr>
  </w:style>
  <w:style w:type="paragraph" w:styleId="af1">
    <w:name w:val="No Spacing"/>
    <w:aliases w:val="Основной"/>
    <w:link w:val="af2"/>
    <w:uiPriority w:val="1"/>
    <w:qFormat/>
    <w:rsid w:val="002D2BB4"/>
    <w:pPr>
      <w:spacing w:after="0" w:line="240" w:lineRule="auto"/>
    </w:pPr>
  </w:style>
  <w:style w:type="character" w:styleId="af3">
    <w:name w:val="annotation reference"/>
    <w:basedOn w:val="a0"/>
    <w:uiPriority w:val="99"/>
    <w:semiHidden/>
    <w:unhideWhenUsed/>
    <w:rsid w:val="002D2BB4"/>
    <w:rPr>
      <w:sz w:val="16"/>
      <w:szCs w:val="16"/>
    </w:rPr>
  </w:style>
  <w:style w:type="paragraph" w:styleId="af4">
    <w:name w:val="annotation subject"/>
    <w:basedOn w:val="a3"/>
    <w:next w:val="a3"/>
    <w:link w:val="af5"/>
    <w:uiPriority w:val="99"/>
    <w:semiHidden/>
    <w:unhideWhenUsed/>
    <w:rsid w:val="002D2BB4"/>
    <w:pPr>
      <w:spacing w:after="160"/>
    </w:pPr>
    <w:rPr>
      <w:b/>
      <w:bCs/>
      <w:sz w:val="20"/>
    </w:rPr>
  </w:style>
  <w:style w:type="character" w:customStyle="1" w:styleId="af5">
    <w:name w:val="Тема примечания Знак"/>
    <w:basedOn w:val="a4"/>
    <w:link w:val="af4"/>
    <w:uiPriority w:val="99"/>
    <w:semiHidden/>
    <w:rsid w:val="002D2BB4"/>
    <w:rPr>
      <w:b/>
      <w:bCs/>
      <w:sz w:val="20"/>
      <w:szCs w:val="20"/>
    </w:rPr>
  </w:style>
  <w:style w:type="paragraph" w:styleId="af6">
    <w:name w:val="Revision"/>
    <w:hidden/>
    <w:uiPriority w:val="99"/>
    <w:semiHidden/>
    <w:rsid w:val="002D2BB4"/>
    <w:pPr>
      <w:spacing w:after="0" w:line="240" w:lineRule="auto"/>
    </w:pPr>
  </w:style>
  <w:style w:type="table" w:customStyle="1" w:styleId="-111">
    <w:name w:val="Таблица-сетка 1 светлая — акцент 11"/>
    <w:basedOn w:val="a1"/>
    <w:uiPriority w:val="46"/>
    <w:rsid w:val="002D2BB4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7">
    <w:name w:val="Абзац"/>
    <w:basedOn w:val="a"/>
    <w:link w:val="af8"/>
    <w:qFormat/>
    <w:rsid w:val="002D2BB4"/>
    <w:pPr>
      <w:spacing w:before="120" w:after="60"/>
      <w:ind w:firstLine="567"/>
      <w:jc w:val="both"/>
    </w:pPr>
    <w:rPr>
      <w:rFonts w:ascii="Tahoma" w:hAnsi="Tahoma" w:cs="Tahoma"/>
    </w:rPr>
  </w:style>
  <w:style w:type="character" w:customStyle="1" w:styleId="af8">
    <w:name w:val="Абзац Знак"/>
    <w:link w:val="af7"/>
    <w:qFormat/>
    <w:rsid w:val="002D2BB4"/>
    <w:rPr>
      <w:rFonts w:ascii="Tahoma" w:eastAsia="Times New Roman" w:hAnsi="Tahoma" w:cs="Tahoma"/>
      <w:sz w:val="24"/>
      <w:szCs w:val="24"/>
      <w:lang w:eastAsia="ru-RU"/>
    </w:rPr>
  </w:style>
  <w:style w:type="table" w:customStyle="1" w:styleId="-112">
    <w:name w:val="Таблица-сетка 1 светлая — акцент 12"/>
    <w:basedOn w:val="a1"/>
    <w:uiPriority w:val="46"/>
    <w:rsid w:val="008B0493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fontstyle01">
    <w:name w:val="fontstyle01"/>
    <w:basedOn w:val="a0"/>
    <w:rsid w:val="00FF6BCB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610B9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610B90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6250D2"/>
    <w:pPr>
      <w:tabs>
        <w:tab w:val="right" w:leader="dot" w:pos="9345"/>
      </w:tabs>
      <w:spacing w:after="100"/>
    </w:pPr>
    <w:rPr>
      <w:noProof/>
    </w:rPr>
  </w:style>
  <w:style w:type="character" w:styleId="afa">
    <w:name w:val="Hyperlink"/>
    <w:basedOn w:val="a0"/>
    <w:uiPriority w:val="99"/>
    <w:unhideWhenUsed/>
    <w:rsid w:val="00610B90"/>
    <w:rPr>
      <w:color w:val="0000FF" w:themeColor="hyperlink"/>
      <w:u w:val="single"/>
    </w:rPr>
  </w:style>
  <w:style w:type="character" w:customStyle="1" w:styleId="af2">
    <w:name w:val="Без интервала Знак"/>
    <w:aliases w:val="Основной Знак"/>
    <w:basedOn w:val="a0"/>
    <w:link w:val="af1"/>
    <w:uiPriority w:val="1"/>
    <w:rsid w:val="008D2B59"/>
  </w:style>
  <w:style w:type="paragraph" w:styleId="23">
    <w:name w:val="toc 2"/>
    <w:basedOn w:val="a"/>
    <w:next w:val="a"/>
    <w:autoRedefine/>
    <w:uiPriority w:val="39"/>
    <w:unhideWhenUsed/>
    <w:rsid w:val="000B45CA"/>
    <w:pPr>
      <w:spacing w:after="100"/>
      <w:ind w:left="240"/>
    </w:pPr>
  </w:style>
  <w:style w:type="paragraph" w:styleId="afb">
    <w:name w:val="footnote text"/>
    <w:basedOn w:val="a"/>
    <w:link w:val="afc"/>
    <w:uiPriority w:val="99"/>
    <w:semiHidden/>
    <w:unhideWhenUsed/>
    <w:rsid w:val="00050E37"/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rsid w:val="00050E3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050E37"/>
    <w:rPr>
      <w:vertAlign w:val="superscript"/>
    </w:rPr>
  </w:style>
  <w:style w:type="paragraph" w:styleId="31">
    <w:name w:val="toc 3"/>
    <w:basedOn w:val="a"/>
    <w:next w:val="a"/>
    <w:autoRedefine/>
    <w:uiPriority w:val="39"/>
    <w:unhideWhenUsed/>
    <w:rsid w:val="0072203D"/>
    <w:pPr>
      <w:spacing w:after="100"/>
      <w:ind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0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10B9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aliases w:val=" Знак2, Знак2 Знак,Знак2,Знак2 Знак,Заголовок 2 Знак Знак,Тип Знак Знак,Заголовок 2 Знак Знак Знак Знак,Тип Знак1,Тип,ГЛАВА,Заголовок 2 Знак Знак Знак Знак Знак Знак Знак Знак,Заголовок 2 Знак Знак Знак Знак Знак Знак Знак Знак Знак"/>
    <w:basedOn w:val="a"/>
    <w:next w:val="a"/>
    <w:link w:val="20"/>
    <w:uiPriority w:val="9"/>
    <w:unhideWhenUsed/>
    <w:qFormat/>
    <w:rsid w:val="00A454A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h3 sub heading,C Sub-Sub/Italic,13 Sub-Sub/Italic,h3,Заголовок 3 Знак2 Знак,Заголовок 3 Знак1 Знак,Заголовок 3 Знак Знак Знак,h3 sub heading Знак Знак,C Sub-Sub/Italic Знак Знак,13 Sub-Sub/Italic Знак Знак,h3 Знак Знак,h3 Знак Знак Char"/>
    <w:basedOn w:val="a"/>
    <w:next w:val="a"/>
    <w:link w:val="30"/>
    <w:qFormat/>
    <w:rsid w:val="00745825"/>
    <w:pPr>
      <w:keepNext/>
      <w:spacing w:before="240" w:after="60" w:line="240" w:lineRule="atLeast"/>
      <w:ind w:left="794"/>
      <w:jc w:val="both"/>
      <w:outlineLvl w:val="2"/>
    </w:pPr>
    <w:rPr>
      <w:rFonts w:ascii="Arial" w:hAnsi="Arial" w:cs="Arial"/>
      <w:b/>
      <w:bCs/>
      <w:spacing w:val="-5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54A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rsid w:val="00C05A76"/>
    <w:rPr>
      <w:rFonts w:asciiTheme="minorHAnsi" w:eastAsiaTheme="minorHAnsi" w:hAnsiTheme="minorHAnsi" w:cstheme="minorBidi"/>
      <w:sz w:val="26"/>
      <w:szCs w:val="20"/>
      <w:lang w:eastAsia="en-US"/>
    </w:rPr>
  </w:style>
  <w:style w:type="character" w:customStyle="1" w:styleId="a4">
    <w:name w:val="Текст примечания Знак"/>
    <w:basedOn w:val="a0"/>
    <w:link w:val="a3"/>
    <w:uiPriority w:val="99"/>
    <w:rsid w:val="00C05A76"/>
    <w:rPr>
      <w:sz w:val="26"/>
      <w:szCs w:val="20"/>
    </w:rPr>
  </w:style>
  <w:style w:type="paragraph" w:styleId="a5">
    <w:name w:val="List Paragraph"/>
    <w:basedOn w:val="a"/>
    <w:uiPriority w:val="34"/>
    <w:qFormat/>
    <w:rsid w:val="003E326E"/>
    <w:pPr>
      <w:ind w:left="720"/>
      <w:contextualSpacing/>
    </w:pPr>
  </w:style>
  <w:style w:type="table" w:styleId="a6">
    <w:name w:val="Table Grid"/>
    <w:basedOn w:val="a1"/>
    <w:uiPriority w:val="59"/>
    <w:rsid w:val="007578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6F6D3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6F6D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6F6D3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6F6D3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1443E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443E7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2F60CD"/>
    <w:pPr>
      <w:autoSpaceDE w:val="0"/>
      <w:autoSpaceDN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2F60CD"/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Normal (Web)"/>
    <w:aliases w:val="Обычный (Web),Обычный (Web)1"/>
    <w:basedOn w:val="a"/>
    <w:link w:val="ae"/>
    <w:uiPriority w:val="99"/>
    <w:unhideWhenUsed/>
    <w:rsid w:val="004F0C34"/>
    <w:pPr>
      <w:spacing w:before="100" w:beforeAutospacing="1" w:after="100" w:afterAutospacing="1"/>
    </w:pPr>
  </w:style>
  <w:style w:type="character" w:customStyle="1" w:styleId="ae">
    <w:name w:val="Обычный (веб) Знак"/>
    <w:aliases w:val="Обычный (Web) Знак,Обычный (Web)1 Знак"/>
    <w:link w:val="ad"/>
    <w:uiPriority w:val="99"/>
    <w:rsid w:val="004F0C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заголовок таблицы"/>
    <w:basedOn w:val="a"/>
    <w:qFormat/>
    <w:rsid w:val="004F0C34"/>
    <w:pPr>
      <w:jc w:val="center"/>
    </w:pPr>
    <w:rPr>
      <w:rFonts w:eastAsia="Calibri"/>
      <w:b/>
      <w:lang w:eastAsia="en-US"/>
    </w:rPr>
  </w:style>
  <w:style w:type="character" w:customStyle="1" w:styleId="30">
    <w:name w:val="Заголовок 3 Знак"/>
    <w:aliases w:val="h3 sub heading Знак,C Sub-Sub/Italic Знак,13 Sub-Sub/Italic Знак,h3 Знак,Заголовок 3 Знак2 Знак Знак,Заголовок 3 Знак1 Знак Знак,Заголовок 3 Знак Знак Знак Знак,h3 sub heading Знак Знак Знак,C Sub-Sub/Italic Знак Знак Знак"/>
    <w:basedOn w:val="a0"/>
    <w:link w:val="3"/>
    <w:rsid w:val="00745825"/>
    <w:rPr>
      <w:rFonts w:ascii="Arial" w:eastAsia="Times New Roman" w:hAnsi="Arial" w:cs="Arial"/>
      <w:b/>
      <w:bCs/>
      <w:spacing w:val="-5"/>
      <w:sz w:val="26"/>
      <w:szCs w:val="26"/>
      <w:lang w:eastAsia="ru-RU"/>
    </w:rPr>
  </w:style>
  <w:style w:type="paragraph" w:styleId="21">
    <w:name w:val="Body Text 2"/>
    <w:basedOn w:val="a"/>
    <w:link w:val="22"/>
    <w:rsid w:val="00745825"/>
    <w:rPr>
      <w:sz w:val="28"/>
      <w:szCs w:val="28"/>
    </w:rPr>
  </w:style>
  <w:style w:type="character" w:customStyle="1" w:styleId="22">
    <w:name w:val="Основной текст 2 Знак"/>
    <w:basedOn w:val="a0"/>
    <w:link w:val="21"/>
    <w:rsid w:val="00745825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aliases w:val=" Знак2 Знак1, Знак2 Знак Знак,Знак2 Знак1,Знак2 Знак Знак,Заголовок 2 Знак Знак Знак,Тип Знак Знак Знак,Заголовок 2 Знак Знак Знак Знак Знак,Тип Знак1 Знак,Тип Знак,ГЛАВА Знак,Заголовок 2 Знак Знак Знак Знак Знак Знак Знак Знак Знак1"/>
    <w:basedOn w:val="a0"/>
    <w:link w:val="2"/>
    <w:uiPriority w:val="9"/>
    <w:rsid w:val="00A454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454A2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af0">
    <w:name w:val="мой"/>
    <w:next w:val="a"/>
    <w:autoRedefine/>
    <w:rsid w:val="00E80B93"/>
    <w:pPr>
      <w:spacing w:after="40" w:line="240" w:lineRule="auto"/>
      <w:ind w:firstLine="37"/>
    </w:pPr>
    <w:rPr>
      <w:rFonts w:ascii="Times New Roman" w:eastAsia="Times New Roman" w:hAnsi="Times New Roman" w:cs="Times New Roman"/>
      <w:color w:val="595959" w:themeColor="text1" w:themeTint="A6"/>
      <w:sz w:val="18"/>
      <w:szCs w:val="18"/>
      <w:lang w:eastAsia="ru-RU"/>
    </w:rPr>
  </w:style>
  <w:style w:type="paragraph" w:styleId="af1">
    <w:name w:val="No Spacing"/>
    <w:aliases w:val="Основной"/>
    <w:link w:val="af2"/>
    <w:uiPriority w:val="1"/>
    <w:qFormat/>
    <w:rsid w:val="002D2BB4"/>
    <w:pPr>
      <w:spacing w:after="0" w:line="240" w:lineRule="auto"/>
    </w:pPr>
  </w:style>
  <w:style w:type="character" w:styleId="af3">
    <w:name w:val="annotation reference"/>
    <w:basedOn w:val="a0"/>
    <w:uiPriority w:val="99"/>
    <w:semiHidden/>
    <w:unhideWhenUsed/>
    <w:rsid w:val="002D2BB4"/>
    <w:rPr>
      <w:sz w:val="16"/>
      <w:szCs w:val="16"/>
    </w:rPr>
  </w:style>
  <w:style w:type="paragraph" w:styleId="af4">
    <w:name w:val="annotation subject"/>
    <w:basedOn w:val="a3"/>
    <w:next w:val="a3"/>
    <w:link w:val="af5"/>
    <w:uiPriority w:val="99"/>
    <w:semiHidden/>
    <w:unhideWhenUsed/>
    <w:rsid w:val="002D2BB4"/>
    <w:pPr>
      <w:spacing w:after="160"/>
    </w:pPr>
    <w:rPr>
      <w:b/>
      <w:bCs/>
      <w:sz w:val="20"/>
    </w:rPr>
  </w:style>
  <w:style w:type="character" w:customStyle="1" w:styleId="af5">
    <w:name w:val="Тема примечания Знак"/>
    <w:basedOn w:val="a4"/>
    <w:link w:val="af4"/>
    <w:uiPriority w:val="99"/>
    <w:semiHidden/>
    <w:rsid w:val="002D2BB4"/>
    <w:rPr>
      <w:b/>
      <w:bCs/>
      <w:sz w:val="20"/>
      <w:szCs w:val="20"/>
    </w:rPr>
  </w:style>
  <w:style w:type="paragraph" w:styleId="af6">
    <w:name w:val="Revision"/>
    <w:hidden/>
    <w:uiPriority w:val="99"/>
    <w:semiHidden/>
    <w:rsid w:val="002D2BB4"/>
    <w:pPr>
      <w:spacing w:after="0" w:line="240" w:lineRule="auto"/>
    </w:pPr>
  </w:style>
  <w:style w:type="table" w:customStyle="1" w:styleId="-111">
    <w:name w:val="Таблица-сетка 1 светлая — акцент 11"/>
    <w:basedOn w:val="a1"/>
    <w:uiPriority w:val="46"/>
    <w:rsid w:val="002D2BB4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7">
    <w:name w:val="Абзац"/>
    <w:basedOn w:val="a"/>
    <w:link w:val="af8"/>
    <w:qFormat/>
    <w:rsid w:val="002D2BB4"/>
    <w:pPr>
      <w:spacing w:before="120" w:after="60"/>
      <w:ind w:firstLine="567"/>
      <w:jc w:val="both"/>
    </w:pPr>
    <w:rPr>
      <w:rFonts w:ascii="Tahoma" w:hAnsi="Tahoma" w:cs="Tahoma"/>
    </w:rPr>
  </w:style>
  <w:style w:type="character" w:customStyle="1" w:styleId="af8">
    <w:name w:val="Абзац Знак"/>
    <w:link w:val="af7"/>
    <w:qFormat/>
    <w:rsid w:val="002D2BB4"/>
    <w:rPr>
      <w:rFonts w:ascii="Tahoma" w:eastAsia="Times New Roman" w:hAnsi="Tahoma" w:cs="Tahoma"/>
      <w:sz w:val="24"/>
      <w:szCs w:val="24"/>
      <w:lang w:eastAsia="ru-RU"/>
    </w:rPr>
  </w:style>
  <w:style w:type="table" w:customStyle="1" w:styleId="-112">
    <w:name w:val="Таблица-сетка 1 светлая — акцент 12"/>
    <w:basedOn w:val="a1"/>
    <w:uiPriority w:val="46"/>
    <w:rsid w:val="008B0493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fontstyle01">
    <w:name w:val="fontstyle01"/>
    <w:basedOn w:val="a0"/>
    <w:rsid w:val="00FF6BCB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610B9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610B90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6250D2"/>
    <w:pPr>
      <w:tabs>
        <w:tab w:val="right" w:leader="dot" w:pos="9345"/>
      </w:tabs>
      <w:spacing w:after="100"/>
    </w:pPr>
    <w:rPr>
      <w:noProof/>
    </w:rPr>
  </w:style>
  <w:style w:type="character" w:styleId="afa">
    <w:name w:val="Hyperlink"/>
    <w:basedOn w:val="a0"/>
    <w:uiPriority w:val="99"/>
    <w:unhideWhenUsed/>
    <w:rsid w:val="00610B90"/>
    <w:rPr>
      <w:color w:val="0000FF" w:themeColor="hyperlink"/>
      <w:u w:val="single"/>
    </w:rPr>
  </w:style>
  <w:style w:type="character" w:customStyle="1" w:styleId="af2">
    <w:name w:val="Без интервала Знак"/>
    <w:aliases w:val="Основной Знак"/>
    <w:basedOn w:val="a0"/>
    <w:link w:val="af1"/>
    <w:uiPriority w:val="1"/>
    <w:rsid w:val="008D2B59"/>
  </w:style>
  <w:style w:type="paragraph" w:styleId="23">
    <w:name w:val="toc 2"/>
    <w:basedOn w:val="a"/>
    <w:next w:val="a"/>
    <w:autoRedefine/>
    <w:uiPriority w:val="39"/>
    <w:unhideWhenUsed/>
    <w:rsid w:val="000B45CA"/>
    <w:pPr>
      <w:spacing w:after="100"/>
      <w:ind w:left="240"/>
    </w:pPr>
  </w:style>
  <w:style w:type="paragraph" w:styleId="afb">
    <w:name w:val="footnote text"/>
    <w:basedOn w:val="a"/>
    <w:link w:val="afc"/>
    <w:uiPriority w:val="99"/>
    <w:semiHidden/>
    <w:unhideWhenUsed/>
    <w:rsid w:val="00050E37"/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rsid w:val="00050E3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050E37"/>
    <w:rPr>
      <w:vertAlign w:val="superscript"/>
    </w:rPr>
  </w:style>
  <w:style w:type="paragraph" w:styleId="31">
    <w:name w:val="toc 3"/>
    <w:basedOn w:val="a"/>
    <w:next w:val="a"/>
    <w:autoRedefine/>
    <w:uiPriority w:val="39"/>
    <w:unhideWhenUsed/>
    <w:rsid w:val="0072203D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97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2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1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9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2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2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image" Target="media/image2.png"/><Relationship Id="rId26" Type="http://schemas.openxmlformats.org/officeDocument/2006/relationships/chart" Target="charts/chart13.xml"/><Relationship Id="rId21" Type="http://schemas.openxmlformats.org/officeDocument/2006/relationships/image" Target="media/image5.png"/><Relationship Id="rId34" Type="http://schemas.openxmlformats.org/officeDocument/2006/relationships/chart" Target="charts/chart21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2.xml"/><Relationship Id="rId33" Type="http://schemas.openxmlformats.org/officeDocument/2006/relationships/chart" Target="charts/chart20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image" Target="media/image4.png"/><Relationship Id="rId29" Type="http://schemas.openxmlformats.org/officeDocument/2006/relationships/chart" Target="charts/chart16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chart" Target="charts/chart11.xml"/><Relationship Id="rId32" Type="http://schemas.openxmlformats.org/officeDocument/2006/relationships/chart" Target="charts/chart19.xm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chart" Target="charts/chart6.xml"/><Relationship Id="rId23" Type="http://schemas.openxmlformats.org/officeDocument/2006/relationships/chart" Target="charts/chart10.xml"/><Relationship Id="rId28" Type="http://schemas.openxmlformats.org/officeDocument/2006/relationships/chart" Target="charts/chart15.xml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3.png"/><Relationship Id="rId31" Type="http://schemas.openxmlformats.org/officeDocument/2006/relationships/chart" Target="charts/chart18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hart" Target="charts/chart5.xml"/><Relationship Id="rId22" Type="http://schemas.openxmlformats.org/officeDocument/2006/relationships/chart" Target="charts/chart9.xml"/><Relationship Id="rId27" Type="http://schemas.openxmlformats.org/officeDocument/2006/relationships/chart" Target="charts/chart14.xml"/><Relationship Id="rId30" Type="http://schemas.openxmlformats.org/officeDocument/2006/relationships/chart" Target="charts/chart17.xml"/><Relationship Id="rId35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2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3.xm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2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1.xm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8.8353413654618476E-2"/>
          <c:w val="1"/>
          <c:h val="0.736452581981469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Pt>
            <c:idx val="5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D032-480F-B3F1-0F4165CFEE8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#,##0</c:formatCode>
                <c:ptCount val="5"/>
                <c:pt idx="0">
                  <c:v>146706.20000000001</c:v>
                </c:pt>
                <c:pt idx="1">
                  <c:v>163232.70000000001</c:v>
                </c:pt>
                <c:pt idx="2">
                  <c:v>221268.9</c:v>
                </c:pt>
                <c:pt idx="3">
                  <c:v>232029</c:v>
                </c:pt>
                <c:pt idx="4">
                  <c:v>275650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B8D-4420-8BE4-2E2772CE605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22196992"/>
        <c:axId val="150510336"/>
      </c:barChart>
      <c:catAx>
        <c:axId val="1221969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0510336"/>
        <c:crosses val="autoZero"/>
        <c:auto val="1"/>
        <c:lblAlgn val="ctr"/>
        <c:lblOffset val="100"/>
        <c:noMultiLvlLbl val="0"/>
      </c:catAx>
      <c:valAx>
        <c:axId val="15051033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1221969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вводу в действие жилых домов за 2023 г.,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кв м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. </a:t>
            </a:r>
          </a:p>
        </c:rich>
      </c:tx>
      <c:layout>
        <c:manualLayout>
          <c:xMode val="edge"/>
          <c:yMode val="edge"/>
          <c:x val="7.2833097073153302E-2"/>
          <c:y val="4.9308056238193156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16897203136232175"/>
          <c:w val="0.77015815534404641"/>
          <c:h val="0.8073938846816122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E06-4CE1-BC54-FF79C753FE6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Свободный</c:v>
                </c:pt>
                <c:pt idx="2">
                  <c:v>Белогорск</c:v>
                </c:pt>
                <c:pt idx="3">
                  <c:v>Зея</c:v>
                </c:pt>
                <c:pt idx="4">
                  <c:v>Тында</c:v>
                </c:pt>
                <c:pt idx="5">
                  <c:v>Шимановск</c:v>
                </c:pt>
                <c:pt idx="6">
                  <c:v>Райчихинск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157806</c:v>
                </c:pt>
                <c:pt idx="1">
                  <c:v>102579</c:v>
                </c:pt>
                <c:pt idx="2">
                  <c:v>18770</c:v>
                </c:pt>
                <c:pt idx="3">
                  <c:v>4268</c:v>
                </c:pt>
                <c:pt idx="4">
                  <c:v>3517</c:v>
                </c:pt>
                <c:pt idx="5">
                  <c:v>2754</c:v>
                </c:pt>
                <c:pt idx="6">
                  <c:v>615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E06-4CE1-BC54-FF79C753FE6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71878400"/>
        <c:axId val="179886848"/>
      </c:barChart>
      <c:catAx>
        <c:axId val="17187840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9886848"/>
        <c:crosses val="autoZero"/>
        <c:auto val="1"/>
        <c:lblAlgn val="ctr"/>
        <c:lblOffset val="100"/>
        <c:noMultiLvlLbl val="0"/>
      </c:catAx>
      <c:valAx>
        <c:axId val="179886848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718784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>
                <a:latin typeface="Times New Roman" panose="02020603050405020304" pitchFamily="18" charset="0"/>
                <a:cs typeface="Times New Roman" panose="02020603050405020304" pitchFamily="18" charset="0"/>
              </a:rPr>
              <a:t>Ввод</a:t>
            </a:r>
            <a:r>
              <a:rPr lang="ru-RU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в действие жилых домов , включая ИЖС, тыс. м </a:t>
            </a:r>
            <a:r>
              <a:rPr lang="ru-RU" baseline="30000">
                <a:latin typeface="Times New Roman" panose="02020603050405020304" pitchFamily="18" charset="0"/>
                <a:cs typeface="Times New Roman" panose="02020603050405020304" pitchFamily="18" charset="0"/>
              </a:rPr>
              <a:t>2</a:t>
            </a:r>
            <a:endParaRPr lang="ru-RU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Ввод в действие ИЖС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7.2649572649572655E-2"/>
                  <c:y val="-3.571424859021335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1F5-4546-B6BF-28642F15F68E}"/>
                </c:ext>
              </c:extLst>
            </c:dLbl>
            <c:dLbl>
              <c:idx val="1"/>
              <c:layout>
                <c:manualLayout>
                  <c:x val="7.9059829059829057E-2"/>
                  <c:y val="-3.52821738866800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1F5-4546-B6BF-28642F15F68E}"/>
                </c:ext>
              </c:extLst>
            </c:dLbl>
            <c:dLbl>
              <c:idx val="2"/>
              <c:layout>
                <c:manualLayout>
                  <c:x val="7.4786324786324701E-2"/>
                  <c:y val="-3.571424859021335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1F5-4546-B6BF-28642F15F68E}"/>
                </c:ext>
              </c:extLst>
            </c:dLbl>
            <c:dLbl>
              <c:idx val="3"/>
              <c:layout>
                <c:manualLayout>
                  <c:x val="8.11965811965812E-2"/>
                  <c:y val="-2.734544320573797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C1F5-4546-B6BF-28642F15F68E}"/>
                </c:ext>
              </c:extLst>
            </c:dLbl>
            <c:dLbl>
              <c:idx val="4"/>
              <c:layout>
                <c:manualLayout>
                  <c:x val="7.9059829059829057E-2"/>
                  <c:y val="-2.7777777777777922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C1F5-4546-B6BF-28642F15F68E}"/>
                </c:ext>
              </c:extLst>
            </c:dLbl>
            <c:dLbl>
              <c:idx val="5"/>
              <c:layout>
                <c:manualLayout>
                  <c:x val="7.9059829059828904E-2"/>
                  <c:y val="-3.174603174603174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1F5-4546-B6BF-28642F15F68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6.3</c:v>
                </c:pt>
                <c:pt idx="1">
                  <c:v>11.3</c:v>
                </c:pt>
                <c:pt idx="2">
                  <c:v>16.600000000000001</c:v>
                </c:pt>
                <c:pt idx="3">
                  <c:v>32.6</c:v>
                </c:pt>
                <c:pt idx="4">
                  <c:v>54.9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1F5-4546-B6BF-28642F15F68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Ввод в действие жилых домов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78.3</c:v>
                </c:pt>
                <c:pt idx="1">
                  <c:v>46.8</c:v>
                </c:pt>
                <c:pt idx="2">
                  <c:v>27.6</c:v>
                </c:pt>
                <c:pt idx="3">
                  <c:v>104.2</c:v>
                </c:pt>
                <c:pt idx="4">
                  <c:v>102.9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1F5-4546-B6BF-28642F15F68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171877376"/>
        <c:axId val="168502400"/>
      </c:barChart>
      <c:catAx>
        <c:axId val="171877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02400"/>
        <c:crosses val="autoZero"/>
        <c:auto val="1"/>
        <c:lblAlgn val="ctr"/>
        <c:lblOffset val="100"/>
        <c:noMultiLvlLbl val="0"/>
      </c:catAx>
      <c:valAx>
        <c:axId val="16850240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718773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 объема инвестиций с 2019 г. по 2023 г., млн руб.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Динамика объема инвестиций с 2017 г по 2022 г, млн руб.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_-* #,##0\ _₽_-;\-* #,##0\ _₽_-;_-* "-"??\ _₽_-;_-@_-</c:formatCode>
                <c:ptCount val="5"/>
                <c:pt idx="0">
                  <c:v>15537</c:v>
                </c:pt>
                <c:pt idx="1">
                  <c:v>26727</c:v>
                </c:pt>
                <c:pt idx="2">
                  <c:v>44321</c:v>
                </c:pt>
                <c:pt idx="3">
                  <c:v>52378.9</c:v>
                </c:pt>
                <c:pt idx="4">
                  <c:v>71454.399999999994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82E-4539-BD1D-C7F37F1A25A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40293632"/>
        <c:axId val="168504128"/>
      </c:barChart>
      <c:catAx>
        <c:axId val="1402936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04128"/>
        <c:crosses val="autoZero"/>
        <c:auto val="1"/>
        <c:lblAlgn val="ctr"/>
        <c:lblOffset val="100"/>
        <c:noMultiLvlLbl val="0"/>
      </c:catAx>
      <c:valAx>
        <c:axId val="168504128"/>
        <c:scaling>
          <c:orientation val="minMax"/>
        </c:scaling>
        <c:delete val="1"/>
        <c:axPos val="l"/>
        <c:numFmt formatCode="_-* #,##0\ _₽_-;\-* #,##0\ _₽_-;_-* &quot;-&quot;??\ _₽_-;_-@_-" sourceLinked="1"/>
        <c:majorTickMark val="none"/>
        <c:minorTickMark val="none"/>
        <c:tickLblPos val="nextTo"/>
        <c:crossAx val="1402936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объему инвестиций  в основной капитал за </a:t>
            </a:r>
            <a:r>
              <a:rPr lang="ru-RU" sz="1200">
                <a:solidFill>
                  <a:schemeClr val="tx2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2023 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г.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,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 млн. руб. </a:t>
            </a:r>
          </a:p>
        </c:rich>
      </c:tx>
      <c:layout>
        <c:manualLayout>
          <c:xMode val="edge"/>
          <c:yMode val="edge"/>
          <c:x val="0.11914117292715459"/>
          <c:y val="2.3830219274538735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27793778212788339"/>
          <c:w val="0.73827356826298351"/>
          <c:h val="0.6984281185631017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D5B-498F-A491-6D314766E92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Тында </c:v>
                </c:pt>
                <c:pt idx="2">
                  <c:v>Свободный</c:v>
                </c:pt>
                <c:pt idx="3">
                  <c:v>Белогорск</c:v>
                </c:pt>
                <c:pt idx="4">
                  <c:v>Зея</c:v>
                </c:pt>
                <c:pt idx="5">
                  <c:v>Райчихинск</c:v>
                </c:pt>
                <c:pt idx="6">
                  <c:v>Шимановск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53104</c:v>
                </c:pt>
                <c:pt idx="1">
                  <c:v>43604</c:v>
                </c:pt>
                <c:pt idx="2">
                  <c:v>16591</c:v>
                </c:pt>
                <c:pt idx="3">
                  <c:v>1930</c:v>
                </c:pt>
                <c:pt idx="4">
                  <c:v>1470</c:v>
                </c:pt>
                <c:pt idx="5">
                  <c:v>357</c:v>
                </c:pt>
                <c:pt idx="6">
                  <c:v>153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D5B-498F-A491-6D314766E92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79978752"/>
        <c:axId val="168505856"/>
      </c:barChart>
      <c:catAx>
        <c:axId val="179978752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05856"/>
        <c:crosses val="autoZero"/>
        <c:auto val="1"/>
        <c:lblAlgn val="ctr"/>
        <c:lblOffset val="100"/>
        <c:noMultiLvlLbl val="0"/>
      </c:catAx>
      <c:valAx>
        <c:axId val="168505856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799787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l">
              <a:defRPr sz="1400" b="0" i="0" u="none" strike="noStrike" kern="1200" cap="none" spc="20" baseline="0">
                <a:ln>
                  <a:noFill/>
                </a:ln>
                <a:solidFill>
                  <a:schemeClr val="dk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100"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</a:t>
            </a:r>
            <a:r>
              <a:rPr lang="ru-RU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численности населения города Благовещенска </a:t>
            </a:r>
            <a:br>
              <a:rPr lang="ru-RU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</a:br>
            <a:r>
              <a:rPr lang="ru-RU" sz="11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с 2011 по 2024 гг,  на начало года, человек</a:t>
            </a:r>
            <a:endParaRPr lang="ru-RU" sz="11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322106308991555"/>
          <c:y val="0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4.2969868766404198E-2"/>
          <c:y val="0.2392814231554389"/>
          <c:w val="0.92752361154855645"/>
          <c:h val="0.6408842228054826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Численность населения</c:v>
                </c:pt>
              </c:strCache>
            </c:strRef>
          </c:tx>
          <c:spPr>
            <a:ln w="22225" cap="rnd" cmpd="sng" algn="ctr">
              <a:solidFill>
                <a:schemeClr val="tx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tx2"/>
              </a:solidFill>
              <a:ln w="9525" cap="flat" cmpd="sng" algn="ctr">
                <a:solidFill>
                  <a:schemeClr val="accent1"/>
                </a:solidFill>
                <a:round/>
              </a:ln>
              <a:effectLst/>
            </c:spPr>
          </c:marker>
          <c:dLbls>
            <c:dLbl>
              <c:idx val="5"/>
              <c:layout>
                <c:manualLayout>
                  <c:x val="-1.8650708661417322E-2"/>
                  <c:y val="2.9791588551431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637-49A9-BF08-6A3716B1166A}"/>
                </c:ext>
              </c:extLst>
            </c:dLbl>
            <c:dLbl>
              <c:idx val="7"/>
              <c:layout>
                <c:manualLayout>
                  <c:x val="-1.653333333333341E-2"/>
                  <c:y val="3.27380952380951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637-49A9-BF08-6A3716B1166A}"/>
                </c:ext>
              </c:extLst>
            </c:dLbl>
            <c:dLbl>
              <c:idx val="9"/>
              <c:layout>
                <c:manualLayout>
                  <c:x val="-1.6533333333333334E-2"/>
                  <c:y val="3.67063492063491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637-49A9-BF08-6A3716B1166A}"/>
                </c:ext>
              </c:extLst>
            </c:dLbl>
            <c:dLbl>
              <c:idx val="11"/>
              <c:layout>
                <c:manualLayout>
                  <c:x val="-1.8666666666666668E-2"/>
                  <c:y val="4.46428571428571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637-49A9-BF08-6A3716B1166A}"/>
                </c:ext>
              </c:extLst>
            </c:dLbl>
            <c:dLbl>
              <c:idx val="13"/>
              <c:layout>
                <c:manualLayout>
                  <c:x val="-1.8666666666666668E-2"/>
                  <c:y val="4.06746031746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637-49A9-BF08-6A3716B1166A}"/>
                </c:ext>
              </c:extLst>
            </c:dLbl>
            <c:dLbl>
              <c:idx val="15"/>
              <c:layout>
                <c:manualLayout>
                  <c:x val="-2.0799999999999999E-2"/>
                  <c:y val="4.06746031746031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637-49A9-BF08-6A3716B1166A}"/>
                </c:ext>
              </c:extLst>
            </c:dLbl>
            <c:dLbl>
              <c:idx val="17"/>
              <c:layout>
                <c:manualLayout>
                  <c:x val="-3.2485963254593256E-2"/>
                  <c:y val="-3.2738095238095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7637-49A9-BF08-6A3716B1166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ln>
                      <a:noFill/>
                    </a:ln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</c:numCache>
            </c:numRef>
          </c:cat>
          <c:val>
            <c:numRef>
              <c:f>Лист1!$B$2:$B$15</c:f>
              <c:numCache>
                <c:formatCode>_-* #,##0\ _₽_-;\-* #,##0\ _₽_-;_-* "-"??\ _₽_-;_-@_-</c:formatCode>
                <c:ptCount val="14"/>
                <c:pt idx="0">
                  <c:v>219818</c:v>
                </c:pt>
                <c:pt idx="1">
                  <c:v>222898</c:v>
                </c:pt>
                <c:pt idx="2">
                  <c:v>225683</c:v>
                </c:pt>
                <c:pt idx="3">
                  <c:v>228154</c:v>
                </c:pt>
                <c:pt idx="4">
                  <c:v>232005</c:v>
                </c:pt>
                <c:pt idx="5">
                  <c:v>234823</c:v>
                </c:pt>
                <c:pt idx="6">
                  <c:v>237433</c:v>
                </c:pt>
                <c:pt idx="7">
                  <c:v>241104</c:v>
                </c:pt>
                <c:pt idx="8">
                  <c:v>244158</c:v>
                </c:pt>
                <c:pt idx="9">
                  <c:v>247829</c:v>
                </c:pt>
                <c:pt idx="10">
                  <c:v>248507</c:v>
                </c:pt>
                <c:pt idx="11">
                  <c:v>246524</c:v>
                </c:pt>
                <c:pt idx="12">
                  <c:v>246004</c:v>
                </c:pt>
                <c:pt idx="13">
                  <c:v>245244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7-7637-49A9-BF08-6A3716B1166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2225" cap="rnd" cmpd="sng" algn="ctr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4"/>
            <c:spPr>
              <a:solidFill>
                <a:schemeClr val="accent2"/>
              </a:solidFill>
              <a:ln w="9525" cap="flat" cmpd="sng" algn="ctr">
                <a:solidFill>
                  <a:schemeClr val="accent2"/>
                </a:solidFill>
                <a:round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ln>
                      <a:noFill/>
                    </a:ln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</c:numCache>
            </c:numRef>
          </c:cat>
          <c:val>
            <c:numRef>
              <c:f>Лист1!$C$2:$C$15</c:f>
              <c:numCache>
                <c:formatCode>General</c:formatCode>
                <c:ptCount val="14"/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8-7637-49A9-BF08-6A3716B1166A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marker val="1"/>
        <c:smooth val="0"/>
        <c:axId val="175584768"/>
        <c:axId val="179887424"/>
      </c:lineChart>
      <c:catAx>
        <c:axId val="1755847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ln>
                  <a:noFill/>
                </a:ln>
                <a:solidFill>
                  <a:schemeClr val="dk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9887424"/>
        <c:crosses val="autoZero"/>
        <c:auto val="1"/>
        <c:lblAlgn val="ctr"/>
        <c:lblOffset val="100"/>
        <c:noMultiLvlLbl val="0"/>
      </c:catAx>
      <c:valAx>
        <c:axId val="179887424"/>
        <c:scaling>
          <c:orientation val="minMax"/>
          <c:min val="218000"/>
        </c:scaling>
        <c:delete val="1"/>
        <c:axPos val="l"/>
        <c:numFmt formatCode="_-* #,##0\ _₽_-;\-* #,##0\ _₽_-;_-* &quot;-&quot;??\ _₽_-;_-@_-" sourceLinked="1"/>
        <c:majorTickMark val="out"/>
        <c:minorTickMark val="none"/>
        <c:tickLblPos val="nextTo"/>
        <c:crossAx val="175584768"/>
        <c:crossesAt val="1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>
          <a:ln>
            <a:noFill/>
          </a:ln>
        </a:defRPr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2010402080416081E-2"/>
          <c:y val="0.23364387358660801"/>
          <c:w val="0.90598119623924789"/>
          <c:h val="0.63360940168384694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Число родившихся</c:v>
                </c:pt>
              </c:strCache>
            </c:strRef>
          </c:tx>
          <c:spPr>
            <a:ln w="25400" cap="rnd">
              <a:solidFill>
                <a:srgbClr val="2F5597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2F5597"/>
              </a:solidFill>
              <a:ln w="9525">
                <a:noFill/>
              </a:ln>
              <a:effectLst/>
            </c:spPr>
          </c:marker>
          <c:dLbls>
            <c:dLbl>
              <c:idx val="0"/>
              <c:layout>
                <c:manualLayout>
                  <c:x val="-3.808543489449305E-2"/>
                  <c:y val="-5.0537634408602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382-4B00-AB71-4B995B936195}"/>
                </c:ext>
              </c:extLst>
            </c:dLbl>
            <c:dLbl>
              <c:idx val="1"/>
              <c:layout>
                <c:manualLayout>
                  <c:x val="-4.0783430120643054E-2"/>
                  <c:y val="-3.55810684954703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382-4B00-AB71-4B995B936195}"/>
                </c:ext>
              </c:extLst>
            </c:dLbl>
            <c:dLbl>
              <c:idx val="4"/>
              <c:layout>
                <c:manualLayout>
                  <c:x val="-5.4971976933145837E-2"/>
                  <c:y val="-3.62245364490728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8.7007579424031103E-2"/>
                      <c:h val="8.105775354301360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D382-4B00-AB71-4B995B936195}"/>
                </c:ext>
              </c:extLst>
            </c:dLbl>
            <c:dLbl>
              <c:idx val="9"/>
              <c:layout>
                <c:manualLayout>
                  <c:x val="-4.1030565994857347E-2"/>
                  <c:y val="3.30908226482871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382-4B00-AB71-4B995B936195}"/>
                </c:ext>
              </c:extLst>
            </c:dLbl>
            <c:dLbl>
              <c:idx val="10"/>
              <c:layout>
                <c:manualLayout>
                  <c:x val="-3.9551042223410021E-2"/>
                  <c:y val="3.07491613865076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382-4B00-AB71-4B995B936195}"/>
                </c:ext>
              </c:extLst>
            </c:dLbl>
            <c:dLbl>
              <c:idx val="11"/>
              <c:layout>
                <c:manualLayout>
                  <c:x val="-3.8776954218859544E-2"/>
                  <c:y val="3.87377868089069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382-4B00-AB71-4B995B936195}"/>
                </c:ext>
              </c:extLst>
            </c:dLbl>
            <c:dLbl>
              <c:idx val="12"/>
              <c:layout>
                <c:manualLayout>
                  <c:x val="-2.9518090035645598E-2"/>
                  <c:y val="5.05640005789441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382-4B00-AB71-4B995B936195}"/>
                </c:ext>
              </c:extLst>
            </c:dLbl>
            <c:dLbl>
              <c:idx val="13"/>
              <c:layout>
                <c:manualLayout>
                  <c:x val="-1.3884528463874101E-3"/>
                  <c:y val="5.37121031272379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9EF-4A33-97C9-FC3F31468B9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2802</c:v>
                </c:pt>
                <c:pt idx="1">
                  <c:v>2662</c:v>
                </c:pt>
                <c:pt idx="2">
                  <c:v>3047</c:v>
                </c:pt>
                <c:pt idx="3">
                  <c:v>2853</c:v>
                </c:pt>
                <c:pt idx="4">
                  <c:v>2796</c:v>
                </c:pt>
                <c:pt idx="5">
                  <c:v>3201</c:v>
                </c:pt>
                <c:pt idx="6">
                  <c:v>3114</c:v>
                </c:pt>
                <c:pt idx="7">
                  <c:v>2930</c:v>
                </c:pt>
                <c:pt idx="8">
                  <c:v>2723</c:v>
                </c:pt>
                <c:pt idx="9">
                  <c:v>2455</c:v>
                </c:pt>
                <c:pt idx="10">
                  <c:v>2484</c:v>
                </c:pt>
                <c:pt idx="11">
                  <c:v>2239</c:v>
                </c:pt>
                <c:pt idx="12">
                  <c:v>2122</c:v>
                </c:pt>
                <c:pt idx="13">
                  <c:v>2000</c:v>
                </c:pt>
              </c:numCache>
            </c:numRef>
          </c: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D382-4B00-AB71-4B995B93619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Число умерших </c:v>
                </c:pt>
              </c:strCache>
            </c:strRef>
          </c:tx>
          <c:spPr>
            <a:ln w="25400" cap="rnd">
              <a:solidFill>
                <a:schemeClr val="accent6">
                  <a:lumMod val="75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>
                  <a:lumMod val="75000"/>
                </a:schemeClr>
              </a:solidFill>
              <a:ln w="9525">
                <a:noFill/>
              </a:ln>
              <a:effectLst/>
            </c:spPr>
          </c:marker>
          <c:dLbls>
            <c:dLbl>
              <c:idx val="0"/>
              <c:layout>
                <c:manualLayout>
                  <c:x val="-3.2516483561016531E-2"/>
                  <c:y val="4.3177038354076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382-4B00-AB71-4B995B936195}"/>
                </c:ext>
              </c:extLst>
            </c:dLbl>
            <c:dLbl>
              <c:idx val="1"/>
              <c:layout>
                <c:manualLayout>
                  <c:x val="-3.4552785894043231E-2"/>
                  <c:y val="4.27997629328591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382-4B00-AB71-4B995B936195}"/>
                </c:ext>
              </c:extLst>
            </c:dLbl>
            <c:dLbl>
              <c:idx val="2"/>
              <c:layout>
                <c:manualLayout>
                  <c:x val="-4.0145084875484065E-2"/>
                  <c:y val="4.7867724399618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D382-4B00-AB71-4B995B936195}"/>
                </c:ext>
              </c:extLst>
            </c:dLbl>
            <c:dLbl>
              <c:idx val="3"/>
              <c:layout>
                <c:manualLayout>
                  <c:x val="-3.2407714347080778E-2"/>
                  <c:y val="4.47074760816188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D382-4B00-AB71-4B995B936195}"/>
                </c:ext>
              </c:extLst>
            </c:dLbl>
            <c:dLbl>
              <c:idx val="4"/>
              <c:layout>
                <c:manualLayout>
                  <c:x val="-2.8290370034162612E-2"/>
                  <c:y val="4.67855389044110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D382-4B00-AB71-4B995B936195}"/>
                </c:ext>
              </c:extLst>
            </c:dLbl>
            <c:dLbl>
              <c:idx val="5"/>
              <c:layout>
                <c:manualLayout>
                  <c:x val="-3.2407714347080778E-2"/>
                  <c:y val="3.67979002624671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D382-4B00-AB71-4B995B936195}"/>
                </c:ext>
              </c:extLst>
            </c:dLbl>
            <c:dLbl>
              <c:idx val="6"/>
              <c:layout>
                <c:manualLayout>
                  <c:x val="-3.4575155717475686E-2"/>
                  <c:y val="4.38696130725594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D382-4B00-AB71-4B995B936195}"/>
                </c:ext>
              </c:extLst>
            </c:dLbl>
            <c:dLbl>
              <c:idx val="7"/>
              <c:layout>
                <c:manualLayout>
                  <c:x val="-3.4466386503539941E-2"/>
                  <c:y val="4.10989755312843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D382-4B00-AB71-4B995B936195}"/>
                </c:ext>
              </c:extLst>
            </c:dLbl>
            <c:dLbl>
              <c:idx val="8"/>
              <c:layout>
                <c:manualLayout>
                  <c:x val="-3.4575155717475617E-2"/>
                  <c:y val="4.10989755312843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382-4B00-AB71-4B995B936195}"/>
                </c:ext>
              </c:extLst>
            </c:dLbl>
            <c:dLbl>
              <c:idx val="9"/>
              <c:layout>
                <c:manualLayout>
                  <c:x val="-3.8071980580399657E-2"/>
                  <c:y val="-3.00787401574803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382-4B00-AB71-4B995B936195}"/>
                </c:ext>
              </c:extLst>
            </c:dLbl>
            <c:dLbl>
              <c:idx val="10"/>
              <c:layout>
                <c:manualLayout>
                  <c:x val="-5.2296108380173525E-2"/>
                  <c:y val="-2.84152061637456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382-4B00-AB71-4B995B93619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2526</c:v>
                </c:pt>
                <c:pt idx="1">
                  <c:v>2488</c:v>
                </c:pt>
                <c:pt idx="2">
                  <c:v>2547</c:v>
                </c:pt>
                <c:pt idx="3">
                  <c:v>2350</c:v>
                </c:pt>
                <c:pt idx="4">
                  <c:v>2424</c:v>
                </c:pt>
                <c:pt idx="5">
                  <c:v>2382</c:v>
                </c:pt>
                <c:pt idx="6">
                  <c:v>2453</c:v>
                </c:pt>
                <c:pt idx="7">
                  <c:v>2363</c:v>
                </c:pt>
                <c:pt idx="8">
                  <c:v>2397</c:v>
                </c:pt>
                <c:pt idx="9">
                  <c:v>2487</c:v>
                </c:pt>
                <c:pt idx="10">
                  <c:v>3163</c:v>
                </c:pt>
                <c:pt idx="11">
                  <c:v>3569</c:v>
                </c:pt>
                <c:pt idx="12">
                  <c:v>2661</c:v>
                </c:pt>
                <c:pt idx="13">
                  <c:v>2511</c:v>
                </c:pt>
              </c:numCache>
            </c:numRef>
          </c: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13-D382-4B00-AB71-4B995B936195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Естественный прирост (убыль) 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noFill/>
              </a:ln>
              <a:effectLst/>
            </c:spPr>
          </c:marker>
          <c:dLbls>
            <c:dLbl>
              <c:idx val="9"/>
              <c:layout>
                <c:manualLayout>
                  <c:x val="-3.1001318373911003E-2"/>
                  <c:y val="2.60329699127121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382-4B00-AB71-4B995B936195}"/>
                </c:ext>
              </c:extLst>
            </c:dLbl>
            <c:dLbl>
              <c:idx val="1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D382-4B00-AB71-4B995B936195}"/>
                </c:ext>
              </c:extLst>
            </c:dLbl>
            <c:dLbl>
              <c:idx val="12"/>
              <c:layout>
                <c:manualLayout>
                  <c:x val="-1.2021931945444207E-2"/>
                  <c:y val="3.3500357909806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D382-4B00-AB71-4B995B936195}"/>
                </c:ext>
              </c:extLst>
            </c:dLbl>
            <c:dLbl>
              <c:idx val="13"/>
              <c:layout>
                <c:manualLayout>
                  <c:x val="-1.8204084724577788E-3"/>
                  <c:y val="4.7516649342202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D382-4B00-AB71-4B995B936195}"/>
                </c:ext>
              </c:extLst>
            </c:dLbl>
            <c:dLbl>
              <c:idx val="14"/>
              <c:layout>
                <c:manualLayout>
                  <c:x val="-3.6026762738033971E-2"/>
                  <c:y val="4.2268732537465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D382-4B00-AB71-4B995B936195}"/>
                </c:ext>
              </c:extLst>
            </c:dLbl>
            <c:dLbl>
              <c:idx val="15"/>
              <c:layout>
                <c:manualLayout>
                  <c:x val="-3.6026762738034117E-2"/>
                  <c:y val="3.36665819998306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D382-4B00-AB71-4B995B936195}"/>
                </c:ext>
              </c:extLst>
            </c:dLbl>
            <c:dLbl>
              <c:idx val="16"/>
              <c:layout>
                <c:manualLayout>
                  <c:x val="-3.6026762738034117E-2"/>
                  <c:y val="3.7967657268647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D382-4B00-AB71-4B995B936195}"/>
                </c:ext>
              </c:extLst>
            </c:dLbl>
            <c:dLbl>
              <c:idx val="17"/>
              <c:layout>
                <c:manualLayout>
                  <c:x val="-3.6026762738034117E-2"/>
                  <c:y val="4.2268732537465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D382-4B00-AB71-4B995B936195}"/>
                </c:ext>
              </c:extLst>
            </c:dLbl>
            <c:dLbl>
              <c:idx val="18"/>
              <c:layout>
                <c:manualLayout>
                  <c:x val="-8.2346886258363363E-3"/>
                  <c:y val="4.22687325374650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D382-4B00-AB71-4B995B93619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Лист1!$D$2:$D$15</c:f>
              <c:numCache>
                <c:formatCode>General</c:formatCode>
                <c:ptCount val="14"/>
                <c:pt idx="0">
                  <c:v>276</c:v>
                </c:pt>
                <c:pt idx="1">
                  <c:v>174</c:v>
                </c:pt>
                <c:pt idx="2">
                  <c:v>500</c:v>
                </c:pt>
                <c:pt idx="3">
                  <c:v>503</c:v>
                </c:pt>
                <c:pt idx="4">
                  <c:v>372</c:v>
                </c:pt>
                <c:pt idx="5">
                  <c:v>819</c:v>
                </c:pt>
                <c:pt idx="6">
                  <c:v>661</c:v>
                </c:pt>
                <c:pt idx="7">
                  <c:v>567</c:v>
                </c:pt>
                <c:pt idx="8">
                  <c:v>326</c:v>
                </c:pt>
                <c:pt idx="9">
                  <c:v>-32</c:v>
                </c:pt>
                <c:pt idx="10">
                  <c:v>-679</c:v>
                </c:pt>
                <c:pt idx="11">
                  <c:v>-1330</c:v>
                </c:pt>
                <c:pt idx="12">
                  <c:v>-539</c:v>
                </c:pt>
                <c:pt idx="13">
                  <c:v>-511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D-D382-4B00-AB71-4B995B936195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68827904"/>
        <c:axId val="168508736"/>
      </c:lineChart>
      <c:catAx>
        <c:axId val="168827904"/>
        <c:scaling>
          <c:orientation val="minMax"/>
        </c:scaling>
        <c:delete val="0"/>
        <c:axPos val="b"/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out"/>
        <c:minorTickMark val="out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08736"/>
        <c:crossesAt val="-2000"/>
        <c:auto val="1"/>
        <c:lblAlgn val="ctr"/>
        <c:lblOffset val="100"/>
        <c:noMultiLvlLbl val="0"/>
      </c:catAx>
      <c:valAx>
        <c:axId val="168508736"/>
        <c:scaling>
          <c:orientation val="minMax"/>
          <c:max val="3600"/>
          <c:min val="-1500"/>
        </c:scaling>
        <c:delete val="1"/>
        <c:axPos val="l"/>
        <c:numFmt formatCode="General" sourceLinked="1"/>
        <c:majorTickMark val="out"/>
        <c:minorTickMark val="none"/>
        <c:tickLblPos val="nextTo"/>
        <c:crossAx val="168827904"/>
        <c:crosses val="autoZero"/>
        <c:crossBetween val="midCat"/>
        <c:majorUnit val="400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5302215504070739E-2"/>
          <c:y val="4.0736601473202946E-2"/>
          <c:w val="0.95287699433865158"/>
          <c:h val="0.1501695030056726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>
                <a:solidFill>
                  <a:schemeClr val="bg1">
                    <a:lumMod val="50000"/>
                  </a:schemeClr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Демографические показатели за период с 2010 по 2023 г.г., человек</a:t>
            </a:r>
            <a:endParaRPr lang="ru-RU" sz="1200" b="0">
              <a:solidFill>
                <a:schemeClr val="bg1">
                  <a:lumMod val="50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773743261063575"/>
          <c:y val="3.440860215053763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2.3677920234089146E-2"/>
          <c:y val="0.267744983489967"/>
          <c:w val="0.94411716005573709"/>
          <c:h val="0.6286830920328507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Естественный прирост/убыль</c:v>
                </c:pt>
              </c:strCache>
            </c:strRef>
          </c:tx>
          <c:spPr>
            <a:ln w="2540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3.431518649945528E-2"/>
                  <c:y val="4.64306155278975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CDB-42E4-A7DF-031F6A32E96A}"/>
                </c:ext>
              </c:extLst>
            </c:dLbl>
            <c:dLbl>
              <c:idx val="1"/>
              <c:layout>
                <c:manualLayout>
                  <c:x val="-3.7071182267034368E-2"/>
                  <c:y val="-4.0579798492930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CDB-42E4-A7DF-031F6A32E96A}"/>
                </c:ext>
              </c:extLst>
            </c:dLbl>
            <c:dLbl>
              <c:idx val="2"/>
              <c:layout>
                <c:manualLayout>
                  <c:x val="-3.2795171601964969E-2"/>
                  <c:y val="-3.1276945220557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CDB-42E4-A7DF-031F6A32E96A}"/>
                </c:ext>
              </c:extLst>
            </c:dLbl>
            <c:dLbl>
              <c:idx val="3"/>
              <c:layout>
                <c:manualLayout>
                  <c:x val="-3.5039494865043652E-2"/>
                  <c:y val="-4.347946829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CDB-42E4-A7DF-031F6A32E96A}"/>
                </c:ext>
              </c:extLst>
            </c:dLbl>
            <c:dLbl>
              <c:idx val="4"/>
              <c:layout>
                <c:manualLayout>
                  <c:x val="-3.2770547104749782E-2"/>
                  <c:y val="-2.55744644822623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CDB-42E4-A7DF-031F6A32E96A}"/>
                </c:ext>
              </c:extLst>
            </c:dLbl>
            <c:dLbl>
              <c:idx val="5"/>
              <c:layout>
                <c:manualLayout>
                  <c:x val="-3.065740245857838E-2"/>
                  <c:y val="-3.41764885149932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CDB-42E4-A7DF-031F6A32E96A}"/>
                </c:ext>
              </c:extLst>
            </c:dLbl>
            <c:dLbl>
              <c:idx val="6"/>
              <c:layout>
                <c:manualLayout>
                  <c:x val="-3.2795237379539786E-2"/>
                  <c:y val="-3.70762848192363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CDB-42E4-A7DF-031F6A32E96A}"/>
                </c:ext>
              </c:extLst>
            </c:dLbl>
            <c:dLbl>
              <c:idx val="7"/>
              <c:layout>
                <c:manualLayout>
                  <c:x val="-4.1365744495884128E-2"/>
                  <c:y val="-3.132503598340530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7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4.2445810417340663E-2"/>
                      <c:h val="4.724748116162898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4CDB-42E4-A7DF-031F6A32E96A}"/>
                </c:ext>
              </c:extLst>
            </c:dLbl>
            <c:dLbl>
              <c:idx val="8"/>
              <c:layout>
                <c:manualLayout>
                  <c:x val="-3.4933176934499668E-2"/>
                  <c:y val="-2.8377275421217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CDB-42E4-A7DF-031F6A32E96A}"/>
                </c:ext>
              </c:extLst>
            </c:dLbl>
            <c:dLbl>
              <c:idx val="9"/>
              <c:layout>
                <c:manualLayout>
                  <c:x val="-2.9001168831709032E-2"/>
                  <c:y val="2.62321564643127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CDB-42E4-A7DF-031F6A32E96A}"/>
                </c:ext>
              </c:extLst>
            </c:dLbl>
            <c:dLbl>
              <c:idx val="10"/>
              <c:layout>
                <c:manualLayout>
                  <c:x val="-5.4981251341444583E-2"/>
                  <c:y val="2.3429272061064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CDB-42E4-A7DF-031F6A32E96A}"/>
                </c:ext>
              </c:extLst>
            </c:dLbl>
            <c:dLbl>
              <c:idx val="11"/>
              <c:layout>
                <c:manualLayout>
                  <c:x val="-4.2440320950372486E-2"/>
                  <c:y val="-2.5797984929303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CDB-42E4-A7DF-031F6A32E96A}"/>
                </c:ext>
              </c:extLst>
            </c:dLbl>
            <c:dLbl>
              <c:idx val="12"/>
              <c:layout>
                <c:manualLayout>
                  <c:x val="-1.7197332701578104E-2"/>
                  <c:y val="3.229023791380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4CDB-42E4-A7DF-031F6A32E96A}"/>
                </c:ext>
              </c:extLst>
            </c:dLbl>
            <c:dLbl>
              <c:idx val="13"/>
              <c:layout>
                <c:manualLayout>
                  <c:x val="-3.6291184679569572E-3"/>
                  <c:y val="6.483786300905777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ECF-4E02-9EF8-814D228FB0F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Лист1!$B$2:$B$15</c:f>
              <c:numCache>
                <c:formatCode>General</c:formatCode>
                <c:ptCount val="14"/>
                <c:pt idx="0">
                  <c:v>276</c:v>
                </c:pt>
                <c:pt idx="1">
                  <c:v>174</c:v>
                </c:pt>
                <c:pt idx="2">
                  <c:v>500</c:v>
                </c:pt>
                <c:pt idx="3">
                  <c:v>503</c:v>
                </c:pt>
                <c:pt idx="4">
                  <c:v>372</c:v>
                </c:pt>
                <c:pt idx="5">
                  <c:v>819</c:v>
                </c:pt>
                <c:pt idx="6">
                  <c:v>661</c:v>
                </c:pt>
                <c:pt idx="7">
                  <c:v>567</c:v>
                </c:pt>
                <c:pt idx="8">
                  <c:v>326</c:v>
                </c:pt>
                <c:pt idx="9">
                  <c:v>-32</c:v>
                </c:pt>
                <c:pt idx="10">
                  <c:v>-679</c:v>
                </c:pt>
                <c:pt idx="11">
                  <c:v>-1330</c:v>
                </c:pt>
                <c:pt idx="12">
                  <c:v>-539</c:v>
                </c:pt>
                <c:pt idx="13">
                  <c:v>-511</c:v>
                </c:pt>
              </c:numCache>
            </c:numRef>
          </c: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D-4CDB-42E4-A7DF-031F6A32E96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Миграционный прирост/убыль</c:v>
                </c:pt>
              </c:strCache>
            </c:strRef>
          </c:tx>
          <c:spPr>
            <a:ln w="3810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6.097730181009807E-2"/>
                  <c:y val="-1.88294614244245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4CDB-42E4-A7DF-031F6A32E96A}"/>
                </c:ext>
              </c:extLst>
            </c:dLbl>
            <c:dLbl>
              <c:idx val="1"/>
              <c:layout>
                <c:manualLayout>
                  <c:x val="-2.7982261640798235E-2"/>
                  <c:y val="2.93460217134638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4CDB-42E4-A7DF-031F6A32E96A}"/>
                </c:ext>
              </c:extLst>
            </c:dLbl>
            <c:dLbl>
              <c:idx val="2"/>
              <c:layout>
                <c:manualLayout>
                  <c:x val="-4.0973333166951592E-2"/>
                  <c:y val="3.7739734146134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4CDB-42E4-A7DF-031F6A32E96A}"/>
                </c:ext>
              </c:extLst>
            </c:dLbl>
            <c:dLbl>
              <c:idx val="3"/>
              <c:layout>
                <c:manualLayout>
                  <c:x val="-2.3547671840354788E-2"/>
                  <c:y val="2.93460217134638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4CDB-42E4-A7DF-031F6A32E96A}"/>
                </c:ext>
              </c:extLst>
            </c:dLbl>
            <c:dLbl>
              <c:idx val="4"/>
              <c:layout>
                <c:manualLayout>
                  <c:x val="-4.0001497435641464E-2"/>
                  <c:y val="5.54452628905257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4CDB-42E4-A7DF-031F6A32E96A}"/>
                </c:ext>
              </c:extLst>
            </c:dLbl>
            <c:dLbl>
              <c:idx val="5"/>
              <c:layout>
                <c:manualLayout>
                  <c:x val="-4.8567568818729298E-2"/>
                  <c:y val="3.78307122050786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4CDB-42E4-A7DF-031F6A32E96A}"/>
                </c:ext>
              </c:extLst>
            </c:dLbl>
            <c:dLbl>
              <c:idx val="6"/>
              <c:layout>
                <c:manualLayout>
                  <c:x val="-3.3602309599060673E-2"/>
                  <c:y val="3.78307122050787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4CDB-42E4-A7DF-031F6A32E96A}"/>
                </c:ext>
              </c:extLst>
            </c:dLbl>
            <c:dLbl>
              <c:idx val="7"/>
              <c:layout>
                <c:manualLayout>
                  <c:x val="-2.1337028762702055E-2"/>
                  <c:y val="3.6839556345779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4CDB-42E4-A7DF-031F6A32E96A}"/>
                </c:ext>
              </c:extLst>
            </c:dLbl>
            <c:dLbl>
              <c:idx val="8"/>
              <c:layout>
                <c:manualLayout>
                  <c:x val="-3.9259767647903045E-2"/>
                  <c:y val="3.27321987977309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CDB-42E4-A7DF-031F6A32E96A}"/>
                </c:ext>
              </c:extLst>
            </c:dLbl>
            <c:dLbl>
              <c:idx val="9"/>
              <c:layout>
                <c:manualLayout>
                  <c:x val="-3.3085301412703626E-2"/>
                  <c:y val="-3.37881383767277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CDB-42E4-A7DF-031F6A32E96A}"/>
                </c:ext>
              </c:extLst>
            </c:dLbl>
            <c:dLbl>
              <c:idx val="10"/>
              <c:layout>
                <c:manualLayout>
                  <c:x val="-2.0327522451135765E-2"/>
                  <c:y val="-4.0828041656083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ECF-4E02-9EF8-814D228FB0F5}"/>
                </c:ext>
              </c:extLst>
            </c:dLbl>
            <c:dLbl>
              <c:idx val="11"/>
              <c:layout>
                <c:manualLayout>
                  <c:x val="-2.2646551114549666E-2"/>
                  <c:y val="-3.65269663872660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ECF-4E02-9EF8-814D228FB0F5}"/>
                </c:ext>
              </c:extLst>
            </c:dLbl>
            <c:dLbl>
              <c:idx val="12"/>
              <c:layout>
                <c:manualLayout>
                  <c:x val="-1.3070283805649646E-2"/>
                  <c:y val="-2.36237405808144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CDB-42E4-A7DF-031F6A32E96A}"/>
                </c:ext>
              </c:extLst>
            </c:dLbl>
            <c:dLbl>
              <c:idx val="13"/>
              <c:layout>
                <c:manualLayout>
                  <c:x val="-5.7421665398005913E-3"/>
                  <c:y val="-6.41943950554575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ECF-4E02-9EF8-814D228FB0F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220</c:v>
                </c:pt>
                <c:pt idx="1">
                  <c:v>2997</c:v>
                </c:pt>
                <c:pt idx="2">
                  <c:v>2194</c:v>
                </c:pt>
                <c:pt idx="3">
                  <c:v>1968</c:v>
                </c:pt>
                <c:pt idx="4">
                  <c:v>3479</c:v>
                </c:pt>
                <c:pt idx="5">
                  <c:v>1999</c:v>
                </c:pt>
                <c:pt idx="6">
                  <c:v>1949</c:v>
                </c:pt>
                <c:pt idx="7">
                  <c:v>3104</c:v>
                </c:pt>
                <c:pt idx="8">
                  <c:v>2728</c:v>
                </c:pt>
                <c:pt idx="9">
                  <c:v>3703</c:v>
                </c:pt>
                <c:pt idx="10">
                  <c:v>1357</c:v>
                </c:pt>
                <c:pt idx="11">
                  <c:v>-653</c:v>
                </c:pt>
                <c:pt idx="12">
                  <c:v>19</c:v>
                </c:pt>
                <c:pt idx="13">
                  <c:v>-249</c:v>
                </c:pt>
              </c:numCache>
            </c:numRef>
          </c: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19-4CDB-42E4-A7DF-031F6A32E96A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Общий прирост</c:v>
                </c:pt>
              </c:strCache>
            </c:strRef>
          </c:tx>
          <c:spPr>
            <a:ln w="28575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rgbClr val="FF0000"/>
              </a:solidFill>
              <a:ln w="9525">
                <a:noFill/>
              </a:ln>
              <a:effectLst/>
            </c:spPr>
          </c:marker>
          <c:dLbls>
            <c:dLbl>
              <c:idx val="8"/>
              <c:layout>
                <c:manualLayout>
                  <c:x val="-3.9387216059165349E-2"/>
                  <c:y val="-3.0548471763610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CDB-42E4-A7DF-031F6A32E96A}"/>
                </c:ext>
              </c:extLst>
            </c:dLbl>
            <c:dLbl>
              <c:idx val="9"/>
              <c:layout>
                <c:manualLayout>
                  <c:x val="-4.3613312202852618E-2"/>
                  <c:y val="3.8268732537464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CDB-42E4-A7DF-031F6A32E96A}"/>
                </c:ext>
              </c:extLst>
            </c:dLbl>
            <c:dLbl>
              <c:idx val="10"/>
              <c:layout>
                <c:manualLayout>
                  <c:x val="-3.403072238791055E-2"/>
                  <c:y val="3.39676572686479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4CDB-42E4-A7DF-031F6A32E96A}"/>
                </c:ext>
              </c:extLst>
            </c:dLbl>
            <c:dLbl>
              <c:idx val="11"/>
              <c:layout>
                <c:manualLayout>
                  <c:x val="-3.839408346539884E-2"/>
                  <c:y val="-3.05484717636103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4CDB-42E4-A7DF-031F6A32E96A}"/>
                </c:ext>
              </c:extLst>
            </c:dLbl>
            <c:dLbl>
              <c:idx val="12"/>
              <c:layout>
                <c:manualLayout>
                  <c:x val="-2.0359301363082543E-2"/>
                  <c:y val="-2.62473964947929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4CDB-42E4-A7DF-031F6A32E96A}"/>
                </c:ext>
              </c:extLst>
            </c:dLbl>
            <c:dLbl>
              <c:idx val="13"/>
              <c:layout>
                <c:manualLayout>
                  <c:x val="-7.4979930202860937E-3"/>
                  <c:y val="2.53655067310134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2-4CDB-42E4-A7DF-031F6A32E96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Лист1!$A$2:$A$15</c:f>
              <c:numCache>
                <c:formatCode>General</c:formatCode>
                <c:ptCount val="14"/>
                <c:pt idx="0">
                  <c:v>2010</c:v>
                </c:pt>
                <c:pt idx="1">
                  <c:v>2011</c:v>
                </c:pt>
                <c:pt idx="2">
                  <c:v>2012</c:v>
                </c:pt>
                <c:pt idx="3">
                  <c:v>2013</c:v>
                </c:pt>
                <c:pt idx="4">
                  <c:v>2014</c:v>
                </c:pt>
                <c:pt idx="5">
                  <c:v>2015</c:v>
                </c:pt>
                <c:pt idx="6">
                  <c:v>2016</c:v>
                </c:pt>
                <c:pt idx="7">
                  <c:v>2017</c:v>
                </c:pt>
                <c:pt idx="8">
                  <c:v>2018</c:v>
                </c:pt>
                <c:pt idx="9">
                  <c:v>2019</c:v>
                </c:pt>
                <c:pt idx="10">
                  <c:v>2020</c:v>
                </c:pt>
                <c:pt idx="11">
                  <c:v>2021</c:v>
                </c:pt>
                <c:pt idx="12">
                  <c:v>2022</c:v>
                </c:pt>
                <c:pt idx="13">
                  <c:v>2023</c:v>
                </c:pt>
              </c:numCache>
            </c:numRef>
          </c:cat>
          <c:val>
            <c:numRef>
              <c:f>Лист1!$D$2:$D$15</c:f>
              <c:numCache>
                <c:formatCode>General</c:formatCode>
                <c:ptCount val="14"/>
                <c:pt idx="0">
                  <c:v>496</c:v>
                </c:pt>
                <c:pt idx="1">
                  <c:v>3171</c:v>
                </c:pt>
                <c:pt idx="2">
                  <c:v>2694</c:v>
                </c:pt>
                <c:pt idx="3">
                  <c:v>2471</c:v>
                </c:pt>
                <c:pt idx="4">
                  <c:v>3851</c:v>
                </c:pt>
                <c:pt idx="5">
                  <c:v>2818</c:v>
                </c:pt>
                <c:pt idx="6">
                  <c:v>2610</c:v>
                </c:pt>
                <c:pt idx="7">
                  <c:v>3671</c:v>
                </c:pt>
                <c:pt idx="8">
                  <c:v>3054</c:v>
                </c:pt>
                <c:pt idx="9">
                  <c:v>3671</c:v>
                </c:pt>
                <c:pt idx="10">
                  <c:v>678</c:v>
                </c:pt>
                <c:pt idx="11">
                  <c:v>-1983</c:v>
                </c:pt>
                <c:pt idx="12">
                  <c:v>-520</c:v>
                </c:pt>
                <c:pt idx="13">
                  <c:v>-760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8-4CDB-42E4-A7DF-031F6A32E96A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51052800"/>
        <c:axId val="171427520"/>
      </c:lineChart>
      <c:catAx>
        <c:axId val="151052800"/>
        <c:scaling>
          <c:orientation val="minMax"/>
        </c:scaling>
        <c:delete val="0"/>
        <c:axPos val="b"/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out"/>
        <c:minorTickMark val="in"/>
        <c:tickLblPos val="nextTo"/>
        <c:spPr>
          <a:noFill/>
          <a:ln w="9525" cap="flat" cmpd="sng" algn="ctr">
            <a:solidFill>
              <a:sysClr val="windowText" lastClr="000000">
                <a:lumMod val="15000"/>
                <a:lumOff val="85000"/>
              </a:sys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1427520"/>
        <c:crossesAt val="-2500"/>
        <c:auto val="1"/>
        <c:lblAlgn val="ctr"/>
        <c:lblOffset val="100"/>
        <c:noMultiLvlLbl val="0"/>
      </c:catAx>
      <c:valAx>
        <c:axId val="171427520"/>
        <c:scaling>
          <c:orientation val="minMax"/>
          <c:max val="4200"/>
          <c:min val="-2000"/>
        </c:scaling>
        <c:delete val="1"/>
        <c:axPos val="l"/>
        <c:numFmt formatCode="General" sourceLinked="1"/>
        <c:majorTickMark val="out"/>
        <c:minorTickMark val="none"/>
        <c:tickLblPos val="nextTo"/>
        <c:crossAx val="151052800"/>
        <c:crosses val="autoZero"/>
        <c:crossBetween val="between"/>
        <c:majorUnit val="1000"/>
        <c:minorUnit val="200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4908314800992808E-2"/>
          <c:y val="0.11341901617136567"/>
          <c:w val="0.96646448795971029"/>
          <c:h val="0.1066107865549064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Половозрастная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структура, человек</a:t>
            </a:r>
            <a:endParaRPr lang="ru-RU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30757148011111313"/>
          <c:y val="1.2213569194261677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мужчины</c:v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7094017094017096E-2"/>
                  <c:y val="-4.280363109606280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DE4-45C1-8D08-84ECC624C85E}"/>
                </c:ext>
              </c:extLst>
            </c:dLbl>
            <c:dLbl>
              <c:idx val="1"/>
              <c:layout>
                <c:manualLayout>
                  <c:x val="-3.5475388945946991E-2"/>
                  <c:y val="2.568215859142417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DE4-45C1-8D08-84ECC624C85E}"/>
                </c:ext>
              </c:extLst>
            </c:dLbl>
            <c:dLbl>
              <c:idx val="2"/>
              <c:layout>
                <c:manualLayout>
                  <c:x val="-1.7050223794489495E-2"/>
                  <c:y val="4.289084280506033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DE4-45C1-8D08-84ECC624C85E}"/>
                </c:ext>
              </c:extLst>
            </c:dLbl>
            <c:dLbl>
              <c:idx val="3"/>
              <c:layout>
                <c:manualLayout>
                  <c:x val="-9.3839945731421254E-3"/>
                  <c:y val="1.715599939885267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E4-45C1-8D08-84ECC624C85E}"/>
                </c:ext>
              </c:extLst>
            </c:dLbl>
            <c:dLbl>
              <c:idx val="4"/>
              <c:layout>
                <c:manualLayout>
                  <c:x val="-2.9172511378045121E-2"/>
                  <c:y val="4.288836597351843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DE4-45C1-8D08-84ECC624C85E}"/>
                </c:ext>
              </c:extLst>
            </c:dLbl>
            <c:dLbl>
              <c:idx val="5"/>
              <c:layout>
                <c:manualLayout>
                  <c:x val="-1.2155213074185467E-2"/>
                  <c:y val="8.57767319470372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DE4-45C1-8D08-84ECC624C85E}"/>
                </c:ext>
              </c:extLst>
            </c:dLbl>
            <c:dLbl>
              <c:idx val="6"/>
              <c:layout>
                <c:manualLayout>
                  <c:x val="-1.7017298303859653E-2"/>
                  <c:y val="8.577673194703764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DDE4-45C1-8D08-84ECC624C85E}"/>
                </c:ext>
              </c:extLst>
            </c:dLbl>
            <c:dLbl>
              <c:idx val="7"/>
              <c:layout>
                <c:manualLayout>
                  <c:x val="-2.6741468763208025E-2"/>
                  <c:y val="8.57767319470372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DE4-45C1-8D08-84ECC624C85E}"/>
                </c:ext>
              </c:extLst>
            </c:dLbl>
            <c:dLbl>
              <c:idx val="8"/>
              <c:layout>
                <c:manualLayout>
                  <c:x val="-1.7017298303859653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DDE4-45C1-8D08-84ECC624C85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Лист1!$A$3:$B$11</c:f>
              <c:multiLvlStrCache>
                <c:ptCount val="9"/>
                <c:lvl>
                  <c:pt idx="0">
                    <c:v>моложе трудоспособного возраста </c:v>
                  </c:pt>
                  <c:pt idx="1">
                    <c:v>трудоспособного возраста</c:v>
                  </c:pt>
                  <c:pt idx="2">
                    <c:v>старше трудоспособного возраста</c:v>
                  </c:pt>
                  <c:pt idx="3">
                    <c:v>моложе трудоспособного возраста </c:v>
                  </c:pt>
                  <c:pt idx="4">
                    <c:v>трудоспособного возраста</c:v>
                  </c:pt>
                  <c:pt idx="5">
                    <c:v>старше трудоспособного возраста</c:v>
                  </c:pt>
                  <c:pt idx="6">
                    <c:v>моложе трудоспособного возраста</c:v>
                  </c:pt>
                  <c:pt idx="7">
                    <c:v>трудоспособного вораста</c:v>
                  </c:pt>
                  <c:pt idx="8">
                    <c:v>старше трудоспособного возраста</c:v>
                  </c:pt>
                </c:lvl>
                <c:lvl>
                  <c:pt idx="0">
                    <c:v>на 01.01.2010</c:v>
                  </c:pt>
                  <c:pt idx="3">
                    <c:v>на 01.01.2016</c:v>
                  </c:pt>
                  <c:pt idx="6">
                    <c:v>на 01.01.2023</c:v>
                  </c:pt>
                </c:lvl>
              </c:multiLvlStrCache>
            </c:multiLvlStrRef>
          </c:cat>
          <c:val>
            <c:numRef>
              <c:f>Лист1!$C$3:$C$11</c:f>
              <c:numCache>
                <c:formatCode>General</c:formatCode>
                <c:ptCount val="9"/>
                <c:pt idx="0">
                  <c:v>17336</c:v>
                </c:pt>
                <c:pt idx="1">
                  <c:v>68859</c:v>
                </c:pt>
                <c:pt idx="2">
                  <c:v>10377</c:v>
                </c:pt>
                <c:pt idx="3" formatCode="0">
                  <c:v>19896</c:v>
                </c:pt>
                <c:pt idx="4" formatCode="0">
                  <c:v>70430</c:v>
                </c:pt>
                <c:pt idx="5" formatCode="0">
                  <c:v>13052</c:v>
                </c:pt>
                <c:pt idx="6" formatCode="0">
                  <c:v>20371</c:v>
                </c:pt>
                <c:pt idx="7" formatCode="0">
                  <c:v>81994</c:v>
                </c:pt>
                <c:pt idx="8" formatCode="0">
                  <c:v>13811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DDE4-45C1-8D08-84ECC624C85E}"/>
            </c:ext>
          </c:extLst>
        </c:ser>
        <c:ser>
          <c:idx val="1"/>
          <c:order val="1"/>
          <c:tx>
            <c:v>женщины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4652014652014652E-2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DDE4-45C1-8D08-84ECC624C85E}"/>
                </c:ext>
              </c:extLst>
            </c:dLbl>
            <c:dLbl>
              <c:idx val="1"/>
              <c:layout>
                <c:manualLayout>
                  <c:x val="3.4617195349040342E-2"/>
                  <c:y val="3.42604960140222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5.8557633038832956E-2"/>
                      <c:h val="5.7237998584939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DDE4-45C1-8D08-84ECC624C85E}"/>
                </c:ext>
              </c:extLst>
            </c:dLbl>
            <c:dLbl>
              <c:idx val="2"/>
              <c:layout>
                <c:manualLayout>
                  <c:x val="-6.038647342995169E-3"/>
                  <c:y val="8.578168561012185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DDE4-45C1-8D08-84ECC624C85E}"/>
                </c:ext>
              </c:extLst>
            </c:dLbl>
            <c:dLbl>
              <c:idx val="3"/>
              <c:layout>
                <c:manualLayout>
                  <c:x val="1.4586265484930326E-2"/>
                  <c:y val="1.28669151183466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DDE4-45C1-8D08-84ECC624C85E}"/>
                </c:ext>
              </c:extLst>
            </c:dLbl>
            <c:dLbl>
              <c:idx val="4"/>
              <c:layout>
                <c:manualLayout>
                  <c:x val="2.1879383533533841E-2"/>
                  <c:y val="1.715534638940743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DDE4-45C1-8D08-84ECC624C85E}"/>
                </c:ext>
              </c:extLst>
            </c:dLbl>
            <c:dLbl>
              <c:idx val="5"/>
              <c:layout>
                <c:manualLayout>
                  <c:x val="1.2155213074185467E-2"/>
                  <c:y val="4.288836597351863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DDE4-45C1-8D08-84ECC624C85E}"/>
                </c:ext>
              </c:extLst>
            </c:dLbl>
            <c:dLbl>
              <c:idx val="6"/>
              <c:layout>
                <c:manualLayout>
                  <c:x val="1.9448340918696745E-2"/>
                  <c:y val="4.288836597351784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DDE4-45C1-8D08-84ECC624C85E}"/>
                </c:ext>
              </c:extLst>
            </c:dLbl>
            <c:dLbl>
              <c:idx val="7"/>
              <c:layout>
                <c:manualLayout>
                  <c:x val="1.9448340918696745E-2"/>
                  <c:y val="8.57767319470372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E4-45C1-8D08-84ECC624C85E}"/>
                </c:ext>
              </c:extLst>
            </c:dLbl>
            <c:dLbl>
              <c:idx val="8"/>
              <c:layout>
                <c:manualLayout>
                  <c:x val="1.2155213074185288E-2"/>
                  <c:y val="4.288836597351863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E4-45C1-8D08-84ECC624C85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Лист1!$A$3:$B$11</c:f>
              <c:multiLvlStrCache>
                <c:ptCount val="9"/>
                <c:lvl>
                  <c:pt idx="0">
                    <c:v>моложе трудоспособного возраста </c:v>
                  </c:pt>
                  <c:pt idx="1">
                    <c:v>трудоспособного возраста</c:v>
                  </c:pt>
                  <c:pt idx="2">
                    <c:v>старше трудоспособного возраста</c:v>
                  </c:pt>
                  <c:pt idx="3">
                    <c:v>моложе трудоспособного возраста </c:v>
                  </c:pt>
                  <c:pt idx="4">
                    <c:v>трудоспособного возраста</c:v>
                  </c:pt>
                  <c:pt idx="5">
                    <c:v>старше трудоспособного возраста</c:v>
                  </c:pt>
                  <c:pt idx="6">
                    <c:v>моложе трудоспособного возраста</c:v>
                  </c:pt>
                  <c:pt idx="7">
                    <c:v>трудоспособного вораста</c:v>
                  </c:pt>
                  <c:pt idx="8">
                    <c:v>старше трудоспособного возраста</c:v>
                  </c:pt>
                </c:lvl>
                <c:lvl>
                  <c:pt idx="0">
                    <c:v>на 01.01.2010</c:v>
                  </c:pt>
                  <c:pt idx="3">
                    <c:v>на 01.01.2016</c:v>
                  </c:pt>
                  <c:pt idx="6">
                    <c:v>на 01.01.2023</c:v>
                  </c:pt>
                </c:lvl>
              </c:multiLvlStrCache>
            </c:multiLvlStrRef>
          </c:cat>
          <c:val>
            <c:numRef>
              <c:f>Лист1!$D$3:$D$11</c:f>
              <c:numCache>
                <c:formatCode>General</c:formatCode>
                <c:ptCount val="9"/>
                <c:pt idx="0">
                  <c:v>16462</c:v>
                </c:pt>
                <c:pt idx="1">
                  <c:v>70645</c:v>
                </c:pt>
                <c:pt idx="2">
                  <c:v>27944</c:v>
                </c:pt>
                <c:pt idx="3" formatCode="0">
                  <c:v>19120</c:v>
                </c:pt>
                <c:pt idx="4" formatCode="0">
                  <c:v>74451</c:v>
                </c:pt>
                <c:pt idx="5" formatCode="0">
                  <c:v>32764</c:v>
                </c:pt>
                <c:pt idx="6" formatCode="0">
                  <c:v>19154</c:v>
                </c:pt>
                <c:pt idx="7" formatCode="0">
                  <c:v>80901</c:v>
                </c:pt>
                <c:pt idx="8" formatCode="0">
                  <c:v>29773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2-DDE4-45C1-8D08-84ECC624C85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74769152"/>
        <c:axId val="171429824"/>
      </c:barChart>
      <c:catAx>
        <c:axId val="174769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1429824"/>
        <c:crosses val="autoZero"/>
        <c:auto val="1"/>
        <c:lblAlgn val="ctr"/>
        <c:lblOffset val="100"/>
        <c:noMultiLvlLbl val="0"/>
      </c:catAx>
      <c:valAx>
        <c:axId val="171429824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74769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8431926778383451E-3"/>
          <c:y val="7.2824817208273038E-2"/>
          <c:w val="0.26893284503194426"/>
          <c:h val="6.804391228349818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среднемесячной номинальной заработной платы одного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работника на крупных и средних предприятиях за 2023 г., 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руб. </a:t>
            </a:r>
          </a:p>
        </c:rich>
      </c:tx>
      <c:layout>
        <c:manualLayout>
          <c:xMode val="edge"/>
          <c:yMode val="edge"/>
          <c:x val="4.4824154689914859E-2"/>
          <c:y val="2.383034923182372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26351142348817136"/>
          <c:w val="0.54807188645655225"/>
          <c:h val="0.7128541985943033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80B7-4E09-896B-1085F78EE547}"/>
              </c:ext>
            </c:extLst>
          </c:dPt>
          <c:dPt>
            <c:idx val="3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0B7-4E09-896B-1085F78EE54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Тында </c:v>
                </c:pt>
                <c:pt idx="1">
                  <c:v>Свободный</c:v>
                </c:pt>
                <c:pt idx="2">
                  <c:v>Зея</c:v>
                </c:pt>
                <c:pt idx="3">
                  <c:v>Благовещенск</c:v>
                </c:pt>
                <c:pt idx="4">
                  <c:v>Белогорск</c:v>
                </c:pt>
                <c:pt idx="5">
                  <c:v>Шимановск</c:v>
                </c:pt>
                <c:pt idx="6">
                  <c:v>Райчихинск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109617</c:v>
                </c:pt>
                <c:pt idx="1">
                  <c:v>99187.1</c:v>
                </c:pt>
                <c:pt idx="2">
                  <c:v>86005</c:v>
                </c:pt>
                <c:pt idx="3">
                  <c:v>77291.3</c:v>
                </c:pt>
                <c:pt idx="4">
                  <c:v>72611.100000000006</c:v>
                </c:pt>
                <c:pt idx="5">
                  <c:v>64919.9</c:v>
                </c:pt>
                <c:pt idx="6">
                  <c:v>54933.2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0B7-4E09-896B-1085F78EE54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84612352"/>
        <c:axId val="171431552"/>
      </c:barChart>
      <c:catAx>
        <c:axId val="184612352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1431552"/>
        <c:crosses val="autoZero"/>
        <c:auto val="1"/>
        <c:lblAlgn val="ctr"/>
        <c:lblOffset val="100"/>
        <c:noMultiLvlLbl val="0"/>
      </c:catAx>
      <c:valAx>
        <c:axId val="171431552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846123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 средней номинальной заработной платы </a:t>
            </a:r>
            <a:b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</a:b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с 2019 по 2023 г.г., руб.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Динамика средней номинальной заработной платы с 2017 по 2022 г.г., руб.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_-* #,##0\ _₽_-;\-* #,##0\ _₽_-;_-* "-"??\ _₽_-;_-@_-</c:formatCode>
                <c:ptCount val="5"/>
                <c:pt idx="0">
                  <c:v>50675.5</c:v>
                </c:pt>
                <c:pt idx="1">
                  <c:v>54657.3</c:v>
                </c:pt>
                <c:pt idx="2">
                  <c:v>61391.1</c:v>
                </c:pt>
                <c:pt idx="3">
                  <c:v>68608</c:v>
                </c:pt>
                <c:pt idx="4">
                  <c:v>77291.3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C49-4571-9D7B-40A6F08C7E6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87165184"/>
        <c:axId val="150511616"/>
      </c:barChart>
      <c:catAx>
        <c:axId val="187165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0511616"/>
        <c:crosses val="autoZero"/>
        <c:auto val="1"/>
        <c:lblAlgn val="ctr"/>
        <c:lblOffset val="100"/>
        <c:noMultiLvlLbl val="0"/>
      </c:catAx>
      <c:valAx>
        <c:axId val="150511616"/>
        <c:scaling>
          <c:orientation val="minMax"/>
        </c:scaling>
        <c:delete val="1"/>
        <c:axPos val="l"/>
        <c:numFmt formatCode="_-* #,##0\ _₽_-;\-* #,##0\ _₽_-;_-* &quot;-&quot;??\ _₽_-;_-@_-" sourceLinked="1"/>
        <c:majorTickMark val="none"/>
        <c:minorTickMark val="none"/>
        <c:tickLblPos val="nextTo"/>
        <c:crossAx val="1871651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городов Амурской области по числу субъектов МСП в расчете на 10 тыс. человек населения</a:t>
            </a:r>
            <a:r>
              <a:rPr lang="en-US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 </a:t>
            </a:r>
          </a:p>
        </c:rich>
      </c:tx>
      <c:layout>
        <c:manualLayout>
          <c:xMode val="edge"/>
          <c:yMode val="edge"/>
          <c:x val="7.6907543743648596E-2"/>
          <c:y val="2.3827911764291169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19444973836869117"/>
          <c:w val="0.54373810868578132"/>
          <c:h val="0.7819161776752426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D6B-4163-AB7E-D914EF3090A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Тында </c:v>
                </c:pt>
                <c:pt idx="2">
                  <c:v>Зея</c:v>
                </c:pt>
                <c:pt idx="3">
                  <c:v>Свободный </c:v>
                </c:pt>
                <c:pt idx="4">
                  <c:v>Белогорск</c:v>
                </c:pt>
                <c:pt idx="5">
                  <c:v>Шимановск</c:v>
                </c:pt>
                <c:pt idx="6">
                  <c:v>Райчихинск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602</c:v>
                </c:pt>
                <c:pt idx="1">
                  <c:v>437</c:v>
                </c:pt>
                <c:pt idx="2">
                  <c:v>402</c:v>
                </c:pt>
                <c:pt idx="3">
                  <c:v>279</c:v>
                </c:pt>
                <c:pt idx="4">
                  <c:v>244</c:v>
                </c:pt>
                <c:pt idx="5">
                  <c:v>207</c:v>
                </c:pt>
                <c:pt idx="6">
                  <c:v>194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D6B-4163-AB7E-D914EF3090A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45708032"/>
        <c:axId val="168510016"/>
      </c:barChart>
      <c:catAx>
        <c:axId val="145708032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10016"/>
        <c:crosses val="autoZero"/>
        <c:auto val="1"/>
        <c:lblAlgn val="ctr"/>
        <c:lblOffset val="100"/>
        <c:noMultiLvlLbl val="0"/>
      </c:catAx>
      <c:valAx>
        <c:axId val="168510016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457080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 b="0">
                <a:solidFill>
                  <a:schemeClr val="bg1">
                    <a:lumMod val="50000"/>
                  </a:schemeClr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Соотношение темпов роста потребительских цен, номинальной </a:t>
            </a:r>
            <a:br>
              <a:rPr lang="ru-RU" sz="1200" b="0">
                <a:solidFill>
                  <a:schemeClr val="bg1">
                    <a:lumMod val="50000"/>
                  </a:schemeClr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</a:br>
            <a:r>
              <a:rPr lang="ru-RU" sz="1200" b="0">
                <a:solidFill>
                  <a:schemeClr val="bg1">
                    <a:lumMod val="50000"/>
                  </a:schemeClr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и реальной заработной платы (в % к предыдущему году)</a:t>
            </a:r>
          </a:p>
        </c:rich>
      </c:tx>
      <c:layout>
        <c:manualLayout>
          <c:xMode val="edge"/>
          <c:yMode val="edge"/>
          <c:x val="0.15905704447494523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2.5462962962962962E-2"/>
          <c:y val="0.21160720831683752"/>
          <c:w val="0.94907407407407407"/>
          <c:h val="0.6635968269329461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Индекс потребительских цен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6.1162079510703364E-3"/>
                  <c:y val="2.07011833018078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950E-4F4E-BAD4-CDEA0F2CF3C6}"/>
                </c:ext>
              </c:extLst>
            </c:dLbl>
            <c:dLbl>
              <c:idx val="1"/>
              <c:layout>
                <c:manualLayout>
                  <c:x val="0"/>
                  <c:y val="1.02928195428085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342-4253-AB5B-45B804493876}"/>
                </c:ext>
              </c:extLst>
            </c:dLbl>
            <c:dLbl>
              <c:idx val="3"/>
              <c:layout>
                <c:manualLayout>
                  <c:x val="2.0387359836901122E-2"/>
                  <c:y val="1.46406838809953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950E-4F4E-BAD4-CDEA0F2CF3C6}"/>
                </c:ext>
              </c:extLst>
            </c:dLbl>
            <c:dLbl>
              <c:idx val="4"/>
              <c:layout>
                <c:manualLayout>
                  <c:x val="4.0774719673802246E-3"/>
                  <c:y val="1.81818181818181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342-4253-AB5B-45B80449387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105.3</c:v>
                </c:pt>
                <c:pt idx="1">
                  <c:v>105.5</c:v>
                </c:pt>
                <c:pt idx="2">
                  <c:v>106.1</c:v>
                </c:pt>
                <c:pt idx="3">
                  <c:v>112</c:v>
                </c:pt>
                <c:pt idx="4">
                  <c:v>108.3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50E-4F4E-BAD4-CDEA0F2CF3C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79979776"/>
        <c:axId val="171433280"/>
      </c:barChart>
      <c:lineChart>
        <c:grouping val="standar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Темп номинальной заработной платы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noFill/>
              </a:ln>
              <a:effectLst/>
            </c:spPr>
          </c:marker>
          <c:dLbls>
            <c:dLbl>
              <c:idx val="0"/>
              <c:layout>
                <c:manualLayout>
                  <c:x val="-3.8438438438438437E-2"/>
                  <c:y val="-3.45679012345678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950E-4F4E-BAD4-CDEA0F2CF3C6}"/>
                </c:ext>
              </c:extLst>
            </c:dLbl>
            <c:dLbl>
              <c:idx val="1"/>
              <c:layout>
                <c:manualLayout>
                  <c:x val="-3.8438438438438437E-2"/>
                  <c:y val="-4.44444444444444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950E-4F4E-BAD4-CDEA0F2CF3C6}"/>
                </c:ext>
              </c:extLst>
            </c:dLbl>
            <c:dLbl>
              <c:idx val="2"/>
              <c:layout>
                <c:manualLayout>
                  <c:x val="-3.3633633633633635E-2"/>
                  <c:y val="-3.45679012345679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950E-4F4E-BAD4-CDEA0F2CF3C6}"/>
                </c:ext>
              </c:extLst>
            </c:dLbl>
            <c:dLbl>
              <c:idx val="3"/>
              <c:layout>
                <c:manualLayout>
                  <c:x val="-7.9940443224413543E-2"/>
                  <c:y val="-4.93828355254475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950E-4F4E-BAD4-CDEA0F2CF3C6}"/>
                </c:ext>
              </c:extLst>
            </c:dLbl>
            <c:dLbl>
              <c:idx val="4"/>
              <c:layout>
                <c:manualLayout>
                  <c:x val="-4.5645645645645647E-2"/>
                  <c:y val="-3.45679012345678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950E-4F4E-BAD4-CDEA0F2CF3C6}"/>
                </c:ext>
              </c:extLst>
            </c:dLbl>
            <c:dLbl>
              <c:idx val="5"/>
              <c:layout>
                <c:manualLayout>
                  <c:x val="3.2619775739041644E-2"/>
                  <c:y val="6.0608446671438793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6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5.3516819571865444E-2"/>
                      <c:h val="5.6636602242901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8342-4253-AB5B-45B80449387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accent6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109.4</c:v>
                </c:pt>
                <c:pt idx="1">
                  <c:v>107.7</c:v>
                </c:pt>
                <c:pt idx="2">
                  <c:v>111.6</c:v>
                </c:pt>
                <c:pt idx="3">
                  <c:v>111.2</c:v>
                </c:pt>
                <c:pt idx="4">
                  <c:v>112.5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950E-4F4E-BAD4-CDEA0F2CF3C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Темп реальной заработной платы</c:v>
                </c:pt>
              </c:strCache>
            </c:strRef>
          </c:tx>
          <c:spPr>
            <a:ln w="28575" cap="rnd">
              <a:solidFill>
                <a:srgbClr val="B4C7E7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rgbClr val="B4C7E7"/>
              </a:solidFill>
              <a:ln w="9525">
                <a:noFill/>
              </a:ln>
              <a:effectLst/>
            </c:spPr>
          </c:marker>
          <c:dLbls>
            <c:dLbl>
              <c:idx val="0"/>
              <c:layout>
                <c:manualLayout>
                  <c:x val="-4.0840858195477857E-2"/>
                  <c:y val="4.736872974677034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950E-4F4E-BAD4-CDEA0F2CF3C6}"/>
                </c:ext>
              </c:extLst>
            </c:dLbl>
            <c:dLbl>
              <c:idx val="1"/>
              <c:layout>
                <c:manualLayout>
                  <c:x val="-3.8074759003748383E-2"/>
                  <c:y val="3.815938916726318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50E-4F4E-BAD4-CDEA0F2CF3C6}"/>
                </c:ext>
              </c:extLst>
            </c:dLbl>
            <c:dLbl>
              <c:idx val="2"/>
              <c:layout>
                <c:manualLayout>
                  <c:x val="-4.0840840840840928E-2"/>
                  <c:y val="3.950617283950608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B4C7E7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50E-4F4E-BAD4-CDEA0F2CF3C6}"/>
                </c:ext>
              </c:extLst>
            </c:dLbl>
            <c:dLbl>
              <c:idx val="3"/>
              <c:layout>
                <c:manualLayout>
                  <c:x val="-4.0840840840840838E-2"/>
                  <c:y val="2.962962962962963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B4C7E7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50E-4F4E-BAD4-CDEA0F2CF3C6}"/>
                </c:ext>
              </c:extLst>
            </c:dLbl>
            <c:dLbl>
              <c:idx val="4"/>
              <c:layout>
                <c:manualLayout>
                  <c:x val="-3.9165723550611223E-2"/>
                  <c:y val="6.98091147697446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B4C7E7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950E-4F4E-BAD4-CDEA0F2CF3C6}"/>
                </c:ext>
              </c:extLst>
            </c:dLbl>
            <c:dLbl>
              <c:idx val="5"/>
              <c:layout>
                <c:manualLayout>
                  <c:x val="-3.0581039755351831E-2"/>
                  <c:y val="4.848484848484837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B4C7E7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342-4253-AB5B-45B80449387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103.9</c:v>
                </c:pt>
                <c:pt idx="1">
                  <c:v>102.1</c:v>
                </c:pt>
                <c:pt idx="2">
                  <c:v>105.5</c:v>
                </c:pt>
                <c:pt idx="3">
                  <c:v>99.5</c:v>
                </c:pt>
                <c:pt idx="4">
                  <c:v>104.4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950E-4F4E-BAD4-CDEA0F2CF3C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79979776"/>
        <c:axId val="171433280"/>
      </c:lineChart>
      <c:catAx>
        <c:axId val="1799797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1433280"/>
        <c:crosses val="autoZero"/>
        <c:auto val="1"/>
        <c:lblAlgn val="ctr"/>
        <c:lblOffset val="100"/>
        <c:noMultiLvlLbl val="0"/>
      </c:catAx>
      <c:valAx>
        <c:axId val="17143328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799797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9.110250883444039E-2"/>
          <c:w val="1"/>
          <c:h val="0.1592604257801107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8518040848342238"/>
          <c:y val="3.1225788923915743E-2"/>
          <c:w val="0.70462181238334221"/>
          <c:h val="0.94914035343708647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6"/>
              <c:layout>
                <c:manualLayout>
                  <c:x val="-1.9623233908948268E-2"/>
                  <c:y val="-2.973483162909162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A8D-486D-8676-C6D03AB9D99A}"/>
                </c:ext>
              </c:extLst>
            </c:dLbl>
            <c:dLbl>
              <c:idx val="7"/>
              <c:layout>
                <c:manualLayout>
                  <c:x val="-2.3547880690737835E-2"/>
                  <c:y val="-2.974185781804044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A8D-486D-8676-C6D03AB9D99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Лист2!$A$9:$A$27</c:f>
              <c:strCache>
                <c:ptCount val="19"/>
                <c:pt idx="0">
                  <c:v>B</c:v>
                </c:pt>
                <c:pt idx="1">
                  <c:v>M</c:v>
                </c:pt>
                <c:pt idx="2">
                  <c:v>D</c:v>
                </c:pt>
                <c:pt idx="3">
                  <c:v>K</c:v>
                </c:pt>
                <c:pt idx="4">
                  <c:v>O</c:v>
                </c:pt>
                <c:pt idx="5">
                  <c:v>F</c:v>
                </c:pt>
                <c:pt idx="6">
                  <c:v>J</c:v>
                </c:pt>
                <c:pt idx="7">
                  <c:v>A</c:v>
                </c:pt>
                <c:pt idx="8">
                  <c:v>Q</c:v>
                </c:pt>
                <c:pt idx="9">
                  <c:v>C</c:v>
                </c:pt>
                <c:pt idx="10">
                  <c:v>H</c:v>
                </c:pt>
                <c:pt idx="11">
                  <c:v>P</c:v>
                </c:pt>
                <c:pt idx="12">
                  <c:v>R</c:v>
                </c:pt>
                <c:pt idx="13">
                  <c:v>S</c:v>
                </c:pt>
                <c:pt idx="14">
                  <c:v>L</c:v>
                </c:pt>
                <c:pt idx="15">
                  <c:v>G</c:v>
                </c:pt>
                <c:pt idx="16">
                  <c:v>E</c:v>
                </c:pt>
                <c:pt idx="17">
                  <c:v>N</c:v>
                </c:pt>
                <c:pt idx="18">
                  <c:v>I</c:v>
                </c:pt>
              </c:strCache>
            </c:strRef>
          </c:cat>
          <c:val>
            <c:numRef>
              <c:f>Лист2!$C$9:$C$27</c:f>
              <c:numCache>
                <c:formatCode>_-* #,##0\ _₽_-;\-* #,##0\ _₽_-;_-* "-"??\ _₽_-;_-@_-</c:formatCode>
                <c:ptCount val="19"/>
                <c:pt idx="0">
                  <c:v>126866.9</c:v>
                </c:pt>
                <c:pt idx="1">
                  <c:v>112353.8</c:v>
                </c:pt>
                <c:pt idx="2">
                  <c:v>100294</c:v>
                </c:pt>
                <c:pt idx="3">
                  <c:v>97698.3</c:v>
                </c:pt>
                <c:pt idx="4">
                  <c:v>94732.5</c:v>
                </c:pt>
                <c:pt idx="5">
                  <c:v>88822.8</c:v>
                </c:pt>
                <c:pt idx="6">
                  <c:v>73827.899999999994</c:v>
                </c:pt>
                <c:pt idx="7">
                  <c:v>71139.399999999994</c:v>
                </c:pt>
                <c:pt idx="8">
                  <c:v>70425.100000000006</c:v>
                </c:pt>
                <c:pt idx="9">
                  <c:v>68125.7</c:v>
                </c:pt>
                <c:pt idx="10">
                  <c:v>65448.3</c:v>
                </c:pt>
                <c:pt idx="11">
                  <c:v>60572.2</c:v>
                </c:pt>
                <c:pt idx="12">
                  <c:v>59053.3</c:v>
                </c:pt>
                <c:pt idx="13">
                  <c:v>57820.4</c:v>
                </c:pt>
                <c:pt idx="14">
                  <c:v>55030.400000000001</c:v>
                </c:pt>
                <c:pt idx="15">
                  <c:v>54364.5</c:v>
                </c:pt>
                <c:pt idx="16">
                  <c:v>53293.3</c:v>
                </c:pt>
                <c:pt idx="17">
                  <c:v>49023</c:v>
                </c:pt>
                <c:pt idx="18">
                  <c:v>47988.800000000003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7E08-403C-B14A-69C6688EE2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5"/>
        <c:axId val="187341824"/>
        <c:axId val="150514496"/>
      </c:barChart>
      <c:catAx>
        <c:axId val="187341824"/>
        <c:scaling>
          <c:orientation val="maxMin"/>
        </c:scaling>
        <c:delete val="0"/>
        <c:axPos val="l"/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vert="horz"/>
          <a:lstStyle/>
          <a:p>
            <a:pPr>
              <a:defRPr sz="70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50514496"/>
        <c:crosses val="autoZero"/>
        <c:auto val="1"/>
        <c:lblAlgn val="ctr"/>
        <c:lblOffset val="100"/>
        <c:noMultiLvlLbl val="0"/>
      </c:catAx>
      <c:valAx>
        <c:axId val="150514496"/>
        <c:scaling>
          <c:orientation val="minMax"/>
        </c:scaling>
        <c:delete val="1"/>
        <c:axPos val="t"/>
        <c:numFmt formatCode="_-* #,##0\ _₽_-;\-* #,##0\ _₽_-;_-* &quot;-&quot;??\ _₽_-;_-@_-" sourceLinked="1"/>
        <c:majorTickMark val="out"/>
        <c:minorTickMark val="none"/>
        <c:tickLblPos val="nextTo"/>
        <c:crossAx val="18734182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700">
          <a:solidFill>
            <a:schemeClr val="tx1"/>
          </a:solidFill>
        </a:defRPr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объему розничной торговли за 2023 г., млн. руб. 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23695744537227853"/>
          <c:y val="0.1888887730093341"/>
          <c:w val="0.72556334893467112"/>
          <c:h val="0.70229834206836517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E5B7-4A84-8E3E-A1F5E61BE1D2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Белогорск</c:v>
                </c:pt>
                <c:pt idx="2">
                  <c:v>Свободный</c:v>
                </c:pt>
                <c:pt idx="3">
                  <c:v>Тында </c:v>
                </c:pt>
                <c:pt idx="4">
                  <c:v>Зея</c:v>
                </c:pt>
                <c:pt idx="5">
                  <c:v>Шимановск</c:v>
                </c:pt>
                <c:pt idx="6">
                  <c:v>Райчихинск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68542.8</c:v>
                </c:pt>
                <c:pt idx="1">
                  <c:v>7544</c:v>
                </c:pt>
                <c:pt idx="2">
                  <c:v>6605.3</c:v>
                </c:pt>
                <c:pt idx="3">
                  <c:v>3368.4</c:v>
                </c:pt>
                <c:pt idx="4">
                  <c:v>1868.6</c:v>
                </c:pt>
                <c:pt idx="5">
                  <c:v>1325.8</c:v>
                </c:pt>
                <c:pt idx="6">
                  <c:v>1303.7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5B7-4A84-8E3E-A1F5E61BE1D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45707520"/>
        <c:axId val="168512896"/>
      </c:barChart>
      <c:catAx>
        <c:axId val="14570752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12896"/>
        <c:crosses val="autoZero"/>
        <c:auto val="1"/>
        <c:lblAlgn val="ctr"/>
        <c:lblOffset val="100"/>
        <c:noMultiLvlLbl val="0"/>
      </c:catAx>
      <c:valAx>
        <c:axId val="168512896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45707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объему платных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услуг населению за 2023 г.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, млн. руб. </a:t>
            </a:r>
          </a:p>
        </c:rich>
      </c:tx>
      <c:layout>
        <c:manualLayout>
          <c:xMode val="edge"/>
          <c:yMode val="edge"/>
          <c:x val="7.0346966122905516E-2"/>
          <c:y val="2.807674309780065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16549139827339085"/>
          <c:w val="0.60071792713674499"/>
          <c:h val="0.8108744850602284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305-49CF-82B8-D96C122480D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Белогорск</c:v>
                </c:pt>
                <c:pt idx="2">
                  <c:v>Тында </c:v>
                </c:pt>
                <c:pt idx="3">
                  <c:v>Свободный</c:v>
                </c:pt>
                <c:pt idx="4">
                  <c:v>Райчихинск</c:v>
                </c:pt>
                <c:pt idx="5">
                  <c:v>Зея</c:v>
                </c:pt>
                <c:pt idx="6">
                  <c:v>Шимановск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18851</c:v>
                </c:pt>
                <c:pt idx="1">
                  <c:v>1934</c:v>
                </c:pt>
                <c:pt idx="2">
                  <c:v>1374</c:v>
                </c:pt>
                <c:pt idx="3">
                  <c:v>1227</c:v>
                </c:pt>
                <c:pt idx="4">
                  <c:v>642</c:v>
                </c:pt>
                <c:pt idx="5">
                  <c:v>261</c:v>
                </c:pt>
                <c:pt idx="6">
                  <c:v>264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05-49CF-82B8-D96C122480D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86208512"/>
        <c:axId val="168514624"/>
      </c:barChart>
      <c:catAx>
        <c:axId val="86208512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14624"/>
        <c:crosses val="autoZero"/>
        <c:auto val="1"/>
        <c:lblAlgn val="ctr"/>
        <c:lblOffset val="100"/>
        <c:noMultiLvlLbl val="0"/>
      </c:catAx>
      <c:valAx>
        <c:axId val="168514624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86208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обороту общественного питания в 2023 г., млн. руб. </a:t>
            </a:r>
          </a:p>
        </c:rich>
      </c:tx>
      <c:layout>
        <c:manualLayout>
          <c:xMode val="edge"/>
          <c:yMode val="edge"/>
          <c:x val="7.0346966122905516E-2"/>
          <c:y val="2.807674309780065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198259735922851"/>
          <c:y val="0.25618204724409444"/>
          <c:w val="0.76125459757808223"/>
          <c:h val="0.5654757279106449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9D0-4CE4-9D02-C094F6BA7C9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Лист1!$A$3:$A$6</c:f>
              <c:strCache>
                <c:ptCount val="4"/>
                <c:pt idx="0">
                  <c:v>Благовещенск</c:v>
                </c:pt>
                <c:pt idx="1">
                  <c:v>Свободный</c:v>
                </c:pt>
                <c:pt idx="2">
                  <c:v>Белогорск</c:v>
                </c:pt>
                <c:pt idx="3">
                  <c:v>Тында </c:v>
                </c:pt>
              </c:strCache>
            </c:strRef>
          </c:cat>
          <c:val>
            <c:numRef>
              <c:f>Лист1!$B$3:$B$6</c:f>
              <c:numCache>
                <c:formatCode>#,##0</c:formatCode>
                <c:ptCount val="4"/>
                <c:pt idx="0">
                  <c:v>1100.5</c:v>
                </c:pt>
                <c:pt idx="1">
                  <c:v>246.6</c:v>
                </c:pt>
                <c:pt idx="2">
                  <c:v>225.7</c:v>
                </c:pt>
                <c:pt idx="3">
                  <c:v>49.3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9D0-4CE4-9D02-C094F6BA7C9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33482496"/>
        <c:axId val="168516352"/>
      </c:barChart>
      <c:catAx>
        <c:axId val="133482496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8516352"/>
        <c:crosses val="autoZero"/>
        <c:auto val="1"/>
        <c:lblAlgn val="ctr"/>
        <c:lblOffset val="100"/>
        <c:noMultiLvlLbl val="0"/>
      </c:catAx>
      <c:valAx>
        <c:axId val="168516352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33482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8.8353413654618476E-2"/>
          <c:w val="1"/>
          <c:h val="0.736452581981469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Pt>
            <c:idx val="5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056-48D1-BE58-F3FC021D963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#,##0</c:formatCode>
                <c:ptCount val="5"/>
                <c:pt idx="0">
                  <c:v>75070.100000000006</c:v>
                </c:pt>
                <c:pt idx="1">
                  <c:v>75492</c:v>
                </c:pt>
                <c:pt idx="2">
                  <c:v>105448</c:v>
                </c:pt>
                <c:pt idx="3">
                  <c:v>104695</c:v>
                </c:pt>
                <c:pt idx="4">
                  <c:v>125381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056-48D1-BE58-F3FC021D963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22196480"/>
        <c:axId val="172960576"/>
      </c:barChart>
      <c:catAx>
        <c:axId val="122196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2960576"/>
        <c:crosses val="autoZero"/>
        <c:auto val="1"/>
        <c:lblAlgn val="ctr"/>
        <c:lblOffset val="100"/>
        <c:noMultiLvlLbl val="0"/>
      </c:catAx>
      <c:valAx>
        <c:axId val="17296057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1221964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Ранжирование городских округов Амурской области по объему отгруженных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промышленных товаров собственного производства </a:t>
            </a:r>
            <a:b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</a:b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за 2023 г.,</a:t>
            </a: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 млн. руб. </a:t>
            </a:r>
          </a:p>
        </c:rich>
      </c:tx>
      <c:layout>
        <c:manualLayout>
          <c:xMode val="edge"/>
          <c:yMode val="edge"/>
          <c:x val="0.18151748401839932"/>
          <c:y val="2.383034923182373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9007512246623182"/>
          <c:y val="0.21143487637293745"/>
          <c:w val="0.76961160186350308"/>
          <c:h val="0.76493103967099652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rgbClr val="B4C7E7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2F5597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57C-42D6-B332-6C99363B3B8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Благовещенск</c:v>
                </c:pt>
                <c:pt idx="1">
                  <c:v>Белогорск</c:v>
                </c:pt>
                <c:pt idx="2">
                  <c:v>Тында </c:v>
                </c:pt>
                <c:pt idx="3">
                  <c:v>Зея</c:v>
                </c:pt>
                <c:pt idx="4">
                  <c:v>Свободный</c:v>
                </c:pt>
                <c:pt idx="5">
                  <c:v>Райчихинск</c:v>
                </c:pt>
                <c:pt idx="6">
                  <c:v>Шимановск</c:v>
                </c:pt>
              </c:strCache>
            </c:strRef>
          </c:cat>
          <c:val>
            <c:numRef>
              <c:f>Лист1!$B$2:$B$8</c:f>
              <c:numCache>
                <c:formatCode>#,##0</c:formatCode>
                <c:ptCount val="7"/>
                <c:pt idx="0">
                  <c:v>68138.100000000006</c:v>
                </c:pt>
                <c:pt idx="1">
                  <c:v>19352.5</c:v>
                </c:pt>
                <c:pt idx="2">
                  <c:v>2476.4</c:v>
                </c:pt>
                <c:pt idx="3">
                  <c:v>2586.8000000000002</c:v>
                </c:pt>
                <c:pt idx="4">
                  <c:v>2036.2</c:v>
                </c:pt>
                <c:pt idx="5">
                  <c:v>403</c:v>
                </c:pt>
                <c:pt idx="6">
                  <c:v>84.4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57C-42D6-B332-6C99363B3B8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42"/>
        <c:axId val="133483520"/>
        <c:axId val="172962304"/>
      </c:barChart>
      <c:catAx>
        <c:axId val="13348352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72962304"/>
        <c:crosses val="autoZero"/>
        <c:auto val="1"/>
        <c:lblAlgn val="ctr"/>
        <c:lblOffset val="100"/>
        <c:noMultiLvlLbl val="0"/>
      </c:catAx>
      <c:valAx>
        <c:axId val="172962304"/>
        <c:scaling>
          <c:orientation val="minMax"/>
        </c:scaling>
        <c:delete val="1"/>
        <c:axPos val="t"/>
        <c:numFmt formatCode="#,##0" sourceLinked="1"/>
        <c:majorTickMark val="none"/>
        <c:minorTickMark val="none"/>
        <c:tickLblPos val="nextTo"/>
        <c:crossAx val="133483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отгруженных товаров собственного производства, выполненных работ и оказанных услуг по промышленным видам экономической деятельности, млн. руб.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_-* #,##0\ _₽_-;\-* #,##0\ _₽_-;_-* "-"??\ _₽_-;_-@_-</c:formatCode>
                <c:ptCount val="5"/>
                <c:pt idx="0">
                  <c:v>42340</c:v>
                </c:pt>
                <c:pt idx="1">
                  <c:v>39246</c:v>
                </c:pt>
                <c:pt idx="2">
                  <c:v>52801</c:v>
                </c:pt>
                <c:pt idx="3">
                  <c:v>57015</c:v>
                </c:pt>
                <c:pt idx="4">
                  <c:v>63138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29F-4146-A09B-B2D29B1BBD4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axId val="128603136"/>
        <c:axId val="172958848"/>
      </c:barChart>
      <c:lineChart>
        <c:grouping val="standar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Индекс промышленного производства, % </c:v>
                </c:pt>
              </c:strCache>
            </c:strRef>
          </c:tx>
          <c:marker>
            <c:symbol val="circle"/>
            <c:size val="8"/>
          </c:marker>
          <c:dLbls>
            <c:dLbl>
              <c:idx val="0"/>
              <c:layout>
                <c:manualLayout>
                  <c:x val="2.9916850049111227E-2"/>
                  <c:y val="4.56337975248626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>
                      <a:solidFill>
                        <a:schemeClr val="accent2"/>
                      </a:solidFill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5.8765324029846348E-2"/>
                      <c:h val="3.76961664782968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B29F-4146-A09B-B2D29B1BBD49}"/>
                </c:ext>
              </c:extLst>
            </c:dLbl>
            <c:dLbl>
              <c:idx val="1"/>
              <c:layout>
                <c:manualLayout>
                  <c:x val="1.2820512820512782E-2"/>
                  <c:y val="6.34920634920634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29F-4146-A09B-B2D29B1BBD49}"/>
                </c:ext>
              </c:extLst>
            </c:dLbl>
            <c:dLbl>
              <c:idx val="2"/>
              <c:layout>
                <c:manualLayout>
                  <c:x val="1.9230769230769152E-2"/>
                  <c:y val="4.36507936507935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29F-4146-A09B-B2D29B1BBD49}"/>
                </c:ext>
              </c:extLst>
            </c:dLbl>
            <c:dLbl>
              <c:idx val="3"/>
              <c:layout>
                <c:manualLayout>
                  <c:x val="2.1367521367521288E-2"/>
                  <c:y val="5.15873015873015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29F-4146-A09B-B2D29B1BBD49}"/>
                </c:ext>
              </c:extLst>
            </c:dLbl>
            <c:dLbl>
              <c:idx val="4"/>
              <c:layout>
                <c:manualLayout>
                  <c:x val="1.4957264957264958E-2"/>
                  <c:y val="3.571428571428564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29F-4146-A09B-B2D29B1BBD49}"/>
                </c:ext>
              </c:extLst>
            </c:dLbl>
            <c:dLbl>
              <c:idx val="5"/>
              <c:layout>
                <c:manualLayout>
                  <c:x val="1.0683760683760528E-2"/>
                  <c:y val="2.38095238095237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29F-4146-A09B-B2D29B1BBD4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>
                    <a:solidFill>
                      <a:schemeClr val="accent2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 formatCode="0.0">
                  <c:v>94</c:v>
                </c:pt>
                <c:pt idx="1">
                  <c:v>106.8</c:v>
                </c:pt>
                <c:pt idx="2">
                  <c:v>104.8</c:v>
                </c:pt>
                <c:pt idx="3">
                  <c:v>113.7</c:v>
                </c:pt>
                <c:pt idx="4">
                  <c:v>111.3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7-B29F-4146-A09B-B2D29B1BBD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3280768"/>
        <c:axId val="172963456"/>
      </c:lineChart>
      <c:valAx>
        <c:axId val="172958848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>
                    <a:solidFill>
                      <a:schemeClr val="tx2">
                        <a:lumMod val="40000"/>
                        <a:lumOff val="60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chemeClr val="tx2">
                        <a:lumMod val="40000"/>
                        <a:lumOff val="60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млн.</a:t>
                </a:r>
                <a:r>
                  <a:rPr lang="ru-RU" baseline="0">
                    <a:solidFill>
                      <a:schemeClr val="tx2">
                        <a:lumMod val="40000"/>
                        <a:lumOff val="60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руб.</a:t>
                </a:r>
              </a:p>
            </c:rich>
          </c:tx>
          <c:overlay val="0"/>
        </c:title>
        <c:numFmt formatCode="_-* #,##0\ _₽_-;\-* #,##0\ _₽_-;_-* &quot;-&quot;??\ _₽_-;_-@_-" sourceLinked="1"/>
        <c:majorTickMark val="out"/>
        <c:minorTickMark val="none"/>
        <c:tickLblPos val="nextTo"/>
        <c:txPr>
          <a:bodyPr/>
          <a:lstStyle/>
          <a:p>
            <a:pPr>
              <a:defRPr>
                <a:solidFill>
                  <a:schemeClr val="tx2">
                    <a:lumMod val="40000"/>
                    <a:lumOff val="60000"/>
                  </a:schemeClr>
                </a:solidFill>
              </a:defRPr>
            </a:pPr>
            <a:endParaRPr lang="ru-RU"/>
          </a:p>
        </c:txPr>
        <c:crossAx val="128603136"/>
        <c:crosses val="max"/>
        <c:crossBetween val="between"/>
      </c:valAx>
      <c:catAx>
        <c:axId val="1286031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72958848"/>
        <c:crosses val="autoZero"/>
        <c:auto val="1"/>
        <c:lblAlgn val="ctr"/>
        <c:lblOffset val="100"/>
        <c:noMultiLvlLbl val="0"/>
      </c:catAx>
      <c:valAx>
        <c:axId val="172963456"/>
        <c:scaling>
          <c:orientation val="minMax"/>
          <c:max val="190"/>
          <c:min val="0"/>
        </c:scaling>
        <c:delete val="0"/>
        <c:axPos val="l"/>
        <c:title>
          <c:tx>
            <c:rich>
              <a:bodyPr/>
              <a:lstStyle/>
              <a:p>
                <a:pPr>
                  <a:defRPr>
                    <a:solidFill>
                      <a:schemeClr val="accent2">
                        <a:lumMod val="40000"/>
                        <a:lumOff val="60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chemeClr val="accent2">
                        <a:lumMod val="40000"/>
                        <a:lumOff val="60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%</a:t>
                </a:r>
              </a:p>
            </c:rich>
          </c:tx>
          <c:overlay val="0"/>
        </c:title>
        <c:numFmt formatCode="0.0" sourceLinked="1"/>
        <c:majorTickMark val="out"/>
        <c:minorTickMark val="none"/>
        <c:tickLblPos val="nextTo"/>
        <c:txPr>
          <a:bodyPr/>
          <a:lstStyle/>
          <a:p>
            <a:pPr>
              <a:defRPr>
                <a:solidFill>
                  <a:schemeClr val="accent2">
                    <a:lumMod val="40000"/>
                    <a:lumOff val="60000"/>
                  </a:schemeClr>
                </a:solidFill>
              </a:defRPr>
            </a:pPr>
            <a:endParaRPr lang="ru-RU"/>
          </a:p>
        </c:txPr>
        <c:crossAx val="133280768"/>
        <c:crosses val="autoZero"/>
        <c:crossBetween val="between"/>
      </c:valAx>
      <c:catAx>
        <c:axId val="133280768"/>
        <c:scaling>
          <c:orientation val="minMax"/>
        </c:scaling>
        <c:delete val="1"/>
        <c:axPos val="t"/>
        <c:numFmt formatCode="General" sourceLinked="1"/>
        <c:majorTickMark val="out"/>
        <c:minorTickMark val="none"/>
        <c:tickLblPos val="nextTo"/>
        <c:crossAx val="172963456"/>
        <c:crosses val="max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t"/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>
                <a:latin typeface="Times New Roman" panose="02020603050405020304" pitchFamily="18" charset="0"/>
                <a:cs typeface="Times New Roman" panose="02020603050405020304" pitchFamily="18" charset="0"/>
              </a:rPr>
              <a:t>Объем</a:t>
            </a: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работ и услуг, выполненный собственными силами </a:t>
            </a:r>
            <a:b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</a:br>
            <a:r>
              <a:rPr lang="ru-RU" sz="12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по виду деятельности "Строительство", млн. руб</a:t>
            </a:r>
            <a:endParaRPr lang="ru-RU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8294258530183724"/>
          <c:y val="1.98412698412698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2F5597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_-* #,##0\ _₽_-;\-* #,##0\ _₽_-;_-* "-"??\ _₽_-;_-@_-</c:formatCode>
                <c:ptCount val="5"/>
                <c:pt idx="0">
                  <c:v>4871.1000000000004</c:v>
                </c:pt>
                <c:pt idx="1">
                  <c:v>5881.2</c:v>
                </c:pt>
                <c:pt idx="2">
                  <c:v>20029.8</c:v>
                </c:pt>
                <c:pt idx="3">
                  <c:v>16416.599999999999</c:v>
                </c:pt>
                <c:pt idx="4">
                  <c:v>17773.400000000001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533-4336-8864-01384C68F79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00"/>
        <c:overlap val="-27"/>
        <c:axId val="133283328"/>
        <c:axId val="179885120"/>
      </c:barChart>
      <c:catAx>
        <c:axId val="133283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79885120"/>
        <c:crosses val="autoZero"/>
        <c:auto val="1"/>
        <c:lblAlgn val="ctr"/>
        <c:lblOffset val="100"/>
        <c:noMultiLvlLbl val="0"/>
      </c:catAx>
      <c:valAx>
        <c:axId val="179885120"/>
        <c:scaling>
          <c:orientation val="minMax"/>
          <c:min val="0"/>
        </c:scaling>
        <c:delete val="1"/>
        <c:axPos val="l"/>
        <c:numFmt formatCode="_-* #,##0\ _₽_-;\-* #,##0\ _₽_-;_-* &quot;-&quot;??\ _₽_-;_-@_-" sourceLinked="1"/>
        <c:majorTickMark val="out"/>
        <c:minorTickMark val="none"/>
        <c:tickLblPos val="nextTo"/>
        <c:crossAx val="133283328"/>
        <c:crosses val="autoZero"/>
        <c:crossBetween val="between"/>
        <c:majorUnit val="2000"/>
        <c:minorUnit val="1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0.83814</cdr:x>
      <cdr:y>0.13853</cdr:y>
    </cdr:from>
    <cdr:to>
      <cdr:x>0.94391</cdr:x>
      <cdr:y>0.21888</cdr:y>
    </cdr:to>
    <cdr:sp macro="" textlink="">
      <cdr:nvSpPr>
        <cdr:cNvPr id="3" name="Надпись 2"/>
        <cdr:cNvSpPr txBox="1"/>
      </cdr:nvSpPr>
      <cdr:spPr>
        <a:xfrm xmlns:a="http://schemas.openxmlformats.org/drawingml/2006/main">
          <a:off x="4981551" y="399803"/>
          <a:ext cx="628673" cy="2318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157,8</a:t>
          </a:r>
        </a:p>
      </cdr:txBody>
    </cdr:sp>
  </cdr:relSizeAnchor>
  <cdr:relSizeAnchor xmlns:cdr="http://schemas.openxmlformats.org/drawingml/2006/chartDrawing">
    <cdr:from>
      <cdr:x>0.07532</cdr:x>
      <cdr:y>0.408</cdr:y>
    </cdr:from>
    <cdr:to>
      <cdr:x>0.15865</cdr:x>
      <cdr:y>0.48836</cdr:y>
    </cdr:to>
    <cdr:sp macro="" textlink="">
      <cdr:nvSpPr>
        <cdr:cNvPr id="4" name="Надпись 3"/>
        <cdr:cNvSpPr txBox="1"/>
      </cdr:nvSpPr>
      <cdr:spPr>
        <a:xfrm xmlns:a="http://schemas.openxmlformats.org/drawingml/2006/main">
          <a:off x="447673" y="1177528"/>
          <a:ext cx="495281" cy="2319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84,6</a:t>
          </a:r>
        </a:p>
      </cdr:txBody>
    </cdr:sp>
  </cdr:relSizeAnchor>
  <cdr:relSizeAnchor xmlns:cdr="http://schemas.openxmlformats.org/drawingml/2006/chartDrawing">
    <cdr:from>
      <cdr:x>0.26763</cdr:x>
      <cdr:y>0.49767</cdr:y>
    </cdr:from>
    <cdr:to>
      <cdr:x>0.35096</cdr:x>
      <cdr:y>0.57803</cdr:y>
    </cdr:to>
    <cdr:sp macro="" textlink="">
      <cdr:nvSpPr>
        <cdr:cNvPr id="5" name="Надпись 4"/>
        <cdr:cNvSpPr txBox="1"/>
      </cdr:nvSpPr>
      <cdr:spPr>
        <a:xfrm xmlns:a="http://schemas.openxmlformats.org/drawingml/2006/main">
          <a:off x="1590695" y="1436315"/>
          <a:ext cx="495280" cy="2319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58,1</a:t>
          </a:r>
        </a:p>
      </cdr:txBody>
    </cdr:sp>
  </cdr:relSizeAnchor>
  <cdr:relSizeAnchor xmlns:cdr="http://schemas.openxmlformats.org/drawingml/2006/chartDrawing">
    <cdr:from>
      <cdr:x>0.45834</cdr:x>
      <cdr:y>0.5572</cdr:y>
    </cdr:from>
    <cdr:to>
      <cdr:x>0.54167</cdr:x>
      <cdr:y>0.63755</cdr:y>
    </cdr:to>
    <cdr:sp macro="" textlink="">
      <cdr:nvSpPr>
        <cdr:cNvPr id="6" name="Надпись 5"/>
        <cdr:cNvSpPr txBox="1"/>
      </cdr:nvSpPr>
      <cdr:spPr>
        <a:xfrm xmlns:a="http://schemas.openxmlformats.org/drawingml/2006/main">
          <a:off x="2724162" y="1608123"/>
          <a:ext cx="495280" cy="2318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44,2</a:t>
          </a:r>
        </a:p>
      </cdr:txBody>
    </cdr:sp>
  </cdr:relSizeAnchor>
  <cdr:relSizeAnchor xmlns:cdr="http://schemas.openxmlformats.org/drawingml/2006/chartDrawing">
    <cdr:from>
      <cdr:x>0.64743</cdr:x>
      <cdr:y>0.2277</cdr:y>
    </cdr:from>
    <cdr:to>
      <cdr:x>0.75</cdr:x>
      <cdr:y>0.30805</cdr:y>
    </cdr:to>
    <cdr:sp macro="" textlink="">
      <cdr:nvSpPr>
        <cdr:cNvPr id="7" name="Надпись 6"/>
        <cdr:cNvSpPr txBox="1"/>
      </cdr:nvSpPr>
      <cdr:spPr>
        <a:xfrm xmlns:a="http://schemas.openxmlformats.org/drawingml/2006/main">
          <a:off x="3848076" y="657152"/>
          <a:ext cx="609635" cy="2318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136,8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0.81392</cdr:x>
      <cdr:y>0.79778</cdr:y>
    </cdr:from>
    <cdr:to>
      <cdr:x>0.88386</cdr:x>
      <cdr:y>0.86927</cdr:y>
    </cdr:to>
    <cdr:sp macro="" textlink="">
      <cdr:nvSpPr>
        <cdr:cNvPr id="2" name="Надпись 1"/>
        <cdr:cNvSpPr txBox="1"/>
      </cdr:nvSpPr>
      <cdr:spPr>
        <a:xfrm xmlns:a="http://schemas.openxmlformats.org/drawingml/2006/main">
          <a:off x="4835020" y="2122097"/>
          <a:ext cx="415473" cy="1901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-1330</a:t>
          </a:r>
        </a:p>
      </cdr:txBody>
    </cdr:sp>
  </cdr:relSizeAnchor>
  <cdr:relSizeAnchor xmlns:cdr="http://schemas.openxmlformats.org/drawingml/2006/chartDrawing">
    <cdr:from>
      <cdr:x>0</cdr:x>
      <cdr:y>0.67091</cdr:y>
    </cdr:from>
    <cdr:to>
      <cdr:x>0.98928</cdr:x>
      <cdr:y>0.67091</cdr:y>
    </cdr:to>
    <cdr:cxnSp macro="">
      <cdr:nvCxnSpPr>
        <cdr:cNvPr id="4" name="Прямая соединительная линия 3"/>
        <cdr:cNvCxnSpPr/>
      </cdr:nvCxnSpPr>
      <cdr:spPr>
        <a:xfrm xmlns:a="http://schemas.openxmlformats.org/drawingml/2006/main" flipH="1">
          <a:off x="0" y="1907336"/>
          <a:ext cx="6182018" cy="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bg1">
              <a:lumMod val="75000"/>
            </a:schemeClr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</cdr:x>
      <cdr:y>0.59539</cdr:y>
    </cdr:from>
    <cdr:to>
      <cdr:x>0.02873</cdr:x>
      <cdr:y>0.65656</cdr:y>
    </cdr:to>
    <cdr:sp macro="" textlink="">
      <cdr:nvSpPr>
        <cdr:cNvPr id="6" name="Надпись 5"/>
        <cdr:cNvSpPr txBox="1"/>
      </cdr:nvSpPr>
      <cdr:spPr>
        <a:xfrm xmlns:a="http://schemas.openxmlformats.org/drawingml/2006/main">
          <a:off x="0" y="1583758"/>
          <a:ext cx="170668" cy="1627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>
              <a:solidFill>
                <a:schemeClr val="bg1">
                  <a:lumMod val="65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0.56556</cdr:x>
      <cdr:y>0.03629</cdr:y>
    </cdr:from>
    <cdr:to>
      <cdr:x>0.56556</cdr:x>
      <cdr:y>1</cdr:y>
    </cdr:to>
    <cdr:cxnSp macro="">
      <cdr:nvCxnSpPr>
        <cdr:cNvPr id="3" name="Прямая соединительная линия 2"/>
        <cdr:cNvCxnSpPr/>
      </cdr:nvCxnSpPr>
      <cdr:spPr>
        <a:xfrm xmlns:a="http://schemas.openxmlformats.org/drawingml/2006/main" flipH="1">
          <a:off x="1830116" y="154949"/>
          <a:ext cx="0" cy="4114791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rgbClr val="FF0000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0.56221</cdr:x>
      <cdr:y>0.88786</cdr:y>
    </cdr:from>
    <cdr:to>
      <cdr:x>1</cdr:x>
      <cdr:y>1</cdr:y>
    </cdr:to>
    <cdr:sp macro="" textlink="">
      <cdr:nvSpPr>
        <cdr:cNvPr id="2" name="Надпись 1"/>
        <cdr:cNvSpPr txBox="1"/>
      </cdr:nvSpPr>
      <cdr:spPr>
        <a:xfrm xmlns:a="http://schemas.openxmlformats.org/drawingml/2006/main">
          <a:off x="1819275" y="3790949"/>
          <a:ext cx="1416685" cy="4787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77 291 ₽ средняя з/п </a:t>
          </a:r>
          <a:br>
            <a:rPr lang="ru-RU" sz="110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</a:br>
          <a:r>
            <a:rPr lang="ru-RU" sz="110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по городу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441B89-462D-47A7-9146-5B908704C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8109</TotalTime>
  <Pages>103</Pages>
  <Words>26909</Words>
  <Characters>153384</Characters>
  <Application>Microsoft Office Word</Application>
  <DocSecurity>0</DocSecurity>
  <Lines>1278</Lines>
  <Paragraphs>359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Галамага Лариса Николаевна</dc:creator>
  <cp:lastModifiedBy>Галамага Лариса Николаевна</cp:lastModifiedBy>
  <cp:revision>544</cp:revision>
  <cp:lastPrinted>2024-10-28T07:25:00Z</cp:lastPrinted>
  <dcterms:created xsi:type="dcterms:W3CDTF">2024-04-19T00:16:00Z</dcterms:created>
  <dcterms:modified xsi:type="dcterms:W3CDTF">2024-10-30T07:07:00Z</dcterms:modified>
</cp:coreProperties>
</file>